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9E1AE" w14:textId="77777777" w:rsidR="00E82A2B" w:rsidRPr="00896BF2" w:rsidRDefault="00E82A2B" w:rsidP="00E82A2B">
      <w:pPr>
        <w:pStyle w:val="Headline"/>
      </w:pPr>
      <w:r>
        <w:t>Gewährleistungsrecht neu</w:t>
      </w:r>
    </w:p>
    <w:p w14:paraId="0293BA17" w14:textId="77777777" w:rsidR="00E82A2B" w:rsidRPr="0084281D" w:rsidRDefault="00E82A2B" w:rsidP="00E82A2B">
      <w:pPr>
        <w:pStyle w:val="Heading1"/>
        <w:tabs>
          <w:tab w:val="left" w:pos="5475"/>
        </w:tabs>
        <w:spacing w:before="240" w:after="120" w:line="276" w:lineRule="auto"/>
        <w:jc w:val="left"/>
        <w:rPr>
          <w:rFonts w:ascii="Verdana" w:hAnsi="Verdana"/>
          <w:color w:val="auto"/>
          <w:sz w:val="20"/>
          <w:szCs w:val="20"/>
        </w:rPr>
      </w:pPr>
      <w:r w:rsidRPr="0084281D">
        <w:rPr>
          <w:rFonts w:ascii="Verdana" w:eastAsia="Calibri" w:hAnsi="Verdana" w:cs="Arial"/>
          <w:color w:val="auto"/>
          <w:kern w:val="0"/>
          <w:sz w:val="20"/>
          <w:szCs w:val="20"/>
          <w:lang w:eastAsia="zh-CN"/>
        </w:rPr>
        <w:t xml:space="preserve">Zum Thema </w:t>
      </w:r>
    </w:p>
    <w:p w14:paraId="7856AACA" w14:textId="77777777" w:rsidR="00E82A2B" w:rsidRPr="00F75047" w:rsidRDefault="00E82A2B" w:rsidP="00E82A2B">
      <w:pPr>
        <w:pStyle w:val="Text"/>
        <w:spacing w:line="276" w:lineRule="auto"/>
        <w:jc w:val="both"/>
        <w:rPr>
          <w:rFonts w:ascii="Verdana" w:eastAsia="Times New Roman" w:hAnsi="Verdana" w:cs="Arial"/>
          <w:color w:val="000000"/>
          <w:spacing w:val="2"/>
          <w:szCs w:val="18"/>
          <w:lang w:val="de-DE" w:eastAsia="de-DE"/>
        </w:rPr>
      </w:pPr>
      <w:bookmarkStart w:id="0" w:name="Fließtext"/>
      <w:r w:rsidRPr="00F75047">
        <w:rPr>
          <w:rFonts w:ascii="Verdana" w:eastAsia="Times New Roman" w:hAnsi="Verdana" w:cs="Arial"/>
          <w:color w:val="000000"/>
          <w:spacing w:val="2"/>
          <w:szCs w:val="18"/>
          <w:lang w:val="de-DE" w:eastAsia="de-DE"/>
        </w:rPr>
        <w:t>Mit BGBl</w:t>
      </w:r>
      <w:r>
        <w:rPr>
          <w:rFonts w:ascii="Verdana" w:eastAsia="Times New Roman" w:hAnsi="Verdana" w:cs="Arial"/>
          <w:color w:val="000000"/>
          <w:spacing w:val="2"/>
          <w:szCs w:val="18"/>
          <w:lang w:val="de-DE" w:eastAsia="de-DE"/>
        </w:rPr>
        <w:t>.</w:t>
      </w:r>
      <w:r w:rsidRPr="00F75047">
        <w:rPr>
          <w:rFonts w:ascii="Verdana" w:eastAsia="Times New Roman" w:hAnsi="Verdana" w:cs="Arial"/>
          <w:color w:val="000000"/>
          <w:spacing w:val="2"/>
          <w:szCs w:val="18"/>
          <w:lang w:val="de-DE" w:eastAsia="de-DE"/>
        </w:rPr>
        <w:t xml:space="preserve"> I Nr. 175/2021 hat der Nationalrat das Verbrauchergewährleistungsgesetz (VGG) sowie Änderungen im </w:t>
      </w:r>
      <w:r>
        <w:rPr>
          <w:rFonts w:ascii="Verdana" w:eastAsia="Times New Roman" w:hAnsi="Verdana" w:cs="Arial"/>
          <w:color w:val="000000"/>
          <w:spacing w:val="2"/>
          <w:szCs w:val="18"/>
          <w:lang w:val="de-DE" w:eastAsia="de-DE"/>
        </w:rPr>
        <w:t>A</w:t>
      </w:r>
      <w:r w:rsidRPr="00F75047">
        <w:rPr>
          <w:rFonts w:ascii="Verdana" w:eastAsia="Times New Roman" w:hAnsi="Verdana" w:cs="Arial"/>
          <w:color w:val="000000"/>
          <w:spacing w:val="2"/>
          <w:szCs w:val="18"/>
          <w:lang w:val="de-DE" w:eastAsia="de-DE"/>
        </w:rPr>
        <w:t xml:space="preserve">llgemeinen </w:t>
      </w:r>
      <w:proofErr w:type="spellStart"/>
      <w:r w:rsidRPr="00F75047">
        <w:rPr>
          <w:rFonts w:ascii="Verdana" w:eastAsia="Times New Roman" w:hAnsi="Verdana" w:cs="Arial"/>
          <w:color w:val="000000"/>
          <w:spacing w:val="2"/>
          <w:szCs w:val="18"/>
          <w:lang w:val="de-DE" w:eastAsia="de-DE"/>
        </w:rPr>
        <w:t>bürgerlichen</w:t>
      </w:r>
      <w:proofErr w:type="spellEnd"/>
      <w:r w:rsidRPr="00F75047">
        <w:rPr>
          <w:rFonts w:ascii="Verdana" w:eastAsia="Times New Roman" w:hAnsi="Verdana" w:cs="Arial"/>
          <w:color w:val="000000"/>
          <w:spacing w:val="2"/>
          <w:szCs w:val="18"/>
          <w:lang w:val="de-DE" w:eastAsia="de-DE"/>
        </w:rPr>
        <w:t xml:space="preserve"> Gesetzbuch und im Kons</w:t>
      </w:r>
      <w:r>
        <w:rPr>
          <w:rFonts w:ascii="Verdana" w:eastAsia="Times New Roman" w:hAnsi="Verdana" w:cs="Arial"/>
          <w:color w:val="000000"/>
          <w:spacing w:val="2"/>
          <w:szCs w:val="18"/>
          <w:lang w:val="de-DE" w:eastAsia="de-DE"/>
        </w:rPr>
        <w:t>u</w:t>
      </w:r>
      <w:r w:rsidRPr="00F75047">
        <w:rPr>
          <w:rFonts w:ascii="Verdana" w:eastAsia="Times New Roman" w:hAnsi="Verdana" w:cs="Arial"/>
          <w:color w:val="000000"/>
          <w:spacing w:val="2"/>
          <w:szCs w:val="18"/>
          <w:lang w:val="de-DE" w:eastAsia="de-DE"/>
        </w:rPr>
        <w:t>ment</w:t>
      </w:r>
      <w:r>
        <w:rPr>
          <w:rFonts w:ascii="Verdana" w:eastAsia="Times New Roman" w:hAnsi="Verdana" w:cs="Arial"/>
          <w:color w:val="000000"/>
          <w:spacing w:val="2"/>
          <w:szCs w:val="18"/>
          <w:lang w:val="de-DE" w:eastAsia="de-DE"/>
        </w:rPr>
        <w:t>en</w:t>
      </w:r>
      <w:r w:rsidRPr="00F75047">
        <w:rPr>
          <w:rFonts w:ascii="Verdana" w:eastAsia="Times New Roman" w:hAnsi="Verdana" w:cs="Arial"/>
          <w:color w:val="000000"/>
          <w:spacing w:val="2"/>
          <w:szCs w:val="18"/>
          <w:lang w:val="de-DE" w:eastAsia="de-DE"/>
        </w:rPr>
        <w:t>schutzgesetz beschlossen. Dadurch sollen die Warenkauf-Richtlinie und die Digitale-Inhalte-Richtlinie der EU in nationales Recht umgesetzt werden.</w:t>
      </w:r>
    </w:p>
    <w:p w14:paraId="2FE30E8F" w14:textId="77777777" w:rsidR="00E82A2B" w:rsidRDefault="00E82A2B" w:rsidP="00E82A2B">
      <w:pPr>
        <w:pStyle w:val="BodyText"/>
      </w:pPr>
      <w:r w:rsidRPr="00F75047">
        <w:t xml:space="preserve">Im Folgenden </w:t>
      </w:r>
      <w:r>
        <w:t>werden</w:t>
      </w:r>
      <w:r w:rsidRPr="00F75047">
        <w:t xml:space="preserve"> die wichtigsten Punkte – soweit sie für den Unterricht relevant sind – dargestellt.</w:t>
      </w:r>
    </w:p>
    <w:p w14:paraId="34B24237" w14:textId="77777777" w:rsidR="00E82A2B" w:rsidRPr="00F75047" w:rsidRDefault="00E82A2B" w:rsidP="00172394">
      <w:pPr>
        <w:pStyle w:val="Heading1"/>
        <w:numPr>
          <w:ilvl w:val="0"/>
          <w:numId w:val="5"/>
        </w:numPr>
        <w:spacing w:before="100" w:beforeAutospacing="1" w:after="100" w:afterAutospacing="1"/>
        <w:ind w:left="357" w:hanging="357"/>
        <w:jc w:val="left"/>
        <w:rPr>
          <w:rFonts w:ascii="Verdana" w:eastAsia="Times New Roman" w:hAnsi="Verdana" w:cs="Times New Roman"/>
          <w:color w:val="auto"/>
          <w:kern w:val="0"/>
          <w:sz w:val="30"/>
          <w:szCs w:val="30"/>
          <w:lang w:val="de-AT"/>
        </w:rPr>
      </w:pPr>
      <w:r w:rsidRPr="00F75047">
        <w:rPr>
          <w:rFonts w:ascii="Verdana" w:eastAsia="Times New Roman" w:hAnsi="Verdana" w:cs="Times New Roman"/>
          <w:color w:val="auto"/>
          <w:kern w:val="0"/>
          <w:sz w:val="30"/>
          <w:szCs w:val="30"/>
          <w:lang w:val="de-AT"/>
        </w:rPr>
        <w:t>Mangel</w:t>
      </w:r>
    </w:p>
    <w:p w14:paraId="35A30FA6" w14:textId="77777777" w:rsidR="00E82A2B" w:rsidRPr="00F75047" w:rsidRDefault="00E82A2B" w:rsidP="00E82A2B">
      <w:pPr>
        <w:pStyle w:val="Text"/>
        <w:spacing w:line="276" w:lineRule="auto"/>
        <w:jc w:val="both"/>
        <w:rPr>
          <w:rFonts w:ascii="Verdana" w:eastAsia="Times New Roman" w:hAnsi="Verdana" w:cs="Arial"/>
          <w:color w:val="000000"/>
          <w:spacing w:val="2"/>
          <w:szCs w:val="18"/>
          <w:lang w:val="de-DE" w:eastAsia="de-DE"/>
        </w:rPr>
      </w:pPr>
      <w:r w:rsidRPr="00F75047">
        <w:rPr>
          <w:rFonts w:ascii="Verdana" w:eastAsia="Times New Roman" w:hAnsi="Verdana" w:cs="Arial"/>
          <w:color w:val="000000"/>
          <w:spacing w:val="2"/>
          <w:szCs w:val="18"/>
          <w:lang w:val="de-DE" w:eastAsia="de-DE"/>
        </w:rPr>
        <w:t xml:space="preserve">Grundsätzlich herrscht in Österreich </w:t>
      </w:r>
      <w:r w:rsidRPr="009F2637">
        <w:rPr>
          <w:rFonts w:ascii="Verdana" w:eastAsia="Times New Roman" w:hAnsi="Verdana" w:cs="Arial"/>
          <w:b/>
          <w:color w:val="000000"/>
          <w:spacing w:val="2"/>
          <w:szCs w:val="18"/>
          <w:lang w:val="de-DE" w:eastAsia="de-DE"/>
        </w:rPr>
        <w:t>Vertragsfreiheit.</w:t>
      </w:r>
      <w:r w:rsidRPr="00F75047">
        <w:rPr>
          <w:rFonts w:ascii="Verdana" w:eastAsia="Times New Roman" w:hAnsi="Verdana" w:cs="Arial"/>
          <w:color w:val="000000"/>
          <w:spacing w:val="2"/>
          <w:szCs w:val="18"/>
          <w:lang w:val="de-DE" w:eastAsia="de-DE"/>
        </w:rPr>
        <w:t xml:space="preserve"> Niemand kann gezwungen werden, eine bestimmte Sache zu kaufen oder zu verkaufen. </w:t>
      </w:r>
    </w:p>
    <w:p w14:paraId="4D083BAF" w14:textId="77777777" w:rsidR="00CA3106" w:rsidRDefault="00E82A2B" w:rsidP="00CA3106">
      <w:pPr>
        <w:pStyle w:val="Text"/>
        <w:spacing w:line="276" w:lineRule="auto"/>
        <w:jc w:val="both"/>
        <w:rPr>
          <w:rFonts w:ascii="Verdana" w:eastAsia="Times New Roman" w:hAnsi="Verdana" w:cs="Arial"/>
          <w:color w:val="000000"/>
          <w:spacing w:val="2"/>
          <w:szCs w:val="18"/>
          <w:lang w:val="de-DE" w:eastAsia="de-DE"/>
        </w:rPr>
      </w:pPr>
      <w:r w:rsidRPr="00F75047">
        <w:rPr>
          <w:rFonts w:ascii="Verdana" w:eastAsia="Times New Roman" w:hAnsi="Verdana" w:cs="Arial"/>
          <w:color w:val="000000"/>
          <w:spacing w:val="2"/>
          <w:szCs w:val="18"/>
          <w:lang w:val="de-DE" w:eastAsia="de-DE"/>
        </w:rPr>
        <w:t>Bevor jemand eine Sache kauft, wird er deren Eigenschaften prüfen und abwägen, ob er bereit ist, den geforderten Preis für diese Sache zu bezahlen. Ist der erwartete Nutzen höher als der Preis, dann wird er den Kauf tätigen.</w:t>
      </w:r>
    </w:p>
    <w:p w14:paraId="3EB995EE" w14:textId="71C927C9" w:rsidR="00E82A2B" w:rsidRPr="00F75047" w:rsidRDefault="00E82A2B" w:rsidP="00CA3106">
      <w:pPr>
        <w:pStyle w:val="Text"/>
        <w:spacing w:line="276" w:lineRule="auto"/>
        <w:jc w:val="both"/>
        <w:rPr>
          <w:rFonts w:ascii="Verdana" w:eastAsia="Times New Roman" w:hAnsi="Verdana" w:cs="Arial"/>
          <w:color w:val="000000"/>
          <w:spacing w:val="2"/>
          <w:szCs w:val="18"/>
          <w:lang w:val="de-DE" w:eastAsia="de-DE"/>
        </w:rPr>
      </w:pPr>
      <w:r>
        <w:rPr>
          <w:rFonts w:ascii="Verdana" w:eastAsia="Times New Roman" w:hAnsi="Verdana" w:cs="Arial"/>
          <w:noProof/>
          <w:color w:val="000000"/>
          <w:spacing w:val="2"/>
          <w:szCs w:val="18"/>
          <w:lang w:val="de-DE" w:eastAsia="de-DE"/>
        </w:rPr>
        <w:drawing>
          <wp:inline distT="0" distB="0" distL="0" distR="0" wp14:anchorId="65CAD7A0" wp14:editId="31BF0871">
            <wp:extent cx="5759450" cy="2845435"/>
            <wp:effectExtent l="0" t="0" r="6350" b="0"/>
            <wp:docPr id="2" name="Grafik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59450" cy="2845435"/>
                    </a:xfrm>
                    <a:prstGeom prst="rect">
                      <a:avLst/>
                    </a:prstGeom>
                  </pic:spPr>
                </pic:pic>
              </a:graphicData>
            </a:graphic>
          </wp:inline>
        </w:drawing>
      </w:r>
    </w:p>
    <w:p w14:paraId="70B98ED2" w14:textId="77777777" w:rsidR="00E82A2B" w:rsidRPr="00F75047" w:rsidRDefault="00E82A2B" w:rsidP="00E82A2B">
      <w:pPr>
        <w:pStyle w:val="Text"/>
        <w:spacing w:line="276" w:lineRule="auto"/>
        <w:jc w:val="both"/>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br w:type="column"/>
      </w:r>
      <w:r w:rsidRPr="00F75047">
        <w:rPr>
          <w:rFonts w:ascii="Verdana" w:eastAsia="Times New Roman" w:hAnsi="Verdana" w:cs="Arial"/>
          <w:color w:val="000000"/>
          <w:spacing w:val="2"/>
          <w:szCs w:val="18"/>
          <w:lang w:val="de-DE" w:eastAsia="de-DE"/>
        </w:rPr>
        <w:lastRenderedPageBreak/>
        <w:t>Bei dieser Abwägung geht der Käufer davon aus, dass die Sache bestimmte Eigenschaften aufweist:</w:t>
      </w:r>
    </w:p>
    <w:tbl>
      <w:tblPr>
        <w:tblStyle w:val="TableGrid"/>
        <w:tblW w:w="0" w:type="auto"/>
        <w:tblLook w:val="04A0" w:firstRow="1" w:lastRow="0" w:firstColumn="1" w:lastColumn="0" w:noHBand="0" w:noVBand="1"/>
      </w:tblPr>
      <w:tblGrid>
        <w:gridCol w:w="4530"/>
        <w:gridCol w:w="4530"/>
      </w:tblGrid>
      <w:tr w:rsidR="00E82A2B" w:rsidRPr="00F75047" w14:paraId="01901849" w14:textId="77777777" w:rsidTr="00E65B4A">
        <w:tc>
          <w:tcPr>
            <w:tcW w:w="9060" w:type="dxa"/>
            <w:gridSpan w:val="2"/>
            <w:shd w:val="clear" w:color="auto" w:fill="A6A6A6" w:themeFill="background1" w:themeFillShade="A6"/>
          </w:tcPr>
          <w:p w14:paraId="19A8F372" w14:textId="77777777" w:rsidR="00E82A2B" w:rsidRPr="009F2637" w:rsidRDefault="00E82A2B" w:rsidP="00E65B4A">
            <w:pPr>
              <w:pStyle w:val="Text"/>
              <w:jc w:val="center"/>
              <w:rPr>
                <w:rFonts w:ascii="Verdana" w:eastAsia="Times New Roman" w:hAnsi="Verdana" w:cs="Arial"/>
                <w:b/>
                <w:color w:val="000000"/>
                <w:spacing w:val="2"/>
                <w:szCs w:val="18"/>
                <w:lang w:val="de-DE" w:eastAsia="de-DE"/>
              </w:rPr>
            </w:pPr>
            <w:r w:rsidRPr="009F2637">
              <w:rPr>
                <w:rFonts w:ascii="Verdana" w:eastAsia="Times New Roman" w:hAnsi="Verdana" w:cs="Arial"/>
                <w:b/>
                <w:color w:val="000000"/>
                <w:spacing w:val="2"/>
                <w:szCs w:val="18"/>
                <w:lang w:val="de-DE" w:eastAsia="de-DE"/>
              </w:rPr>
              <w:t>Erwartungen an eine gekaufte Sache</w:t>
            </w:r>
          </w:p>
        </w:tc>
      </w:tr>
      <w:tr w:rsidR="00E82A2B" w:rsidRPr="009F2637" w14:paraId="24B6CD44" w14:textId="77777777" w:rsidTr="00E65B4A">
        <w:tc>
          <w:tcPr>
            <w:tcW w:w="4530" w:type="dxa"/>
            <w:shd w:val="clear" w:color="auto" w:fill="BFBFBF" w:themeFill="background1" w:themeFillShade="BF"/>
          </w:tcPr>
          <w:p w14:paraId="10006105" w14:textId="77777777" w:rsidR="00E82A2B" w:rsidRPr="009F2637" w:rsidRDefault="00E82A2B" w:rsidP="00E65B4A">
            <w:pPr>
              <w:pStyle w:val="Text"/>
              <w:jc w:val="center"/>
              <w:rPr>
                <w:rFonts w:ascii="Verdana" w:eastAsia="Times New Roman" w:hAnsi="Verdana" w:cs="Arial"/>
                <w:b/>
                <w:color w:val="000000"/>
                <w:spacing w:val="2"/>
                <w:szCs w:val="18"/>
                <w:lang w:val="de-DE" w:eastAsia="de-DE"/>
              </w:rPr>
            </w:pPr>
            <w:r>
              <w:rPr>
                <w:rFonts w:ascii="Verdana" w:eastAsia="Times New Roman" w:hAnsi="Verdana" w:cs="Arial"/>
                <w:b/>
                <w:color w:val="000000"/>
                <w:spacing w:val="2"/>
                <w:szCs w:val="18"/>
                <w:lang w:val="de-DE" w:eastAsia="de-DE"/>
              </w:rPr>
              <w:t>G</w:t>
            </w:r>
            <w:r w:rsidRPr="009F2637">
              <w:rPr>
                <w:rFonts w:ascii="Verdana" w:eastAsia="Times New Roman" w:hAnsi="Verdana" w:cs="Arial"/>
                <w:b/>
                <w:color w:val="000000"/>
                <w:spacing w:val="2"/>
                <w:szCs w:val="18"/>
                <w:lang w:val="de-DE" w:eastAsia="de-DE"/>
              </w:rPr>
              <w:t>ewöhnlich vorausgesetz</w:t>
            </w:r>
            <w:r w:rsidRPr="009F2637">
              <w:rPr>
                <w:rFonts w:ascii="Verdana" w:eastAsia="Times New Roman" w:hAnsi="Verdana" w:cs="Arial" w:hint="eastAsia"/>
                <w:b/>
                <w:color w:val="000000"/>
                <w:spacing w:val="2"/>
                <w:szCs w:val="18"/>
                <w:lang w:val="de-DE" w:eastAsia="de-DE"/>
              </w:rPr>
              <w:t xml:space="preserve">te </w:t>
            </w:r>
            <w:r>
              <w:rPr>
                <w:rFonts w:ascii="Verdana" w:eastAsia="Times New Roman" w:hAnsi="Verdana" w:cs="Arial"/>
                <w:b/>
                <w:color w:val="000000"/>
                <w:spacing w:val="2"/>
                <w:szCs w:val="18"/>
                <w:lang w:val="de-DE" w:eastAsia="de-DE"/>
              </w:rPr>
              <w:br/>
            </w:r>
            <w:r w:rsidRPr="009F2637">
              <w:rPr>
                <w:rFonts w:ascii="Verdana" w:eastAsia="Times New Roman" w:hAnsi="Verdana" w:cs="Arial" w:hint="eastAsia"/>
                <w:b/>
                <w:color w:val="000000"/>
                <w:spacing w:val="2"/>
                <w:szCs w:val="18"/>
                <w:lang w:val="de-DE" w:eastAsia="de-DE"/>
              </w:rPr>
              <w:t>Eigenschaften</w:t>
            </w:r>
          </w:p>
        </w:tc>
        <w:tc>
          <w:tcPr>
            <w:tcW w:w="4530" w:type="dxa"/>
            <w:shd w:val="clear" w:color="auto" w:fill="BFBFBF" w:themeFill="background1" w:themeFillShade="BF"/>
          </w:tcPr>
          <w:p w14:paraId="7996AEA4" w14:textId="77777777" w:rsidR="00E82A2B" w:rsidRPr="009F2637" w:rsidRDefault="00E82A2B" w:rsidP="00E65B4A">
            <w:pPr>
              <w:pStyle w:val="Text"/>
              <w:jc w:val="center"/>
              <w:rPr>
                <w:rFonts w:ascii="Verdana" w:eastAsia="Times New Roman" w:hAnsi="Verdana" w:cs="Arial"/>
                <w:b/>
                <w:color w:val="000000"/>
                <w:spacing w:val="2"/>
                <w:szCs w:val="18"/>
                <w:lang w:val="de-DE" w:eastAsia="de-DE"/>
              </w:rPr>
            </w:pPr>
            <w:r w:rsidRPr="009F2637">
              <w:rPr>
                <w:rFonts w:ascii="Verdana" w:eastAsia="Times New Roman" w:hAnsi="Verdana" w:cs="Arial"/>
                <w:b/>
                <w:color w:val="000000"/>
                <w:spacing w:val="2"/>
                <w:szCs w:val="18"/>
                <w:lang w:val="de-DE" w:eastAsia="de-DE"/>
              </w:rPr>
              <w:t xml:space="preserve">Vereinbarte </w:t>
            </w:r>
            <w:r w:rsidRPr="009F2637">
              <w:rPr>
                <w:rFonts w:ascii="Verdana" w:eastAsia="Times New Roman" w:hAnsi="Verdana" w:cs="Arial" w:hint="eastAsia"/>
                <w:b/>
                <w:color w:val="000000"/>
                <w:spacing w:val="2"/>
                <w:szCs w:val="18"/>
                <w:lang w:val="de-DE" w:eastAsia="de-DE"/>
              </w:rPr>
              <w:t>Eigenschaften</w:t>
            </w:r>
          </w:p>
        </w:tc>
      </w:tr>
      <w:tr w:rsidR="00E82A2B" w:rsidRPr="00F75047" w14:paraId="1BBB32E2" w14:textId="77777777" w:rsidTr="00E65B4A">
        <w:tc>
          <w:tcPr>
            <w:tcW w:w="4530" w:type="dxa"/>
          </w:tcPr>
          <w:p w14:paraId="13ED795B" w14:textId="77777777" w:rsidR="00E82A2B" w:rsidRPr="00F75047" w:rsidRDefault="00E82A2B" w:rsidP="00E65B4A">
            <w:pPr>
              <w:pStyle w:val="Text"/>
              <w:rPr>
                <w:rFonts w:ascii="Verdana" w:eastAsia="Times New Roman" w:hAnsi="Verdana" w:cs="Arial"/>
                <w:color w:val="000000"/>
                <w:spacing w:val="2"/>
                <w:szCs w:val="18"/>
                <w:lang w:val="de-DE" w:eastAsia="de-DE"/>
              </w:rPr>
            </w:pPr>
            <w:r w:rsidRPr="009F2637">
              <w:rPr>
                <w:rFonts w:ascii="Verdana" w:eastAsia="Times New Roman" w:hAnsi="Verdana" w:cs="Arial"/>
                <w:b/>
                <w:color w:val="000000"/>
                <w:spacing w:val="2"/>
                <w:szCs w:val="18"/>
                <w:lang w:val="de-DE" w:eastAsia="de-DE"/>
              </w:rPr>
              <w:t>Beispiel</w:t>
            </w:r>
            <w:r>
              <w:rPr>
                <w:rFonts w:ascii="Verdana" w:eastAsia="Times New Roman" w:hAnsi="Verdana" w:cs="Arial"/>
                <w:color w:val="000000"/>
                <w:spacing w:val="2"/>
                <w:szCs w:val="18"/>
                <w:lang w:val="de-DE" w:eastAsia="de-DE"/>
              </w:rPr>
              <w:t>:</w:t>
            </w:r>
            <w:r w:rsidRPr="00F75047">
              <w:rPr>
                <w:rFonts w:ascii="Verdana" w:eastAsia="Times New Roman" w:hAnsi="Verdana" w:cs="Arial"/>
                <w:color w:val="000000"/>
                <w:spacing w:val="2"/>
                <w:szCs w:val="18"/>
                <w:lang w:val="de-DE" w:eastAsia="de-DE"/>
              </w:rPr>
              <w:t xml:space="preserve"> </w:t>
            </w:r>
            <w:r>
              <w:rPr>
                <w:rFonts w:ascii="Verdana" w:eastAsia="Times New Roman" w:hAnsi="Verdana" w:cs="Arial"/>
                <w:color w:val="000000"/>
                <w:spacing w:val="2"/>
                <w:szCs w:val="18"/>
                <w:lang w:val="de-DE" w:eastAsia="de-DE"/>
              </w:rPr>
              <w:t>B</w:t>
            </w:r>
            <w:r w:rsidRPr="00F75047">
              <w:rPr>
                <w:rFonts w:ascii="Verdana" w:eastAsia="Times New Roman" w:hAnsi="Verdana" w:cs="Arial"/>
                <w:color w:val="000000"/>
                <w:spacing w:val="2"/>
                <w:szCs w:val="18"/>
                <w:lang w:val="de-DE" w:eastAsia="de-DE"/>
              </w:rPr>
              <w:t xml:space="preserve">ei einem Auto </w:t>
            </w:r>
            <w:r>
              <w:rPr>
                <w:rFonts w:ascii="Verdana" w:eastAsia="Times New Roman" w:hAnsi="Verdana" w:cs="Arial"/>
                <w:color w:val="000000"/>
                <w:spacing w:val="2"/>
                <w:szCs w:val="18"/>
                <w:lang w:val="de-DE" w:eastAsia="de-DE"/>
              </w:rPr>
              <w:t xml:space="preserve">wird </w:t>
            </w:r>
            <w:r w:rsidRPr="00F75047">
              <w:rPr>
                <w:rFonts w:ascii="Verdana" w:eastAsia="Times New Roman" w:hAnsi="Verdana" w:cs="Arial"/>
                <w:color w:val="000000"/>
                <w:spacing w:val="2"/>
                <w:szCs w:val="18"/>
                <w:lang w:val="de-DE" w:eastAsia="de-DE"/>
              </w:rPr>
              <w:t>vorausgesetzt, dass es verkehrssicher ist</w:t>
            </w:r>
            <w:r>
              <w:rPr>
                <w:rFonts w:ascii="Verdana" w:eastAsia="Times New Roman" w:hAnsi="Verdana" w:cs="Arial"/>
                <w:color w:val="000000"/>
                <w:spacing w:val="2"/>
                <w:szCs w:val="18"/>
                <w:lang w:val="de-DE" w:eastAsia="de-DE"/>
              </w:rPr>
              <w:t>.</w:t>
            </w:r>
          </w:p>
        </w:tc>
        <w:tc>
          <w:tcPr>
            <w:tcW w:w="4530" w:type="dxa"/>
          </w:tcPr>
          <w:p w14:paraId="18554EC2" w14:textId="77777777" w:rsidR="00E82A2B" w:rsidRPr="00F75047" w:rsidRDefault="00E82A2B" w:rsidP="00E65B4A">
            <w:pPr>
              <w:pStyle w:val="Text"/>
              <w:rPr>
                <w:rFonts w:ascii="Verdana" w:eastAsia="Times New Roman" w:hAnsi="Verdana" w:cs="Arial"/>
                <w:color w:val="000000"/>
                <w:spacing w:val="2"/>
                <w:szCs w:val="18"/>
                <w:lang w:val="de-DE" w:eastAsia="de-DE"/>
              </w:rPr>
            </w:pPr>
            <w:r w:rsidRPr="009F2637">
              <w:rPr>
                <w:rFonts w:ascii="Verdana" w:eastAsia="Times New Roman" w:hAnsi="Verdana" w:cs="Arial"/>
                <w:b/>
                <w:color w:val="000000"/>
                <w:spacing w:val="2"/>
                <w:szCs w:val="18"/>
                <w:lang w:val="de-DE" w:eastAsia="de-DE"/>
              </w:rPr>
              <w:t>Beispiel:</w:t>
            </w:r>
            <w:r>
              <w:rPr>
                <w:rFonts w:ascii="Verdana" w:eastAsia="Times New Roman" w:hAnsi="Verdana" w:cs="Arial"/>
                <w:color w:val="000000"/>
                <w:spacing w:val="2"/>
                <w:szCs w:val="18"/>
                <w:lang w:val="de-DE" w:eastAsia="de-DE"/>
              </w:rPr>
              <w:t xml:space="preserve"> I</w:t>
            </w:r>
            <w:r w:rsidRPr="00F75047">
              <w:rPr>
                <w:rFonts w:ascii="Verdana" w:eastAsia="Times New Roman" w:hAnsi="Verdana" w:cs="Arial"/>
                <w:color w:val="000000"/>
                <w:spacing w:val="2"/>
                <w:szCs w:val="18"/>
                <w:lang w:val="de-DE" w:eastAsia="de-DE"/>
              </w:rPr>
              <w:t xml:space="preserve">m Kaufvertrag </w:t>
            </w:r>
            <w:r>
              <w:rPr>
                <w:rFonts w:ascii="Verdana" w:eastAsia="Times New Roman" w:hAnsi="Verdana" w:cs="Arial"/>
                <w:color w:val="000000"/>
                <w:spacing w:val="2"/>
                <w:szCs w:val="18"/>
                <w:lang w:val="de-DE" w:eastAsia="de-DE"/>
              </w:rPr>
              <w:t>wird vereinbart, dass auch Winterreifen zusätzlich mitgeliefert werden.</w:t>
            </w:r>
          </w:p>
        </w:tc>
      </w:tr>
    </w:tbl>
    <w:p w14:paraId="779BC9BC" w14:textId="77777777" w:rsidR="00E82A2B" w:rsidRDefault="00E82A2B" w:rsidP="00E82A2B">
      <w:pPr>
        <w:pStyle w:val="Text"/>
        <w:rPr>
          <w:rFonts w:ascii="Verdana" w:eastAsia="Times New Roman" w:hAnsi="Verdana" w:cs="Arial"/>
          <w:color w:val="000000"/>
          <w:spacing w:val="2"/>
          <w:szCs w:val="18"/>
          <w:lang w:val="de-DE" w:eastAsia="de-DE"/>
        </w:rPr>
      </w:pPr>
    </w:p>
    <w:p w14:paraId="2E9735FF" w14:textId="77777777" w:rsidR="00E82A2B" w:rsidRPr="00F75047" w:rsidRDefault="00E82A2B" w:rsidP="00E82A2B">
      <w:pPr>
        <w:pStyle w:val="Text"/>
        <w:spacing w:line="276" w:lineRule="auto"/>
        <w:jc w:val="both"/>
        <w:rPr>
          <w:rFonts w:ascii="Verdana" w:eastAsia="Times New Roman" w:hAnsi="Verdana" w:cs="Arial"/>
          <w:color w:val="000000"/>
          <w:spacing w:val="2"/>
          <w:szCs w:val="18"/>
          <w:lang w:val="de-DE" w:eastAsia="de-DE"/>
        </w:rPr>
      </w:pPr>
      <w:r w:rsidRPr="00F75047">
        <w:rPr>
          <w:rFonts w:ascii="Verdana" w:eastAsia="Times New Roman" w:hAnsi="Verdana" w:cs="Arial" w:hint="eastAsia"/>
          <w:color w:val="000000"/>
          <w:spacing w:val="2"/>
          <w:szCs w:val="18"/>
          <w:lang w:val="de-DE" w:eastAsia="de-DE"/>
        </w:rPr>
        <w:t xml:space="preserve">Die </w:t>
      </w:r>
      <w:r w:rsidRPr="009F2637">
        <w:rPr>
          <w:rFonts w:ascii="Verdana" w:eastAsia="Times New Roman" w:hAnsi="Verdana" w:cs="Arial" w:hint="eastAsia"/>
          <w:b/>
          <w:color w:val="000000"/>
          <w:spacing w:val="2"/>
          <w:szCs w:val="18"/>
          <w:lang w:val="de-DE" w:eastAsia="de-DE"/>
        </w:rPr>
        <w:t>Eigenschaften,</w:t>
      </w:r>
      <w:r w:rsidRPr="00F75047">
        <w:rPr>
          <w:rFonts w:ascii="Verdana" w:eastAsia="Times New Roman" w:hAnsi="Verdana" w:cs="Arial" w:hint="eastAsia"/>
          <w:color w:val="000000"/>
          <w:spacing w:val="2"/>
          <w:szCs w:val="18"/>
          <w:lang w:val="de-DE" w:eastAsia="de-DE"/>
        </w:rPr>
        <w:t xml:space="preserve"> die der Käufer von einer Sache erwarten kann, ergeben sich auch aus </w:t>
      </w:r>
    </w:p>
    <w:p w14:paraId="79FF457C" w14:textId="77777777" w:rsidR="00E82A2B" w:rsidRPr="00F75047" w:rsidRDefault="00E82A2B" w:rsidP="00E82A2B">
      <w:pPr>
        <w:pStyle w:val="TextPunkte"/>
        <w:spacing w:line="276" w:lineRule="auto"/>
        <w:ind w:left="198" w:hanging="198"/>
        <w:jc w:val="both"/>
        <w:rPr>
          <w:rFonts w:ascii="Verdana" w:eastAsia="Times New Roman" w:hAnsi="Verdana" w:cs="Arial"/>
          <w:color w:val="000000"/>
          <w:spacing w:val="2"/>
          <w:szCs w:val="18"/>
          <w:lang w:val="de-DE" w:eastAsia="de-DE"/>
        </w:rPr>
      </w:pPr>
      <w:r w:rsidRPr="00F75047">
        <w:rPr>
          <w:rFonts w:ascii="Verdana" w:eastAsia="Times New Roman" w:hAnsi="Verdana" w:cs="Arial" w:hint="eastAsia"/>
          <w:color w:val="000000"/>
          <w:spacing w:val="2"/>
          <w:szCs w:val="18"/>
          <w:lang w:val="de-DE" w:eastAsia="de-DE"/>
        </w:rPr>
        <w:t>Beschreibungen des Verkäufers,</w:t>
      </w:r>
    </w:p>
    <w:p w14:paraId="51199BAF" w14:textId="77777777" w:rsidR="00E82A2B" w:rsidRPr="00F75047" w:rsidRDefault="00E82A2B" w:rsidP="00E82A2B">
      <w:pPr>
        <w:pStyle w:val="TextPunkte"/>
        <w:spacing w:line="276" w:lineRule="auto"/>
        <w:ind w:left="198" w:hanging="198"/>
        <w:jc w:val="both"/>
        <w:rPr>
          <w:rFonts w:ascii="Verdana" w:eastAsia="Times New Roman" w:hAnsi="Verdana" w:cs="Arial"/>
          <w:color w:val="000000"/>
          <w:spacing w:val="2"/>
          <w:szCs w:val="18"/>
          <w:lang w:val="de-DE" w:eastAsia="de-DE"/>
        </w:rPr>
      </w:pPr>
      <w:r w:rsidRPr="00F75047">
        <w:rPr>
          <w:rFonts w:ascii="Verdana" w:eastAsia="Times New Roman" w:hAnsi="Verdana" w:cs="Arial" w:hint="eastAsia"/>
          <w:color w:val="000000"/>
          <w:spacing w:val="2"/>
          <w:szCs w:val="18"/>
          <w:lang w:val="de-DE" w:eastAsia="de-DE"/>
        </w:rPr>
        <w:t>Proben,</w:t>
      </w:r>
    </w:p>
    <w:p w14:paraId="5E76694E" w14:textId="77777777" w:rsidR="00E82A2B" w:rsidRPr="00F75047" w:rsidRDefault="00E82A2B" w:rsidP="00E82A2B">
      <w:pPr>
        <w:pStyle w:val="TextPunkte"/>
        <w:spacing w:line="276" w:lineRule="auto"/>
        <w:ind w:left="198" w:hanging="198"/>
        <w:jc w:val="both"/>
        <w:rPr>
          <w:rFonts w:ascii="Verdana" w:eastAsia="Times New Roman" w:hAnsi="Verdana" w:cs="Arial"/>
          <w:color w:val="000000"/>
          <w:spacing w:val="2"/>
          <w:szCs w:val="18"/>
          <w:lang w:val="de-DE" w:eastAsia="de-DE"/>
        </w:rPr>
      </w:pPr>
      <w:r w:rsidRPr="00F75047">
        <w:rPr>
          <w:rFonts w:ascii="Verdana" w:eastAsia="Times New Roman" w:hAnsi="Verdana" w:cs="Arial" w:hint="eastAsia"/>
          <w:color w:val="000000"/>
          <w:spacing w:val="2"/>
          <w:szCs w:val="18"/>
          <w:lang w:val="de-DE" w:eastAsia="de-DE"/>
        </w:rPr>
        <w:t>Mustern,</w:t>
      </w:r>
    </w:p>
    <w:p w14:paraId="7FB2C247" w14:textId="77777777" w:rsidR="00E82A2B" w:rsidRPr="00F75047" w:rsidRDefault="00E82A2B" w:rsidP="00E82A2B">
      <w:pPr>
        <w:pStyle w:val="TextPunkte"/>
        <w:spacing w:line="276" w:lineRule="auto"/>
        <w:ind w:left="198" w:hanging="198"/>
        <w:jc w:val="both"/>
        <w:rPr>
          <w:rFonts w:ascii="Verdana" w:eastAsia="Times New Roman" w:hAnsi="Verdana" w:cs="Arial"/>
          <w:color w:val="000000"/>
          <w:spacing w:val="2"/>
          <w:szCs w:val="18"/>
          <w:lang w:val="de-DE" w:eastAsia="de-DE"/>
        </w:rPr>
      </w:pPr>
      <w:r w:rsidRPr="00F75047">
        <w:rPr>
          <w:rFonts w:ascii="Verdana" w:eastAsia="Times New Roman" w:hAnsi="Verdana" w:cs="Arial" w:hint="eastAsia"/>
          <w:color w:val="000000"/>
          <w:spacing w:val="2"/>
          <w:szCs w:val="18"/>
          <w:lang w:val="de-DE" w:eastAsia="de-DE"/>
        </w:rPr>
        <w:t>Prospekten</w:t>
      </w:r>
      <w:r>
        <w:rPr>
          <w:rFonts w:ascii="Verdana" w:eastAsia="Times New Roman" w:hAnsi="Verdana" w:cs="Arial"/>
          <w:color w:val="000000"/>
          <w:spacing w:val="2"/>
          <w:szCs w:val="18"/>
          <w:lang w:val="de-DE" w:eastAsia="de-DE"/>
        </w:rPr>
        <w:t xml:space="preserve"> und</w:t>
      </w:r>
    </w:p>
    <w:p w14:paraId="07D4220C" w14:textId="77777777" w:rsidR="00E82A2B" w:rsidRPr="00F75047" w:rsidRDefault="00E82A2B" w:rsidP="00E82A2B">
      <w:pPr>
        <w:pStyle w:val="TextPunkte"/>
        <w:spacing w:line="276" w:lineRule="auto"/>
        <w:ind w:left="198" w:hanging="198"/>
        <w:jc w:val="both"/>
        <w:rPr>
          <w:rFonts w:ascii="Verdana" w:eastAsia="Times New Roman" w:hAnsi="Verdana" w:cs="Arial"/>
          <w:color w:val="000000"/>
          <w:spacing w:val="2"/>
          <w:szCs w:val="18"/>
          <w:lang w:val="de-DE" w:eastAsia="de-DE"/>
        </w:rPr>
      </w:pPr>
      <w:r w:rsidRPr="00F75047">
        <w:rPr>
          <w:rFonts w:ascii="Verdana" w:eastAsia="Times New Roman" w:hAnsi="Verdana" w:cs="Arial"/>
          <w:color w:val="000000"/>
          <w:spacing w:val="2"/>
          <w:szCs w:val="18"/>
          <w:lang w:val="de-DE" w:eastAsia="de-DE"/>
        </w:rPr>
        <w:t>Werbung</w:t>
      </w:r>
      <w:r>
        <w:rPr>
          <w:rFonts w:ascii="Verdana" w:eastAsia="Times New Roman" w:hAnsi="Verdana" w:cs="Arial"/>
          <w:color w:val="000000"/>
          <w:spacing w:val="2"/>
          <w:szCs w:val="18"/>
          <w:lang w:val="de-DE" w:eastAsia="de-DE"/>
        </w:rPr>
        <w:t>.</w:t>
      </w:r>
    </w:p>
    <w:p w14:paraId="702ACA66" w14:textId="77777777" w:rsidR="00E82A2B" w:rsidRDefault="00E82A2B" w:rsidP="00E82A2B">
      <w:pPr>
        <w:pStyle w:val="Text"/>
        <w:spacing w:line="276" w:lineRule="auto"/>
        <w:jc w:val="both"/>
        <w:rPr>
          <w:rFonts w:ascii="Verdana" w:eastAsia="Times New Roman" w:hAnsi="Verdana" w:cs="Arial"/>
          <w:color w:val="000000"/>
          <w:spacing w:val="2"/>
          <w:szCs w:val="18"/>
          <w:lang w:val="de-DE" w:eastAsia="de-DE"/>
        </w:rPr>
      </w:pPr>
      <w:r w:rsidRPr="009F2637">
        <w:rPr>
          <w:rFonts w:ascii="Verdana" w:eastAsia="Times New Roman" w:hAnsi="Verdana" w:cs="Arial"/>
          <w:color w:val="000000"/>
          <w:spacing w:val="2"/>
          <w:szCs w:val="18"/>
          <w:lang w:val="de-DE" w:eastAsia="de-DE"/>
        </w:rPr>
        <w:t xml:space="preserve">Weist die Sache im Zeitpunkt der Übergabe eine dieser Eigenschaften nicht auf, liegt ein </w:t>
      </w:r>
      <w:r w:rsidRPr="009F2637">
        <w:rPr>
          <w:rFonts w:ascii="Verdana" w:eastAsia="Times New Roman" w:hAnsi="Verdana" w:cs="Arial"/>
          <w:b/>
          <w:color w:val="000000"/>
          <w:spacing w:val="2"/>
          <w:szCs w:val="18"/>
          <w:lang w:val="de-DE" w:eastAsia="de-DE"/>
        </w:rPr>
        <w:t>Mangel</w:t>
      </w:r>
      <w:r w:rsidRPr="009F2637">
        <w:rPr>
          <w:rFonts w:ascii="Verdana" w:eastAsia="Times New Roman" w:hAnsi="Verdana" w:cs="Arial"/>
          <w:color w:val="000000"/>
          <w:spacing w:val="2"/>
          <w:szCs w:val="18"/>
          <w:lang w:val="de-DE" w:eastAsia="de-DE"/>
        </w:rPr>
        <w:t xml:space="preserve"> vor. Der Verkäufer muss dafür </w:t>
      </w:r>
      <w:r w:rsidRPr="009F2637">
        <w:rPr>
          <w:rFonts w:ascii="Verdana" w:eastAsia="Times New Roman" w:hAnsi="Verdana" w:cs="Arial"/>
          <w:b/>
          <w:color w:val="000000"/>
          <w:spacing w:val="2"/>
          <w:szCs w:val="18"/>
          <w:lang w:val="de-DE" w:eastAsia="de-DE"/>
        </w:rPr>
        <w:t>Gewähr leisten.</w:t>
      </w:r>
      <w:r w:rsidRPr="009F2637">
        <w:rPr>
          <w:rFonts w:ascii="Verdana" w:eastAsia="Times New Roman" w:hAnsi="Verdana" w:cs="Arial"/>
          <w:color w:val="000000"/>
          <w:spacing w:val="2"/>
          <w:szCs w:val="18"/>
          <w:lang w:val="de-DE" w:eastAsia="de-DE"/>
        </w:rPr>
        <w:t xml:space="preserve"> </w:t>
      </w:r>
      <w:r w:rsidRPr="009F2637">
        <w:rPr>
          <w:rFonts w:ascii="Verdana" w:eastAsia="Times New Roman" w:hAnsi="Verdana" w:cs="Arial" w:hint="eastAsia"/>
          <w:color w:val="000000"/>
          <w:spacing w:val="2"/>
          <w:szCs w:val="18"/>
          <w:lang w:val="de-DE" w:eastAsia="de-DE"/>
        </w:rPr>
        <w:t>Die</w:t>
      </w:r>
      <w:r w:rsidRPr="009F2637">
        <w:rPr>
          <w:rFonts w:ascii="Verdana" w:eastAsia="Times New Roman" w:hAnsi="Verdana" w:cs="Arial"/>
          <w:color w:val="000000"/>
          <w:spacing w:val="2"/>
          <w:szCs w:val="18"/>
          <w:lang w:val="de-DE" w:eastAsia="de-DE"/>
        </w:rPr>
        <w:t>se</w:t>
      </w:r>
      <w:r w:rsidRPr="009F2637">
        <w:rPr>
          <w:rFonts w:ascii="Verdana" w:eastAsia="Times New Roman" w:hAnsi="Verdana" w:cs="Arial" w:hint="eastAsia"/>
          <w:color w:val="000000"/>
          <w:spacing w:val="2"/>
          <w:szCs w:val="18"/>
          <w:lang w:val="de-DE" w:eastAsia="de-DE"/>
        </w:rPr>
        <w:t xml:space="preserve"> Gewährleistung ist unabhängig davon, ob den Verkäufer ein Verschulden trifft oder nicht.</w:t>
      </w:r>
    </w:p>
    <w:p w14:paraId="34A3930E" w14:textId="77777777" w:rsidR="00E82A2B" w:rsidRDefault="00E82A2B" w:rsidP="00E82A2B">
      <w:pPr>
        <w:pStyle w:val="Text"/>
        <w:rPr>
          <w:rFonts w:ascii="Verdana" w:eastAsia="Times New Roman" w:hAnsi="Verdana" w:cs="Arial"/>
          <w:color w:val="000000"/>
          <w:spacing w:val="2"/>
          <w:szCs w:val="18"/>
          <w:lang w:val="de-DE" w:eastAsia="de-DE"/>
        </w:rPr>
      </w:pPr>
    </w:p>
    <w:p w14:paraId="024D5E6D" w14:textId="77777777" w:rsidR="00E82A2B" w:rsidRPr="00BF6F0A" w:rsidRDefault="00E82A2B" w:rsidP="00E82A2B">
      <w:pPr>
        <w:pStyle w:val="Text"/>
        <w:rPr>
          <w:rFonts w:ascii="Verdana" w:eastAsia="Times New Roman" w:hAnsi="Verdana" w:cs="Arial"/>
          <w:color w:val="FF0000"/>
          <w:spacing w:val="2"/>
          <w:szCs w:val="18"/>
          <w:lang w:val="de-DE" w:eastAsia="de-DE"/>
        </w:rPr>
      </w:pPr>
      <w:r>
        <w:rPr>
          <w:rFonts w:ascii="Verdana" w:eastAsia="Times New Roman" w:hAnsi="Verdana" w:cs="Arial"/>
          <w:noProof/>
          <w:color w:val="FF0000"/>
          <w:spacing w:val="2"/>
          <w:szCs w:val="18"/>
          <w:lang w:val="de-DE" w:eastAsia="de-DE"/>
        </w:rPr>
        <w:drawing>
          <wp:inline distT="0" distB="0" distL="0" distR="0" wp14:anchorId="08B39F6F" wp14:editId="6DF82AA1">
            <wp:extent cx="5759450" cy="2609850"/>
            <wp:effectExtent l="0" t="0" r="6350" b="6350"/>
            <wp:docPr id="9" name="Grafik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Diagram&#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59450" cy="2609850"/>
                    </a:xfrm>
                    <a:prstGeom prst="rect">
                      <a:avLst/>
                    </a:prstGeom>
                  </pic:spPr>
                </pic:pic>
              </a:graphicData>
            </a:graphic>
          </wp:inline>
        </w:drawing>
      </w:r>
    </w:p>
    <w:p w14:paraId="6D2C2302" w14:textId="4FE6978B" w:rsidR="00E82A2B" w:rsidRPr="00BF6F0A" w:rsidRDefault="00E82A2B" w:rsidP="00E82A2B">
      <w:pPr>
        <w:pStyle w:val="Text"/>
        <w:spacing w:line="276" w:lineRule="auto"/>
        <w:jc w:val="both"/>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 xml:space="preserve">Bis zur Übergabe kann der Verkäufer auf die Sache einwirken. Er muss daher dafür einstehen, dass die Sache </w:t>
      </w:r>
      <w:r w:rsidRPr="00DF1B7C">
        <w:rPr>
          <w:rFonts w:ascii="Verdana" w:eastAsia="Times New Roman" w:hAnsi="Verdana" w:cs="Arial"/>
          <w:b/>
          <w:bCs/>
          <w:color w:val="000000"/>
          <w:spacing w:val="2"/>
          <w:szCs w:val="18"/>
          <w:lang w:val="de-DE" w:eastAsia="de-DE"/>
        </w:rPr>
        <w:t>im</w:t>
      </w:r>
      <w:r w:rsidRPr="00BF6F0A">
        <w:rPr>
          <w:rFonts w:ascii="Verdana" w:eastAsia="Times New Roman" w:hAnsi="Verdana" w:cs="Arial"/>
          <w:color w:val="000000"/>
          <w:spacing w:val="2"/>
          <w:szCs w:val="18"/>
          <w:lang w:val="de-DE" w:eastAsia="de-DE"/>
        </w:rPr>
        <w:t xml:space="preserve"> </w:t>
      </w:r>
      <w:r w:rsidRPr="00BF6F0A">
        <w:rPr>
          <w:rFonts w:ascii="Verdana" w:eastAsia="Times New Roman" w:hAnsi="Verdana" w:cs="Arial"/>
          <w:b/>
          <w:bCs/>
          <w:color w:val="000000"/>
          <w:spacing w:val="2"/>
          <w:szCs w:val="18"/>
          <w:lang w:val="de-DE" w:eastAsia="de-DE"/>
        </w:rPr>
        <w:t>Zeitpunkt der Übergabe</w:t>
      </w:r>
      <w:r w:rsidRPr="00BF6F0A">
        <w:rPr>
          <w:rFonts w:ascii="Verdana" w:eastAsia="Times New Roman" w:hAnsi="Verdana" w:cs="Arial"/>
          <w:color w:val="000000"/>
          <w:spacing w:val="2"/>
          <w:szCs w:val="18"/>
          <w:lang w:val="de-DE" w:eastAsia="de-DE"/>
        </w:rPr>
        <w:t xml:space="preserve"> </w:t>
      </w:r>
      <w:r w:rsidRPr="00BF6F0A">
        <w:rPr>
          <w:rFonts w:ascii="Verdana" w:eastAsia="Times New Roman" w:hAnsi="Verdana" w:cs="Arial"/>
          <w:b/>
          <w:color w:val="000000"/>
          <w:spacing w:val="2"/>
          <w:szCs w:val="18"/>
          <w:lang w:val="de-DE" w:eastAsia="de-DE"/>
        </w:rPr>
        <w:t>mangelfrei</w:t>
      </w:r>
      <w:r w:rsidRPr="00BF6F0A">
        <w:rPr>
          <w:rFonts w:ascii="Verdana" w:eastAsia="Times New Roman" w:hAnsi="Verdana" w:cs="Arial"/>
          <w:color w:val="000000"/>
          <w:spacing w:val="2"/>
          <w:szCs w:val="18"/>
          <w:lang w:val="de-DE" w:eastAsia="de-DE"/>
        </w:rPr>
        <w:t xml:space="preserve"> ist. Entsteht der Mangel erst nach der Übergabe</w:t>
      </w:r>
      <w:r w:rsidR="00CA3106">
        <w:rPr>
          <w:rFonts w:ascii="Verdana" w:eastAsia="Times New Roman" w:hAnsi="Verdana" w:cs="Arial"/>
          <w:color w:val="000000"/>
          <w:spacing w:val="2"/>
          <w:szCs w:val="18"/>
          <w:lang w:val="de-DE" w:eastAsia="de-DE"/>
        </w:rPr>
        <w:t>,</w:t>
      </w:r>
      <w:r w:rsidRPr="00BF6F0A">
        <w:rPr>
          <w:rFonts w:ascii="Verdana" w:eastAsia="Times New Roman" w:hAnsi="Verdana" w:cs="Arial"/>
          <w:color w:val="000000"/>
          <w:spacing w:val="2"/>
          <w:szCs w:val="18"/>
          <w:lang w:val="de-DE" w:eastAsia="de-DE"/>
        </w:rPr>
        <w:t xml:space="preserve"> muss der Verkäufer dafür nicht Gewähr leisten.</w:t>
      </w:r>
    </w:p>
    <w:p w14:paraId="5147F266" w14:textId="0497A3C0" w:rsidR="00E82A2B" w:rsidRPr="00BF6F0A" w:rsidRDefault="00E82A2B" w:rsidP="00E82A2B">
      <w:pPr>
        <w:pStyle w:val="Text"/>
        <w:spacing w:line="276" w:lineRule="auto"/>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br w:type="column"/>
      </w:r>
      <w:r w:rsidRPr="00BF6F0A">
        <w:rPr>
          <w:rFonts w:ascii="Verdana" w:eastAsia="Times New Roman" w:hAnsi="Verdana" w:cs="Arial" w:hint="eastAsia"/>
          <w:color w:val="000000"/>
          <w:spacing w:val="2"/>
          <w:szCs w:val="18"/>
          <w:lang w:val="de-DE" w:eastAsia="de-DE"/>
        </w:rPr>
        <w:lastRenderedPageBreak/>
        <w:t>Nicht einzustehen</w:t>
      </w:r>
      <w:r>
        <w:rPr>
          <w:rFonts w:ascii="Verdana" w:eastAsia="Times New Roman" w:hAnsi="Verdana" w:cs="Arial"/>
          <w:color w:val="000000"/>
          <w:spacing w:val="2"/>
          <w:szCs w:val="18"/>
          <w:lang w:val="de-DE" w:eastAsia="de-DE"/>
        </w:rPr>
        <w:t>,</w:t>
      </w:r>
      <w:r w:rsidRPr="00BF6F0A">
        <w:rPr>
          <w:rFonts w:ascii="Verdana" w:eastAsia="Times New Roman" w:hAnsi="Verdana" w:cs="Arial" w:hint="eastAsia"/>
          <w:color w:val="000000"/>
          <w:spacing w:val="2"/>
          <w:szCs w:val="18"/>
          <w:lang w:val="de-DE" w:eastAsia="de-DE"/>
        </w:rPr>
        <w:t xml:space="preserve"> braucht </w:t>
      </w:r>
      <w:r w:rsidRPr="00BF6F0A">
        <w:rPr>
          <w:rFonts w:ascii="Verdana" w:eastAsia="Times New Roman" w:hAnsi="Verdana" w:cs="Arial"/>
          <w:color w:val="000000"/>
          <w:spacing w:val="2"/>
          <w:szCs w:val="18"/>
          <w:lang w:val="de-DE" w:eastAsia="de-DE"/>
        </w:rPr>
        <w:t xml:space="preserve">der </w:t>
      </w:r>
      <w:r w:rsidRPr="00BF6F0A">
        <w:rPr>
          <w:rFonts w:ascii="Verdana" w:eastAsia="Times New Roman" w:hAnsi="Verdana" w:cs="Arial" w:hint="eastAsia"/>
          <w:color w:val="000000"/>
          <w:spacing w:val="2"/>
          <w:szCs w:val="18"/>
          <w:lang w:val="de-DE" w:eastAsia="de-DE"/>
        </w:rPr>
        <w:t>Verkäufer</w:t>
      </w:r>
      <w:r w:rsidRPr="00BF6F0A">
        <w:rPr>
          <w:rFonts w:ascii="Verdana" w:eastAsia="Times New Roman" w:hAnsi="Verdana" w:cs="Arial"/>
          <w:color w:val="000000"/>
          <w:spacing w:val="2"/>
          <w:szCs w:val="18"/>
          <w:lang w:val="de-DE" w:eastAsia="de-DE"/>
        </w:rPr>
        <w:t xml:space="preserve"> </w:t>
      </w:r>
      <w:r w:rsidRPr="00BF6F0A">
        <w:rPr>
          <w:rFonts w:ascii="Verdana" w:eastAsia="Times New Roman" w:hAnsi="Verdana" w:cs="Arial" w:hint="eastAsia"/>
          <w:color w:val="000000"/>
          <w:spacing w:val="2"/>
          <w:szCs w:val="18"/>
          <w:lang w:val="de-DE" w:eastAsia="de-DE"/>
        </w:rPr>
        <w:t xml:space="preserve">für </w:t>
      </w:r>
      <w:r w:rsidRPr="00BF6F0A">
        <w:rPr>
          <w:rFonts w:ascii="Verdana" w:eastAsia="Times New Roman" w:hAnsi="Verdana" w:cs="Arial" w:hint="eastAsia"/>
          <w:b/>
          <w:color w:val="000000"/>
          <w:spacing w:val="2"/>
          <w:szCs w:val="18"/>
          <w:lang w:val="de-DE" w:eastAsia="de-DE"/>
        </w:rPr>
        <w:t>Prospekte, Anleitungen</w:t>
      </w:r>
      <w:r w:rsidRPr="00BF6F0A">
        <w:rPr>
          <w:rFonts w:ascii="Verdana" w:eastAsia="Times New Roman" w:hAnsi="Verdana" w:cs="Arial" w:hint="eastAsia"/>
          <w:color w:val="000000"/>
          <w:spacing w:val="2"/>
          <w:szCs w:val="18"/>
          <w:lang w:val="de-DE" w:eastAsia="de-DE"/>
        </w:rPr>
        <w:t xml:space="preserve"> u. Ä., die </w:t>
      </w:r>
    </w:p>
    <w:p w14:paraId="502B0866" w14:textId="77777777" w:rsidR="00E82A2B" w:rsidRPr="00BF6F0A" w:rsidRDefault="00E82A2B" w:rsidP="00E82A2B">
      <w:pPr>
        <w:pStyle w:val="TextPunkte"/>
        <w:spacing w:line="276" w:lineRule="auto"/>
        <w:ind w:left="198" w:hanging="198"/>
        <w:rPr>
          <w:rFonts w:ascii="Verdana" w:eastAsia="Times New Roman" w:hAnsi="Verdana" w:cs="Arial"/>
          <w:color w:val="000000"/>
          <w:spacing w:val="2"/>
          <w:szCs w:val="18"/>
          <w:lang w:val="de-DE" w:eastAsia="de-DE"/>
        </w:rPr>
      </w:pPr>
      <w:r w:rsidRPr="00BF6F0A">
        <w:rPr>
          <w:rFonts w:ascii="Verdana" w:eastAsia="Times New Roman" w:hAnsi="Verdana" w:cs="Arial" w:hint="eastAsia"/>
          <w:color w:val="000000"/>
          <w:spacing w:val="2"/>
          <w:szCs w:val="18"/>
          <w:lang w:val="de-DE" w:eastAsia="de-DE"/>
        </w:rPr>
        <w:t xml:space="preserve">er weder kannte noch kennen musste, </w:t>
      </w:r>
    </w:p>
    <w:p w14:paraId="1DEE06A0" w14:textId="77777777" w:rsidR="00E82A2B" w:rsidRPr="00BF6F0A" w:rsidRDefault="00E82A2B" w:rsidP="00E82A2B">
      <w:pPr>
        <w:pStyle w:val="TextPunkte"/>
        <w:spacing w:line="276" w:lineRule="auto"/>
        <w:ind w:left="198" w:hanging="198"/>
        <w:rPr>
          <w:rFonts w:ascii="Verdana" w:eastAsia="Times New Roman" w:hAnsi="Verdana" w:cs="Arial"/>
          <w:color w:val="000000"/>
          <w:spacing w:val="2"/>
          <w:szCs w:val="18"/>
          <w:lang w:val="de-DE" w:eastAsia="de-DE"/>
        </w:rPr>
      </w:pPr>
      <w:r w:rsidRPr="00BF6F0A">
        <w:rPr>
          <w:rFonts w:ascii="Verdana" w:eastAsia="Times New Roman" w:hAnsi="Verdana" w:cs="Arial" w:hint="eastAsia"/>
          <w:color w:val="000000"/>
          <w:spacing w:val="2"/>
          <w:szCs w:val="18"/>
          <w:lang w:val="de-DE" w:eastAsia="de-DE"/>
        </w:rPr>
        <w:t xml:space="preserve">bei Vertragsabschluss berichtigt wurden, </w:t>
      </w:r>
    </w:p>
    <w:p w14:paraId="4F80EC3C" w14:textId="77777777" w:rsidR="00E82A2B" w:rsidRPr="00BF6F0A" w:rsidRDefault="00E82A2B" w:rsidP="00E82A2B">
      <w:pPr>
        <w:pStyle w:val="TextPunkte"/>
        <w:spacing w:line="276" w:lineRule="auto"/>
        <w:ind w:left="198" w:hanging="198"/>
        <w:rPr>
          <w:rFonts w:ascii="Verdana" w:eastAsia="Times New Roman" w:hAnsi="Verdana" w:cs="Arial"/>
          <w:color w:val="000000"/>
          <w:spacing w:val="2"/>
          <w:szCs w:val="18"/>
          <w:lang w:val="de-DE" w:eastAsia="de-DE"/>
        </w:rPr>
      </w:pPr>
      <w:r w:rsidRPr="00BF6F0A">
        <w:rPr>
          <w:rFonts w:ascii="Verdana" w:eastAsia="Times New Roman" w:hAnsi="Verdana" w:cs="Arial" w:hint="eastAsia"/>
          <w:color w:val="000000"/>
          <w:spacing w:val="2"/>
          <w:szCs w:val="18"/>
          <w:lang w:val="de-DE" w:eastAsia="de-DE"/>
        </w:rPr>
        <w:t>den Vertragsabschluss nicht beeinflusst haben konnten.</w:t>
      </w:r>
    </w:p>
    <w:p w14:paraId="1FF397E9" w14:textId="77777777" w:rsidR="00E82A2B" w:rsidRPr="00BF6F0A" w:rsidRDefault="00E82A2B" w:rsidP="00E82A2B">
      <w:pPr>
        <w:pStyle w:val="Heading1"/>
        <w:rPr>
          <w:rFonts w:ascii="Verdana" w:eastAsia="Times New Roman" w:hAnsi="Verdana" w:cs="Times New Roman"/>
          <w:color w:val="auto"/>
          <w:kern w:val="0"/>
          <w:sz w:val="30"/>
          <w:szCs w:val="30"/>
          <w:lang w:val="de-AT"/>
        </w:rPr>
      </w:pPr>
      <w:r w:rsidRPr="00BF6F0A">
        <w:rPr>
          <w:rFonts w:ascii="Verdana" w:eastAsia="Times New Roman" w:hAnsi="Verdana" w:cs="Times New Roman"/>
          <w:color w:val="auto"/>
          <w:kern w:val="0"/>
          <w:sz w:val="30"/>
          <w:szCs w:val="30"/>
          <w:lang w:val="de-AT"/>
        </w:rPr>
        <w:t>2</w:t>
      </w:r>
      <w:r>
        <w:rPr>
          <w:rFonts w:ascii="Verdana" w:eastAsia="Times New Roman" w:hAnsi="Verdana" w:cs="Times New Roman"/>
          <w:color w:val="auto"/>
          <w:kern w:val="0"/>
          <w:sz w:val="30"/>
          <w:szCs w:val="30"/>
          <w:lang w:val="de-AT"/>
        </w:rPr>
        <w:tab/>
      </w:r>
      <w:r w:rsidRPr="00BF6F0A">
        <w:rPr>
          <w:rFonts w:ascii="Verdana" w:eastAsia="Times New Roman" w:hAnsi="Verdana" w:cs="Times New Roman"/>
          <w:color w:val="auto"/>
          <w:kern w:val="0"/>
          <w:sz w:val="30"/>
          <w:szCs w:val="30"/>
          <w:lang w:val="de-AT"/>
        </w:rPr>
        <w:t>Anwendbares Gesetz</w:t>
      </w:r>
    </w:p>
    <w:p w14:paraId="5F177E83" w14:textId="77777777" w:rsidR="00E82A2B" w:rsidRDefault="00E82A2B" w:rsidP="00E82A2B">
      <w:pPr>
        <w:pStyle w:val="Text"/>
        <w:spacing w:line="276" w:lineRule="auto"/>
        <w:jc w:val="both"/>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 xml:space="preserve">Je nachdem, welche Art von Vertrag geschlossen wurde bzw. wer die </w:t>
      </w:r>
      <w:r>
        <w:rPr>
          <w:rFonts w:ascii="Verdana" w:eastAsia="Times New Roman" w:hAnsi="Verdana" w:cs="Arial"/>
          <w:color w:val="000000"/>
          <w:spacing w:val="2"/>
          <w:szCs w:val="18"/>
          <w:lang w:val="de-DE" w:eastAsia="de-DE"/>
        </w:rPr>
        <w:t>Parteien</w:t>
      </w:r>
      <w:r w:rsidRPr="00BF6F0A">
        <w:rPr>
          <w:rFonts w:ascii="Verdana" w:eastAsia="Times New Roman" w:hAnsi="Verdana" w:cs="Arial"/>
          <w:color w:val="000000"/>
          <w:spacing w:val="2"/>
          <w:szCs w:val="18"/>
          <w:lang w:val="de-DE" w:eastAsia="de-DE"/>
        </w:rPr>
        <w:t xml:space="preserve"> des Vertrages sind, kommen </w:t>
      </w:r>
      <w:r>
        <w:rPr>
          <w:rFonts w:ascii="Verdana" w:eastAsia="Times New Roman" w:hAnsi="Verdana" w:cs="Arial"/>
          <w:color w:val="000000"/>
          <w:spacing w:val="2"/>
          <w:szCs w:val="18"/>
          <w:lang w:val="de-DE" w:eastAsia="de-DE"/>
        </w:rPr>
        <w:t>unterschiedliche</w:t>
      </w:r>
      <w:r w:rsidRPr="00BF6F0A">
        <w:rPr>
          <w:rFonts w:ascii="Verdana" w:eastAsia="Times New Roman" w:hAnsi="Verdana" w:cs="Arial"/>
          <w:color w:val="000000"/>
          <w:spacing w:val="2"/>
          <w:szCs w:val="18"/>
          <w:lang w:val="de-DE" w:eastAsia="de-DE"/>
        </w:rPr>
        <w:t xml:space="preserve"> Bestimmungen zur Anwendung: </w:t>
      </w:r>
    </w:p>
    <w:p w14:paraId="235D62A0" w14:textId="77777777" w:rsidR="00E82A2B" w:rsidRDefault="00E82A2B" w:rsidP="00E82A2B">
      <w:pPr>
        <w:pStyle w:val="Text"/>
        <w:rPr>
          <w:rFonts w:ascii="Verdana" w:eastAsia="Times New Roman" w:hAnsi="Verdana" w:cs="Arial"/>
          <w:color w:val="000000"/>
          <w:spacing w:val="2"/>
          <w:szCs w:val="18"/>
          <w:lang w:val="de-DE" w:eastAsia="de-DE"/>
        </w:rPr>
      </w:pPr>
    </w:p>
    <w:p w14:paraId="509D5157" w14:textId="4B743EE6" w:rsidR="00E82A2B" w:rsidRDefault="00E82A2B" w:rsidP="00E82A2B">
      <w:pPr>
        <w:pStyle w:val="Text"/>
        <w:jc w:val="center"/>
        <w:rPr>
          <w:rFonts w:ascii="Verdana" w:eastAsia="Times New Roman" w:hAnsi="Verdana" w:cs="Arial"/>
          <w:color w:val="000000"/>
          <w:spacing w:val="2"/>
          <w:szCs w:val="18"/>
          <w:lang w:val="de-DE" w:eastAsia="de-DE"/>
        </w:rPr>
      </w:pPr>
      <w:r>
        <w:rPr>
          <w:rFonts w:ascii="Verdana" w:eastAsia="Times New Roman" w:hAnsi="Verdana" w:cs="Arial"/>
          <w:noProof/>
          <w:color w:val="000000"/>
          <w:spacing w:val="2"/>
          <w:szCs w:val="18"/>
          <w:lang w:val="de-DE" w:eastAsia="de-DE"/>
        </w:rPr>
        <w:drawing>
          <wp:inline distT="0" distB="0" distL="0" distR="0" wp14:anchorId="6488635D" wp14:editId="5F58D0CF">
            <wp:extent cx="4517409" cy="2454940"/>
            <wp:effectExtent l="0" t="0" r="3810" b="0"/>
            <wp:docPr id="10" name="Grafik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29179" cy="2461336"/>
                    </a:xfrm>
                    <a:prstGeom prst="rect">
                      <a:avLst/>
                    </a:prstGeom>
                  </pic:spPr>
                </pic:pic>
              </a:graphicData>
            </a:graphic>
          </wp:inline>
        </w:drawing>
      </w:r>
    </w:p>
    <w:p w14:paraId="459DDAB1" w14:textId="77777777" w:rsidR="00E82A2B" w:rsidRDefault="00E82A2B" w:rsidP="00E82A2B">
      <w:pPr>
        <w:pStyle w:val="Text"/>
        <w:jc w:val="center"/>
        <w:rPr>
          <w:rFonts w:ascii="Verdana" w:eastAsia="Times New Roman" w:hAnsi="Verdana" w:cs="Arial"/>
          <w:color w:val="000000"/>
          <w:spacing w:val="2"/>
          <w:szCs w:val="18"/>
          <w:lang w:val="de-DE" w:eastAsia="de-DE"/>
        </w:rPr>
      </w:pPr>
    </w:p>
    <w:p w14:paraId="3E465FCE" w14:textId="5C5089B5" w:rsidR="00E82A2B" w:rsidRPr="00BF6F0A" w:rsidRDefault="00E82A2B" w:rsidP="00E82A2B">
      <w:pPr>
        <w:pStyle w:val="Text"/>
        <w:spacing w:line="276" w:lineRule="auto"/>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 xml:space="preserve">Bei </w:t>
      </w:r>
      <w:r w:rsidRPr="00BF6F0A">
        <w:rPr>
          <w:rFonts w:ascii="Verdana" w:eastAsia="Times New Roman" w:hAnsi="Verdana" w:cs="Arial"/>
          <w:b/>
          <w:color w:val="000000"/>
          <w:spacing w:val="2"/>
          <w:szCs w:val="18"/>
          <w:lang w:val="de-DE" w:eastAsia="de-DE"/>
        </w:rPr>
        <w:t>unentgeltlichen Verträgen,</w:t>
      </w:r>
      <w:r w:rsidRPr="00BF6F0A">
        <w:rPr>
          <w:rFonts w:ascii="Verdana" w:eastAsia="Times New Roman" w:hAnsi="Verdana" w:cs="Arial"/>
          <w:color w:val="000000"/>
          <w:spacing w:val="2"/>
          <w:szCs w:val="18"/>
          <w:lang w:val="de-DE" w:eastAsia="de-DE"/>
        </w:rPr>
        <w:t xml:space="preserve"> z.</w:t>
      </w:r>
      <w:r>
        <w:rPr>
          <w:rFonts w:ascii="Verdana" w:eastAsia="Times New Roman" w:hAnsi="Verdana" w:cs="Arial"/>
          <w:color w:val="000000"/>
          <w:spacing w:val="2"/>
          <w:szCs w:val="18"/>
          <w:lang w:val="de-DE" w:eastAsia="de-DE"/>
        </w:rPr>
        <w:t xml:space="preserve"> </w:t>
      </w:r>
      <w:r w:rsidRPr="00BF6F0A">
        <w:rPr>
          <w:rFonts w:ascii="Verdana" w:eastAsia="Times New Roman" w:hAnsi="Verdana" w:cs="Arial"/>
          <w:color w:val="000000"/>
          <w:spacing w:val="2"/>
          <w:szCs w:val="18"/>
          <w:lang w:val="de-DE" w:eastAsia="de-DE"/>
        </w:rPr>
        <w:t>B. Schenkungen, Verteilung von Warenproben, Mustern o.</w:t>
      </w:r>
      <w:r w:rsidR="008540CE">
        <w:rPr>
          <w:rFonts w:ascii="Verdana" w:eastAsia="Times New Roman" w:hAnsi="Verdana" w:cs="Arial"/>
          <w:color w:val="000000"/>
          <w:spacing w:val="2"/>
          <w:szCs w:val="18"/>
          <w:lang w:val="de-DE" w:eastAsia="de-DE"/>
        </w:rPr>
        <w:t xml:space="preserve"> </w:t>
      </w:r>
      <w:r w:rsidRPr="00BF6F0A">
        <w:rPr>
          <w:rFonts w:ascii="Verdana" w:eastAsia="Times New Roman" w:hAnsi="Verdana" w:cs="Arial"/>
          <w:color w:val="000000"/>
          <w:spacing w:val="2"/>
          <w:szCs w:val="18"/>
          <w:lang w:val="de-DE" w:eastAsia="de-DE"/>
        </w:rPr>
        <w:t>Ä.</w:t>
      </w:r>
      <w:r w:rsidR="00CA3106">
        <w:rPr>
          <w:rFonts w:ascii="Verdana" w:eastAsia="Times New Roman" w:hAnsi="Verdana" w:cs="Arial"/>
          <w:color w:val="000000"/>
          <w:spacing w:val="2"/>
          <w:szCs w:val="18"/>
          <w:lang w:val="de-DE" w:eastAsia="de-DE"/>
        </w:rPr>
        <w:t>,</w:t>
      </w:r>
      <w:r w:rsidRPr="00BF6F0A">
        <w:rPr>
          <w:rFonts w:ascii="Verdana" w:eastAsia="Times New Roman" w:hAnsi="Verdana" w:cs="Arial"/>
          <w:color w:val="000000"/>
          <w:spacing w:val="2"/>
          <w:szCs w:val="18"/>
          <w:lang w:val="de-DE" w:eastAsia="de-DE"/>
        </w:rPr>
        <w:t xml:space="preserve"> trifft den Schenkenden keine Pflicht zur Gewährleistung.</w:t>
      </w:r>
    </w:p>
    <w:p w14:paraId="37E40965" w14:textId="18BFD945" w:rsidR="00E82A2B" w:rsidRPr="00BF6F0A" w:rsidRDefault="00E82A2B" w:rsidP="00E82A2B">
      <w:pPr>
        <w:pStyle w:val="Text"/>
        <w:spacing w:line="276" w:lineRule="auto"/>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 xml:space="preserve">Erbringt der Erwerber der Sache eine </w:t>
      </w:r>
      <w:r w:rsidRPr="00543FBD">
        <w:rPr>
          <w:rFonts w:ascii="Verdana" w:eastAsia="Times New Roman" w:hAnsi="Verdana" w:cs="Arial"/>
          <w:b/>
          <w:color w:val="000000"/>
          <w:spacing w:val="2"/>
          <w:szCs w:val="18"/>
          <w:lang w:val="de-DE" w:eastAsia="de-DE"/>
        </w:rPr>
        <w:t>Gegenleistung</w:t>
      </w:r>
      <w:r w:rsidR="00CA3106">
        <w:rPr>
          <w:rFonts w:ascii="Verdana" w:eastAsia="Times New Roman" w:hAnsi="Verdana" w:cs="Arial"/>
          <w:b/>
          <w:color w:val="000000"/>
          <w:spacing w:val="2"/>
          <w:szCs w:val="18"/>
          <w:lang w:val="de-DE" w:eastAsia="de-DE"/>
        </w:rPr>
        <w:t>,</w:t>
      </w:r>
      <w:r w:rsidRPr="00BF6F0A">
        <w:rPr>
          <w:rFonts w:ascii="Verdana" w:eastAsia="Times New Roman" w:hAnsi="Verdana" w:cs="Arial"/>
          <w:color w:val="000000"/>
          <w:spacing w:val="2"/>
          <w:szCs w:val="18"/>
          <w:lang w:val="de-DE" w:eastAsia="de-DE"/>
        </w:rPr>
        <w:t xml:space="preserve"> ist zu unterscheiden, wer die </w:t>
      </w:r>
      <w:r w:rsidRPr="00543FBD">
        <w:rPr>
          <w:rFonts w:ascii="Verdana" w:eastAsia="Times New Roman" w:hAnsi="Verdana" w:cs="Arial"/>
          <w:b/>
          <w:color w:val="000000"/>
          <w:spacing w:val="2"/>
          <w:szCs w:val="18"/>
          <w:lang w:val="de-DE" w:eastAsia="de-DE"/>
        </w:rPr>
        <w:t>Vertragsparteien</w:t>
      </w:r>
      <w:r w:rsidRPr="00BF6F0A">
        <w:rPr>
          <w:rFonts w:ascii="Verdana" w:eastAsia="Times New Roman" w:hAnsi="Verdana" w:cs="Arial"/>
          <w:color w:val="000000"/>
          <w:spacing w:val="2"/>
          <w:szCs w:val="18"/>
          <w:lang w:val="de-DE" w:eastAsia="de-DE"/>
        </w:rPr>
        <w:t xml:space="preserve"> sind und welche </w:t>
      </w:r>
      <w:r w:rsidRPr="00543FBD">
        <w:rPr>
          <w:rFonts w:ascii="Verdana" w:eastAsia="Times New Roman" w:hAnsi="Verdana" w:cs="Arial"/>
          <w:b/>
          <w:color w:val="000000"/>
          <w:spacing w:val="2"/>
          <w:szCs w:val="18"/>
          <w:lang w:val="de-DE" w:eastAsia="de-DE"/>
        </w:rPr>
        <w:t>Leistung</w:t>
      </w:r>
      <w:r w:rsidRPr="00BF6F0A">
        <w:rPr>
          <w:rFonts w:ascii="Verdana" w:eastAsia="Times New Roman" w:hAnsi="Verdana" w:cs="Arial"/>
          <w:color w:val="000000"/>
          <w:spacing w:val="2"/>
          <w:szCs w:val="18"/>
          <w:lang w:val="de-DE" w:eastAsia="de-DE"/>
        </w:rPr>
        <w:t xml:space="preserve"> im Vertrag vereinbart wurde:</w:t>
      </w:r>
    </w:p>
    <w:tbl>
      <w:tblPr>
        <w:tblStyle w:val="TableGrid"/>
        <w:tblW w:w="0" w:type="auto"/>
        <w:tblLook w:val="04A0" w:firstRow="1" w:lastRow="0" w:firstColumn="1" w:lastColumn="0" w:noHBand="0" w:noVBand="1"/>
      </w:tblPr>
      <w:tblGrid>
        <w:gridCol w:w="2405"/>
        <w:gridCol w:w="2268"/>
        <w:gridCol w:w="2268"/>
        <w:gridCol w:w="2119"/>
      </w:tblGrid>
      <w:tr w:rsidR="00E82A2B" w:rsidRPr="00BF6F0A" w14:paraId="46781765" w14:textId="77777777" w:rsidTr="00E65B4A">
        <w:tc>
          <w:tcPr>
            <w:tcW w:w="9060" w:type="dxa"/>
            <w:gridSpan w:val="4"/>
            <w:shd w:val="clear" w:color="auto" w:fill="A6A6A6" w:themeFill="background1" w:themeFillShade="A6"/>
          </w:tcPr>
          <w:p w14:paraId="31DEABF8" w14:textId="77777777" w:rsidR="00E82A2B" w:rsidRPr="00543FBD" w:rsidRDefault="00E82A2B" w:rsidP="00E65B4A">
            <w:pPr>
              <w:pStyle w:val="Text"/>
              <w:jc w:val="center"/>
              <w:rPr>
                <w:rFonts w:ascii="Verdana" w:eastAsia="Times New Roman" w:hAnsi="Verdana" w:cs="Arial"/>
                <w:b/>
                <w:color w:val="000000"/>
                <w:spacing w:val="2"/>
                <w:szCs w:val="18"/>
                <w:lang w:val="de-DE" w:eastAsia="de-DE"/>
              </w:rPr>
            </w:pPr>
            <w:r w:rsidRPr="00543FBD">
              <w:rPr>
                <w:rFonts w:ascii="Verdana" w:eastAsia="Times New Roman" w:hAnsi="Verdana" w:cs="Arial"/>
                <w:b/>
                <w:color w:val="000000"/>
                <w:spacing w:val="2"/>
                <w:szCs w:val="18"/>
                <w:lang w:val="de-DE" w:eastAsia="de-DE"/>
              </w:rPr>
              <w:t>Entgeltlicher Vertrag</w:t>
            </w:r>
          </w:p>
        </w:tc>
      </w:tr>
      <w:tr w:rsidR="00E82A2B" w:rsidRPr="00BF6F0A" w14:paraId="14E5630C" w14:textId="77777777" w:rsidTr="00E65B4A">
        <w:trPr>
          <w:trHeight w:val="422"/>
        </w:trPr>
        <w:tc>
          <w:tcPr>
            <w:tcW w:w="4673" w:type="dxa"/>
            <w:gridSpan w:val="2"/>
            <w:shd w:val="clear" w:color="auto" w:fill="BFBFBF" w:themeFill="background1" w:themeFillShade="BF"/>
          </w:tcPr>
          <w:p w14:paraId="0826506A" w14:textId="77777777" w:rsidR="00E82A2B" w:rsidRPr="00543FBD" w:rsidRDefault="00E82A2B" w:rsidP="00E65B4A">
            <w:pPr>
              <w:pStyle w:val="Text"/>
              <w:jc w:val="center"/>
              <w:rPr>
                <w:rFonts w:ascii="Verdana" w:eastAsia="Times New Roman" w:hAnsi="Verdana" w:cs="Arial"/>
                <w:b/>
                <w:color w:val="000000"/>
                <w:spacing w:val="2"/>
                <w:szCs w:val="18"/>
                <w:lang w:val="de-DE" w:eastAsia="de-DE"/>
              </w:rPr>
            </w:pPr>
            <w:r w:rsidRPr="00543FBD">
              <w:rPr>
                <w:rFonts w:ascii="Verdana" w:eastAsia="Times New Roman" w:hAnsi="Verdana" w:cs="Arial"/>
                <w:b/>
                <w:color w:val="000000"/>
                <w:spacing w:val="2"/>
                <w:szCs w:val="18"/>
                <w:lang w:val="de-DE" w:eastAsia="de-DE"/>
              </w:rPr>
              <w:t>Bürgerliches Recht (ABGB)</w:t>
            </w:r>
          </w:p>
        </w:tc>
        <w:tc>
          <w:tcPr>
            <w:tcW w:w="4387" w:type="dxa"/>
            <w:gridSpan w:val="2"/>
            <w:shd w:val="clear" w:color="auto" w:fill="BFBFBF" w:themeFill="background1" w:themeFillShade="BF"/>
          </w:tcPr>
          <w:p w14:paraId="40E7BA5D" w14:textId="77777777" w:rsidR="00E82A2B" w:rsidRPr="00543FBD" w:rsidRDefault="00E82A2B" w:rsidP="00E65B4A">
            <w:pPr>
              <w:pStyle w:val="Text"/>
              <w:jc w:val="center"/>
              <w:rPr>
                <w:rFonts w:ascii="Verdana" w:eastAsia="Times New Roman" w:hAnsi="Verdana" w:cs="Arial"/>
                <w:b/>
                <w:color w:val="000000"/>
                <w:spacing w:val="2"/>
                <w:szCs w:val="18"/>
                <w:lang w:val="de-DE" w:eastAsia="de-DE"/>
              </w:rPr>
            </w:pPr>
            <w:r w:rsidRPr="00543FBD">
              <w:rPr>
                <w:rFonts w:ascii="Verdana" w:eastAsia="Times New Roman" w:hAnsi="Verdana" w:cs="Arial"/>
                <w:b/>
                <w:color w:val="000000"/>
                <w:spacing w:val="2"/>
                <w:szCs w:val="18"/>
                <w:lang w:val="de-DE" w:eastAsia="de-DE"/>
              </w:rPr>
              <w:t>Verbrauchergewährleistungsgesetz (VGG)</w:t>
            </w:r>
          </w:p>
        </w:tc>
      </w:tr>
      <w:tr w:rsidR="00E82A2B" w:rsidRPr="00BF6F0A" w14:paraId="0B4727DF" w14:textId="77777777" w:rsidTr="00E65B4A">
        <w:trPr>
          <w:trHeight w:val="422"/>
        </w:trPr>
        <w:tc>
          <w:tcPr>
            <w:tcW w:w="2405" w:type="dxa"/>
          </w:tcPr>
          <w:p w14:paraId="3F156DFE" w14:textId="77777777" w:rsidR="00E82A2B" w:rsidRDefault="00E82A2B" w:rsidP="00E65B4A">
            <w:pPr>
              <w:pStyle w:val="Text"/>
              <w:jc w:val="center"/>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Vertragsparteien</w:t>
            </w:r>
          </w:p>
        </w:tc>
        <w:tc>
          <w:tcPr>
            <w:tcW w:w="2268" w:type="dxa"/>
          </w:tcPr>
          <w:p w14:paraId="342990AD" w14:textId="77777777" w:rsidR="00E82A2B" w:rsidRPr="00BF6F0A" w:rsidRDefault="00E82A2B" w:rsidP="00E65B4A">
            <w:pPr>
              <w:pStyle w:val="Text"/>
              <w:jc w:val="center"/>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Leistung</w:t>
            </w:r>
          </w:p>
        </w:tc>
        <w:tc>
          <w:tcPr>
            <w:tcW w:w="2268" w:type="dxa"/>
          </w:tcPr>
          <w:p w14:paraId="39A009CD" w14:textId="77777777" w:rsidR="00E82A2B" w:rsidRPr="00BF6F0A" w:rsidRDefault="00E82A2B" w:rsidP="00E65B4A">
            <w:pPr>
              <w:pStyle w:val="Text"/>
              <w:jc w:val="center"/>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Vertragsparteien</w:t>
            </w:r>
          </w:p>
        </w:tc>
        <w:tc>
          <w:tcPr>
            <w:tcW w:w="2119" w:type="dxa"/>
          </w:tcPr>
          <w:p w14:paraId="4BA4C5DA" w14:textId="77777777" w:rsidR="00E82A2B" w:rsidRPr="00BF6F0A" w:rsidRDefault="00E82A2B" w:rsidP="00E65B4A">
            <w:pPr>
              <w:pStyle w:val="Text"/>
              <w:jc w:val="center"/>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Leistung</w:t>
            </w:r>
          </w:p>
        </w:tc>
      </w:tr>
      <w:tr w:rsidR="00E82A2B" w:rsidRPr="00BF6F0A" w14:paraId="74A486D7" w14:textId="77777777" w:rsidTr="00E65B4A">
        <w:tc>
          <w:tcPr>
            <w:tcW w:w="2405" w:type="dxa"/>
          </w:tcPr>
          <w:p w14:paraId="43D14A29" w14:textId="77777777" w:rsidR="00E82A2B" w:rsidRPr="00BF6F0A" w:rsidRDefault="00E82A2B" w:rsidP="00172394">
            <w:pPr>
              <w:pStyle w:val="Text"/>
              <w:numPr>
                <w:ilvl w:val="0"/>
                <w:numId w:val="7"/>
              </w:numPr>
              <w:ind w:left="447" w:hanging="425"/>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 xml:space="preserve">beide Vertragspartner sind Unternehmen </w:t>
            </w:r>
          </w:p>
          <w:p w14:paraId="4F16F0EB" w14:textId="77777777" w:rsidR="00E82A2B" w:rsidRPr="00BF6F0A" w:rsidRDefault="00E82A2B" w:rsidP="00172394">
            <w:pPr>
              <w:pStyle w:val="Text"/>
              <w:numPr>
                <w:ilvl w:val="0"/>
                <w:numId w:val="7"/>
              </w:numPr>
              <w:ind w:left="447" w:hanging="425"/>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 xml:space="preserve">beide Vertragspartner sind Konsumenten </w:t>
            </w:r>
          </w:p>
        </w:tc>
        <w:tc>
          <w:tcPr>
            <w:tcW w:w="2268" w:type="dxa"/>
          </w:tcPr>
          <w:p w14:paraId="3E254209" w14:textId="77777777" w:rsidR="00E82A2B" w:rsidRPr="00BF6F0A" w:rsidRDefault="00E82A2B" w:rsidP="00172394">
            <w:pPr>
              <w:pStyle w:val="Text"/>
              <w:numPr>
                <w:ilvl w:val="0"/>
                <w:numId w:val="7"/>
              </w:numPr>
              <w:ind w:left="316" w:hanging="283"/>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Kauf einer unbeweglichen Sache</w:t>
            </w:r>
          </w:p>
          <w:p w14:paraId="366324DE" w14:textId="77777777" w:rsidR="00E82A2B" w:rsidRPr="00BF6F0A" w:rsidRDefault="00E82A2B" w:rsidP="00172394">
            <w:pPr>
              <w:pStyle w:val="Text"/>
              <w:numPr>
                <w:ilvl w:val="0"/>
                <w:numId w:val="7"/>
              </w:numPr>
              <w:ind w:left="316" w:hanging="283"/>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Herstellung eines Werks</w:t>
            </w:r>
          </w:p>
        </w:tc>
        <w:tc>
          <w:tcPr>
            <w:tcW w:w="2268" w:type="dxa"/>
          </w:tcPr>
          <w:p w14:paraId="148A2B13" w14:textId="77777777" w:rsidR="00E82A2B" w:rsidRPr="00BF6F0A" w:rsidRDefault="00E82A2B" w:rsidP="00172394">
            <w:pPr>
              <w:pStyle w:val="Text"/>
              <w:numPr>
                <w:ilvl w:val="0"/>
                <w:numId w:val="7"/>
              </w:numPr>
              <w:ind w:left="319" w:hanging="283"/>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Unternehmen und Konsument</w:t>
            </w:r>
          </w:p>
        </w:tc>
        <w:tc>
          <w:tcPr>
            <w:tcW w:w="2119" w:type="dxa"/>
          </w:tcPr>
          <w:p w14:paraId="13A323E3" w14:textId="77777777" w:rsidR="00E82A2B" w:rsidRPr="00543FBD" w:rsidRDefault="00E82A2B" w:rsidP="00172394">
            <w:pPr>
              <w:pStyle w:val="Text"/>
              <w:numPr>
                <w:ilvl w:val="0"/>
                <w:numId w:val="7"/>
              </w:numPr>
              <w:ind w:left="322" w:hanging="283"/>
              <w:rPr>
                <w:rFonts w:ascii="Verdana" w:eastAsia="Times New Roman" w:hAnsi="Verdana" w:cs="Arial"/>
                <w:color w:val="000000"/>
                <w:spacing w:val="2"/>
                <w:szCs w:val="18"/>
                <w:lang w:val="de-DE" w:eastAsia="de-DE"/>
              </w:rPr>
            </w:pPr>
            <w:r w:rsidRPr="00BF6F0A">
              <w:rPr>
                <w:rFonts w:ascii="Verdana" w:eastAsia="Times New Roman" w:hAnsi="Verdana" w:cs="Arial"/>
                <w:color w:val="000000"/>
                <w:spacing w:val="2"/>
                <w:szCs w:val="18"/>
                <w:lang w:val="de-DE" w:eastAsia="de-DE"/>
              </w:rPr>
              <w:t>Kauf einer körperlichen beweglichen Sache</w:t>
            </w:r>
          </w:p>
        </w:tc>
      </w:tr>
    </w:tbl>
    <w:p w14:paraId="3120F20D" w14:textId="77777777" w:rsidR="00E82A2B" w:rsidRDefault="00E82A2B" w:rsidP="00E82A2B">
      <w:pPr>
        <w:pStyle w:val="Heading1"/>
        <w:rPr>
          <w:rFonts w:ascii="Verdana" w:hAnsi="Verdana"/>
          <w:color w:val="auto"/>
          <w:sz w:val="20"/>
          <w:szCs w:val="20"/>
        </w:rPr>
      </w:pPr>
    </w:p>
    <w:p w14:paraId="66D5DBF7" w14:textId="0B8CBC50" w:rsidR="00E82A2B" w:rsidRPr="00543FBD" w:rsidRDefault="00E82A2B" w:rsidP="00E82A2B">
      <w:pPr>
        <w:pStyle w:val="Heading1"/>
        <w:rPr>
          <w:rFonts w:ascii="Verdana" w:hAnsi="Verdana"/>
          <w:color w:val="auto"/>
          <w:sz w:val="20"/>
          <w:szCs w:val="20"/>
        </w:rPr>
      </w:pPr>
      <w:r w:rsidRPr="00543FBD">
        <w:rPr>
          <w:rFonts w:ascii="Verdana" w:hAnsi="Verdana"/>
          <w:color w:val="auto"/>
          <w:sz w:val="20"/>
          <w:szCs w:val="20"/>
        </w:rPr>
        <w:lastRenderedPageBreak/>
        <w:t>2.1 Verbrauchergewährleistungsgesetz (VGG)</w:t>
      </w:r>
    </w:p>
    <w:p w14:paraId="3564884B" w14:textId="77777777" w:rsidR="00E82A2B" w:rsidRPr="00543FBD" w:rsidRDefault="00E82A2B" w:rsidP="00E82A2B">
      <w:pPr>
        <w:pStyle w:val="TextPunkte"/>
        <w:numPr>
          <w:ilvl w:val="0"/>
          <w:numId w:val="0"/>
        </w:numPr>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 xml:space="preserve">Das </w:t>
      </w:r>
      <w:r>
        <w:rPr>
          <w:rFonts w:ascii="Verdana" w:eastAsia="Times New Roman" w:hAnsi="Verdana" w:cs="Arial"/>
          <w:color w:val="000000"/>
          <w:spacing w:val="2"/>
          <w:szCs w:val="18"/>
          <w:lang w:val="de-DE" w:eastAsia="de-DE"/>
        </w:rPr>
        <w:t>VGG</w:t>
      </w:r>
      <w:r w:rsidRPr="00543FBD">
        <w:rPr>
          <w:rFonts w:ascii="Verdana" w:eastAsia="Times New Roman" w:hAnsi="Verdana" w:cs="Arial"/>
          <w:color w:val="000000"/>
          <w:spacing w:val="2"/>
          <w:szCs w:val="18"/>
          <w:lang w:val="de-DE" w:eastAsia="de-DE"/>
        </w:rPr>
        <w:t xml:space="preserve"> ist anzuwenden:</w:t>
      </w:r>
    </w:p>
    <w:p w14:paraId="6CCD7EDC" w14:textId="77777777" w:rsidR="00E82A2B" w:rsidRDefault="00E82A2B" w:rsidP="00E82A2B">
      <w:pPr>
        <w:pStyle w:val="TextPunkte"/>
        <w:numPr>
          <w:ilvl w:val="0"/>
          <w:numId w:val="0"/>
        </w:numPr>
        <w:rPr>
          <w:rFonts w:ascii="Verdana" w:eastAsia="Times New Roman" w:hAnsi="Verdana" w:cs="Arial"/>
          <w:color w:val="000000"/>
          <w:spacing w:val="2"/>
          <w:szCs w:val="18"/>
          <w:lang w:val="de-DE" w:eastAsia="de-DE"/>
        </w:rPr>
      </w:pPr>
      <w:r>
        <w:rPr>
          <w:rFonts w:ascii="Verdana" w:eastAsia="Times New Roman" w:hAnsi="Verdana" w:cs="Arial"/>
          <w:noProof/>
          <w:color w:val="000000"/>
          <w:spacing w:val="2"/>
          <w:szCs w:val="18"/>
          <w:lang w:val="de-DE" w:eastAsia="de-DE"/>
        </w:rPr>
        <w:drawing>
          <wp:inline distT="0" distB="0" distL="0" distR="0" wp14:anchorId="6D4F6FDC" wp14:editId="1B8342E2">
            <wp:extent cx="5759450" cy="2535555"/>
            <wp:effectExtent l="0" t="0" r="6350" b="4445"/>
            <wp:docPr id="4" name="Grafik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Diagram&#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59450" cy="2535555"/>
                    </a:xfrm>
                    <a:prstGeom prst="rect">
                      <a:avLst/>
                    </a:prstGeom>
                  </pic:spPr>
                </pic:pic>
              </a:graphicData>
            </a:graphic>
          </wp:inline>
        </w:drawing>
      </w:r>
    </w:p>
    <w:p w14:paraId="2288A10E" w14:textId="77777777" w:rsidR="00E82A2B" w:rsidRDefault="00E82A2B" w:rsidP="00E82A2B">
      <w:pPr>
        <w:pStyle w:val="TextPunkte"/>
        <w:numPr>
          <w:ilvl w:val="0"/>
          <w:numId w:val="0"/>
        </w:numPr>
        <w:rPr>
          <w:rFonts w:ascii="Verdana" w:eastAsia="Times New Roman" w:hAnsi="Verdana" w:cs="Arial"/>
          <w:color w:val="000000"/>
          <w:spacing w:val="2"/>
          <w:szCs w:val="18"/>
          <w:lang w:val="de-DE" w:eastAsia="de-DE"/>
        </w:rPr>
      </w:pPr>
    </w:p>
    <w:p w14:paraId="1A90A8E2" w14:textId="77777777"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 xml:space="preserve">Das VGG ist auch anzuwenden, wenn </w:t>
      </w:r>
      <w:r w:rsidRPr="00677E12">
        <w:rPr>
          <w:rFonts w:ascii="Verdana" w:eastAsia="Times New Roman" w:hAnsi="Verdana" w:cs="Arial"/>
          <w:color w:val="000000"/>
          <w:spacing w:val="2"/>
          <w:szCs w:val="18"/>
          <w:lang w:val="de-DE" w:eastAsia="de-DE"/>
        </w:rPr>
        <w:t xml:space="preserve">die </w:t>
      </w:r>
      <w:r w:rsidRPr="00677E12">
        <w:rPr>
          <w:rFonts w:ascii="Verdana" w:eastAsia="Times New Roman" w:hAnsi="Verdana" w:cs="Arial"/>
          <w:b/>
          <w:bCs/>
          <w:color w:val="000000"/>
          <w:spacing w:val="2"/>
          <w:szCs w:val="18"/>
          <w:lang w:val="de-DE" w:eastAsia="de-DE"/>
        </w:rPr>
        <w:t>Sache erst nach dem Verkauf hergestellt wird</w:t>
      </w:r>
      <w:r w:rsidRPr="00677E12">
        <w:rPr>
          <w:rFonts w:ascii="Verdana" w:eastAsia="Times New Roman" w:hAnsi="Verdana" w:cs="Arial"/>
          <w:color w:val="000000"/>
          <w:spacing w:val="2"/>
          <w:szCs w:val="18"/>
          <w:lang w:val="de-DE" w:eastAsia="de-DE"/>
        </w:rPr>
        <w:t xml:space="preserve"> </w:t>
      </w:r>
      <w:r w:rsidRPr="00677E12">
        <w:rPr>
          <w:rFonts w:ascii="Verdana" w:eastAsia="Times New Roman" w:hAnsi="Verdana" w:cs="Arial"/>
          <w:b/>
          <w:color w:val="000000"/>
          <w:spacing w:val="2"/>
          <w:szCs w:val="18"/>
          <w:lang w:val="de-DE" w:eastAsia="de-DE"/>
        </w:rPr>
        <w:t>und das Material</w:t>
      </w:r>
      <w:r w:rsidRPr="00543FBD">
        <w:rPr>
          <w:rFonts w:ascii="Verdana" w:eastAsia="Times New Roman" w:hAnsi="Verdana" w:cs="Arial"/>
          <w:color w:val="000000"/>
          <w:spacing w:val="2"/>
          <w:szCs w:val="18"/>
          <w:lang w:val="de-DE" w:eastAsia="de-DE"/>
        </w:rPr>
        <w:t xml:space="preserve"> vom Verkäufer bereitgestellt wird.</w:t>
      </w:r>
    </w:p>
    <w:p w14:paraId="6665DAF5" w14:textId="77777777"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p>
    <w:p w14:paraId="7A5ECD97" w14:textId="3AABA857" w:rsidR="00E82A2B" w:rsidRPr="00543FBD"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 xml:space="preserve">Ein </w:t>
      </w:r>
      <w:r w:rsidRPr="00543FBD">
        <w:rPr>
          <w:rFonts w:ascii="Verdana" w:eastAsia="Times New Roman" w:hAnsi="Verdana" w:cs="Arial"/>
          <w:b/>
          <w:color w:val="000000"/>
          <w:spacing w:val="2"/>
          <w:szCs w:val="18"/>
          <w:lang w:val="de-DE" w:eastAsia="de-DE"/>
        </w:rPr>
        <w:t>Mangel</w:t>
      </w:r>
      <w:r w:rsidRPr="00543FBD">
        <w:rPr>
          <w:rFonts w:ascii="Verdana" w:eastAsia="Times New Roman" w:hAnsi="Verdana" w:cs="Arial"/>
          <w:color w:val="000000"/>
          <w:spacing w:val="2"/>
          <w:szCs w:val="18"/>
          <w:lang w:val="de-DE" w:eastAsia="de-DE"/>
        </w:rPr>
        <w:t xml:space="preserve"> liegt vor, wenn die Sache</w:t>
      </w:r>
    </w:p>
    <w:p w14:paraId="22020B99" w14:textId="77777777" w:rsidR="00E82A2B" w:rsidRPr="00543FBD" w:rsidRDefault="00E82A2B" w:rsidP="00172394">
      <w:pPr>
        <w:pStyle w:val="TextPunkte"/>
        <w:numPr>
          <w:ilvl w:val="0"/>
          <w:numId w:val="10"/>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 xml:space="preserve">eine </w:t>
      </w:r>
      <w:r w:rsidRPr="00543FBD">
        <w:rPr>
          <w:rFonts w:ascii="Verdana" w:eastAsia="Times New Roman" w:hAnsi="Verdana" w:cs="Arial"/>
          <w:b/>
          <w:color w:val="000000"/>
          <w:spacing w:val="2"/>
          <w:szCs w:val="18"/>
          <w:lang w:val="de-DE" w:eastAsia="de-DE"/>
        </w:rPr>
        <w:t>vereinbarte Eigenschaft</w:t>
      </w:r>
      <w:r w:rsidRPr="00543FBD">
        <w:rPr>
          <w:rFonts w:ascii="Verdana" w:eastAsia="Times New Roman" w:hAnsi="Verdana" w:cs="Arial"/>
          <w:color w:val="000000"/>
          <w:spacing w:val="2"/>
          <w:szCs w:val="18"/>
          <w:lang w:val="de-DE" w:eastAsia="de-DE"/>
        </w:rPr>
        <w:t xml:space="preserve"> oder</w:t>
      </w:r>
    </w:p>
    <w:p w14:paraId="4383BC3B" w14:textId="77777777" w:rsidR="00E82A2B" w:rsidRPr="00543FBD" w:rsidRDefault="00E82A2B" w:rsidP="00172394">
      <w:pPr>
        <w:pStyle w:val="TextPunkte"/>
        <w:numPr>
          <w:ilvl w:val="0"/>
          <w:numId w:val="10"/>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 xml:space="preserve">eine </w:t>
      </w:r>
      <w:r w:rsidRPr="00543FBD">
        <w:rPr>
          <w:rFonts w:ascii="Verdana" w:eastAsia="Times New Roman" w:hAnsi="Verdana" w:cs="Arial"/>
          <w:b/>
          <w:color w:val="000000"/>
          <w:spacing w:val="2"/>
          <w:szCs w:val="18"/>
          <w:lang w:val="de-DE" w:eastAsia="de-DE"/>
        </w:rPr>
        <w:t>objektiv erforderliche Eigenschaft</w:t>
      </w:r>
    </w:p>
    <w:p w14:paraId="2FD9007F" w14:textId="77777777" w:rsidR="00E82A2B" w:rsidRPr="00543FBD"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nicht aufweist. Beide Eigenschaften muss die Ware erfüllen.</w:t>
      </w:r>
    </w:p>
    <w:p w14:paraId="32F4D28B" w14:textId="77777777" w:rsidR="00E82A2B" w:rsidRPr="00543FBD"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 xml:space="preserve">Ein Konsument wird vernünftigerweise folgende </w:t>
      </w:r>
      <w:r w:rsidRPr="00E05E33">
        <w:rPr>
          <w:rFonts w:ascii="Verdana" w:eastAsia="Times New Roman" w:hAnsi="Verdana" w:cs="Arial"/>
          <w:b/>
          <w:color w:val="000000"/>
          <w:spacing w:val="2"/>
          <w:szCs w:val="18"/>
          <w:lang w:val="de-DE" w:eastAsia="de-DE"/>
        </w:rPr>
        <w:t>objektiv erforderliche Eigenschaften</w:t>
      </w:r>
      <w:r w:rsidRPr="00543FBD">
        <w:rPr>
          <w:rFonts w:ascii="Verdana" w:eastAsia="Times New Roman" w:hAnsi="Verdana" w:cs="Arial"/>
          <w:color w:val="000000"/>
          <w:spacing w:val="2"/>
          <w:szCs w:val="18"/>
          <w:lang w:val="de-DE" w:eastAsia="de-DE"/>
        </w:rPr>
        <w:t xml:space="preserve"> erwarten:</w:t>
      </w:r>
    </w:p>
    <w:p w14:paraId="753DE021" w14:textId="77777777" w:rsidR="00E82A2B" w:rsidRPr="00543FBD" w:rsidRDefault="00E82A2B" w:rsidP="00172394">
      <w:pPr>
        <w:pStyle w:val="TextPunkte"/>
        <w:numPr>
          <w:ilvl w:val="0"/>
          <w:numId w:val="11"/>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Die Sache ist für die Zwecke, für die sie üblicherweise verwendet wird, geeignet.</w:t>
      </w:r>
    </w:p>
    <w:p w14:paraId="61CC56AF" w14:textId="77777777" w:rsidR="00E82A2B" w:rsidRPr="00543FBD" w:rsidRDefault="00E82A2B" w:rsidP="00172394">
      <w:pPr>
        <w:pStyle w:val="TextPunkte"/>
        <w:numPr>
          <w:ilvl w:val="0"/>
          <w:numId w:val="11"/>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Die Sache entspricht den Proben, Mustern oder Beschreibungen (auch in der Werbung).</w:t>
      </w:r>
    </w:p>
    <w:p w14:paraId="77266BC9" w14:textId="77777777" w:rsidR="00E82A2B" w:rsidRPr="00543FBD" w:rsidRDefault="00E82A2B" w:rsidP="00172394">
      <w:pPr>
        <w:pStyle w:val="TextPunkte"/>
        <w:numPr>
          <w:ilvl w:val="0"/>
          <w:numId w:val="11"/>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Das erforderliche Zubehör liegt bei.</w:t>
      </w:r>
    </w:p>
    <w:p w14:paraId="1801F3A9" w14:textId="77777777" w:rsidR="00E82A2B" w:rsidRPr="00543FBD" w:rsidRDefault="00E82A2B" w:rsidP="00172394">
      <w:pPr>
        <w:pStyle w:val="TextPunkte"/>
        <w:numPr>
          <w:ilvl w:val="0"/>
          <w:numId w:val="11"/>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Die Sache hat eine dem Preis entsprechende Qualität.</w:t>
      </w:r>
    </w:p>
    <w:p w14:paraId="1DED54C4" w14:textId="77777777" w:rsidR="00E82A2B" w:rsidRPr="00543FBD" w:rsidRDefault="00E82A2B" w:rsidP="00172394">
      <w:pPr>
        <w:pStyle w:val="TextPunkte"/>
        <w:numPr>
          <w:ilvl w:val="0"/>
          <w:numId w:val="11"/>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Die Sache weist eine entsprechende Haltbarkeit auf</w:t>
      </w:r>
      <w:r>
        <w:rPr>
          <w:rFonts w:ascii="Verdana" w:eastAsia="Times New Roman" w:hAnsi="Verdana" w:cs="Arial"/>
          <w:color w:val="000000"/>
          <w:spacing w:val="2"/>
          <w:szCs w:val="18"/>
          <w:lang w:val="de-DE" w:eastAsia="de-DE"/>
        </w:rPr>
        <w:t>.</w:t>
      </w:r>
    </w:p>
    <w:p w14:paraId="34D9A9C9" w14:textId="77777777" w:rsidR="00E82A2B" w:rsidRPr="00543FBD" w:rsidRDefault="00E82A2B" w:rsidP="00172394">
      <w:pPr>
        <w:pStyle w:val="TextPunkte"/>
        <w:numPr>
          <w:ilvl w:val="0"/>
          <w:numId w:val="11"/>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Die Sache ist sicher.</w:t>
      </w:r>
    </w:p>
    <w:p w14:paraId="1D5361E8" w14:textId="77777777" w:rsidR="00E82A2B" w:rsidRPr="00543FBD"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 xml:space="preserve">Ein Mangel liegt auch vor, wenn der Unternehmer </w:t>
      </w:r>
      <w:r w:rsidRPr="00E05E33">
        <w:rPr>
          <w:rFonts w:ascii="Verdana" w:eastAsia="Times New Roman" w:hAnsi="Verdana" w:cs="Arial"/>
          <w:b/>
          <w:color w:val="000000"/>
          <w:spacing w:val="2"/>
          <w:szCs w:val="18"/>
          <w:lang w:val="de-DE" w:eastAsia="de-DE"/>
        </w:rPr>
        <w:t>die Ware fehlerhaft montiert oder installiert</w:t>
      </w:r>
      <w:r w:rsidRPr="00543FBD">
        <w:rPr>
          <w:rFonts w:ascii="Verdana" w:eastAsia="Times New Roman" w:hAnsi="Verdana" w:cs="Arial"/>
          <w:color w:val="000000"/>
          <w:spacing w:val="2"/>
          <w:szCs w:val="18"/>
          <w:lang w:val="de-DE" w:eastAsia="de-DE"/>
        </w:rPr>
        <w:t xml:space="preserve"> bzw. wenn sie der Konsument selbst montiert oder installiert und die Anleitung fehlerhaft war.</w:t>
      </w:r>
    </w:p>
    <w:p w14:paraId="22DFCB9D" w14:textId="77777777" w:rsidR="00E82A2B" w:rsidRPr="00E05E33"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543FBD">
        <w:rPr>
          <w:rFonts w:ascii="Verdana" w:eastAsia="Times New Roman" w:hAnsi="Verdana" w:cs="Arial"/>
          <w:color w:val="000000"/>
          <w:spacing w:val="2"/>
          <w:szCs w:val="18"/>
          <w:lang w:val="de-DE" w:eastAsia="de-DE"/>
        </w:rPr>
        <w:t>Wird eine Ware verkauft, von der bekannt ist, dass sie eine objektiv erforderliche Eigenschaft nicht aufweist, muss der Konsument ausdrücklich zustimmen. Dabei muss genau beschrieben sein, welche Eigenschaften nicht</w:t>
      </w:r>
      <w:r w:rsidRPr="00E05E33">
        <w:rPr>
          <w:rFonts w:ascii="Verdana" w:eastAsia="Times New Roman" w:hAnsi="Verdana" w:cs="Arial"/>
          <w:color w:val="000000"/>
          <w:spacing w:val="2"/>
          <w:szCs w:val="18"/>
          <w:lang w:val="de-DE" w:eastAsia="de-DE"/>
        </w:rPr>
        <w:t xml:space="preserve"> vorhanden sind. Eine allgemeine Umschreibung reicht nicht aus. Es reicht auch nicht, wenn in den allgemeinen Geschäftsbedingungen darauf hingewiesen wird.</w:t>
      </w:r>
    </w:p>
    <w:p w14:paraId="7E9300B3" w14:textId="77777777" w:rsidR="00E82A2B" w:rsidRPr="00E05E33"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 xml:space="preserve">Nicht jeder Mangel kann sofort erkannt werden. Erkennt der Verbraucher den Mangel erst </w:t>
      </w:r>
      <w:r w:rsidRPr="00E05E33">
        <w:rPr>
          <w:rFonts w:ascii="Verdana" w:eastAsia="Times New Roman" w:hAnsi="Verdana" w:cs="Arial"/>
          <w:b/>
          <w:color w:val="000000"/>
          <w:spacing w:val="2"/>
          <w:szCs w:val="18"/>
          <w:lang w:val="de-DE" w:eastAsia="de-DE"/>
        </w:rPr>
        <w:t>einige Zeit nach der Übergabe,</w:t>
      </w:r>
      <w:r w:rsidRPr="00E05E33">
        <w:rPr>
          <w:rFonts w:ascii="Verdana" w:eastAsia="Times New Roman" w:hAnsi="Verdana" w:cs="Arial"/>
          <w:color w:val="000000"/>
          <w:spacing w:val="2"/>
          <w:szCs w:val="18"/>
          <w:lang w:val="de-DE" w:eastAsia="de-DE"/>
        </w:rPr>
        <w:t xml:space="preserve"> muss der Verkäufer auch dann dafür einstehen:</w:t>
      </w:r>
    </w:p>
    <w:p w14:paraId="688EDBD8" w14:textId="77777777" w:rsidR="00E82A2B" w:rsidRDefault="00E82A2B" w:rsidP="00E82A2B">
      <w:pPr>
        <w:pStyle w:val="TextPunkte"/>
        <w:numPr>
          <w:ilvl w:val="0"/>
          <w:numId w:val="0"/>
        </w:numPr>
        <w:spacing w:line="276" w:lineRule="auto"/>
        <w:jc w:val="both"/>
      </w:pPr>
    </w:p>
    <w:p w14:paraId="4B94E162" w14:textId="77777777" w:rsidR="00E82A2B" w:rsidRDefault="00E82A2B" w:rsidP="00E82A2B">
      <w:pPr>
        <w:pStyle w:val="TextPunkte"/>
        <w:numPr>
          <w:ilvl w:val="0"/>
          <w:numId w:val="0"/>
        </w:numPr>
        <w:rPr>
          <w:rFonts w:ascii="Verdana" w:eastAsia="Times New Roman" w:hAnsi="Verdana" w:cs="Arial"/>
          <w:color w:val="FF0000"/>
          <w:spacing w:val="2"/>
          <w:szCs w:val="18"/>
          <w:lang w:val="de-DE" w:eastAsia="de-DE"/>
        </w:rPr>
      </w:pPr>
      <w:r>
        <w:rPr>
          <w:rFonts w:ascii="Verdana" w:eastAsia="Times New Roman" w:hAnsi="Verdana" w:cs="Arial"/>
          <w:noProof/>
          <w:color w:val="FF0000"/>
          <w:spacing w:val="2"/>
          <w:szCs w:val="18"/>
          <w:lang w:val="de-DE" w:eastAsia="de-DE"/>
        </w:rPr>
        <w:drawing>
          <wp:inline distT="0" distB="0" distL="0" distR="0" wp14:anchorId="15A9AA9A" wp14:editId="290288E6">
            <wp:extent cx="5759450" cy="2805430"/>
            <wp:effectExtent l="0" t="0" r="6350" b="1270"/>
            <wp:docPr id="5" name="Grafik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59450" cy="2805430"/>
                    </a:xfrm>
                    <a:prstGeom prst="rect">
                      <a:avLst/>
                    </a:prstGeom>
                  </pic:spPr>
                </pic:pic>
              </a:graphicData>
            </a:graphic>
          </wp:inline>
        </w:drawing>
      </w:r>
    </w:p>
    <w:p w14:paraId="1A389370" w14:textId="77777777"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p>
    <w:p w14:paraId="2997465E" w14:textId="6C8DE289" w:rsidR="00E82A2B" w:rsidRPr="00E05E33"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 xml:space="preserve">In Österreich gilt vor Gericht der Grundsatz, dass die Person, die eine Behauptung aufstellt, diese auch beweisen muss. Davon gibt es bei der Gewährleistung eine Ausnahme: </w:t>
      </w:r>
    </w:p>
    <w:p w14:paraId="2B734EDB" w14:textId="77777777" w:rsidR="00E82A2B" w:rsidRPr="00E05E33" w:rsidRDefault="00E82A2B" w:rsidP="00172394">
      <w:pPr>
        <w:pStyle w:val="TextPunkte"/>
        <w:numPr>
          <w:ilvl w:val="0"/>
          <w:numId w:val="9"/>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hint="eastAsia"/>
          <w:color w:val="000000"/>
          <w:spacing w:val="2"/>
          <w:szCs w:val="18"/>
          <w:lang w:val="de-DE" w:eastAsia="de-DE"/>
        </w:rPr>
        <w:t xml:space="preserve">Innerhalb der </w:t>
      </w:r>
      <w:r w:rsidRPr="00E05E33">
        <w:rPr>
          <w:rFonts w:ascii="Verdana" w:eastAsia="Times New Roman" w:hAnsi="Verdana" w:cs="Arial" w:hint="eastAsia"/>
          <w:b/>
          <w:color w:val="000000"/>
          <w:spacing w:val="2"/>
          <w:szCs w:val="18"/>
          <w:lang w:val="de-DE" w:eastAsia="de-DE"/>
        </w:rPr>
        <w:t xml:space="preserve">ersten </w:t>
      </w:r>
      <w:r w:rsidRPr="00E05E33">
        <w:rPr>
          <w:rFonts w:ascii="Verdana" w:eastAsia="Times New Roman" w:hAnsi="Verdana" w:cs="Arial"/>
          <w:b/>
          <w:color w:val="000000"/>
          <w:spacing w:val="2"/>
          <w:szCs w:val="18"/>
          <w:lang w:val="de-DE" w:eastAsia="de-DE"/>
        </w:rPr>
        <w:t>12</w:t>
      </w:r>
      <w:r w:rsidRPr="00E05E33">
        <w:rPr>
          <w:rFonts w:ascii="Verdana" w:eastAsia="Times New Roman" w:hAnsi="Verdana" w:cs="Arial" w:hint="eastAsia"/>
          <w:b/>
          <w:color w:val="000000"/>
          <w:spacing w:val="2"/>
          <w:szCs w:val="18"/>
          <w:lang w:val="de-DE" w:eastAsia="de-DE"/>
        </w:rPr>
        <w:t xml:space="preserve"> Monate</w:t>
      </w:r>
      <w:r w:rsidRPr="00E05E33">
        <w:rPr>
          <w:rFonts w:ascii="Verdana" w:eastAsia="Times New Roman" w:hAnsi="Verdana" w:cs="Arial" w:hint="eastAsia"/>
          <w:color w:val="000000"/>
          <w:spacing w:val="2"/>
          <w:szCs w:val="18"/>
          <w:lang w:val="de-DE" w:eastAsia="de-DE"/>
        </w:rPr>
        <w:t xml:space="preserve"> wird die </w:t>
      </w:r>
      <w:r w:rsidRPr="00E05E33">
        <w:rPr>
          <w:rFonts w:ascii="Verdana" w:eastAsia="Times New Roman" w:hAnsi="Verdana" w:cs="Arial" w:hint="eastAsia"/>
          <w:b/>
          <w:color w:val="000000"/>
          <w:spacing w:val="2"/>
          <w:szCs w:val="18"/>
          <w:lang w:val="de-DE" w:eastAsia="de-DE"/>
        </w:rPr>
        <w:t>Beweislast um</w:t>
      </w:r>
      <w:r w:rsidRPr="00E05E33">
        <w:rPr>
          <w:rFonts w:ascii="Verdana" w:eastAsia="Times New Roman" w:hAnsi="Verdana" w:cs="Arial"/>
          <w:b/>
          <w:color w:val="000000"/>
          <w:spacing w:val="2"/>
          <w:szCs w:val="18"/>
          <w:lang w:val="de-DE" w:eastAsia="de-DE"/>
        </w:rPr>
        <w:t>gekehrt</w:t>
      </w:r>
      <w:r w:rsidRPr="00E05E33">
        <w:rPr>
          <w:rFonts w:ascii="Verdana" w:eastAsia="Times New Roman" w:hAnsi="Verdana" w:cs="Arial" w:hint="eastAsia"/>
          <w:color w:val="000000"/>
          <w:spacing w:val="2"/>
          <w:szCs w:val="18"/>
          <w:lang w:val="de-DE" w:eastAsia="de-DE"/>
        </w:rPr>
        <w:t>, d. h., während dieses Zeitraumes muss der V</w:t>
      </w:r>
      <w:r w:rsidRPr="00E05E33">
        <w:rPr>
          <w:rFonts w:ascii="Verdana" w:eastAsia="Times New Roman" w:hAnsi="Verdana" w:cs="Arial"/>
          <w:color w:val="000000"/>
          <w:spacing w:val="2"/>
          <w:szCs w:val="18"/>
          <w:lang w:val="de-DE" w:eastAsia="de-DE"/>
        </w:rPr>
        <w:t>erkäufer beweisen, dass die Sache bei Übergabe mangelfrei war</w:t>
      </w:r>
      <w:r>
        <w:rPr>
          <w:rFonts w:ascii="Verdana" w:eastAsia="Times New Roman" w:hAnsi="Verdana" w:cs="Arial"/>
          <w:color w:val="000000"/>
          <w:spacing w:val="2"/>
          <w:szCs w:val="18"/>
          <w:lang w:val="de-DE" w:eastAsia="de-DE"/>
        </w:rPr>
        <w:t xml:space="preserve"> – a</w:t>
      </w:r>
      <w:r w:rsidRPr="00E05E33">
        <w:rPr>
          <w:rFonts w:ascii="Verdana" w:eastAsia="Times New Roman" w:hAnsi="Verdana" w:cs="Arial"/>
          <w:color w:val="000000"/>
          <w:spacing w:val="2"/>
          <w:szCs w:val="18"/>
          <w:lang w:val="de-DE" w:eastAsia="de-DE"/>
        </w:rPr>
        <w:t>usgenommen die Art des Mangels lässt vermuten, dass er erst später entstanden ist.</w:t>
      </w:r>
    </w:p>
    <w:p w14:paraId="01A4DEB6" w14:textId="77777777" w:rsidR="00E82A2B" w:rsidRPr="00E05E33" w:rsidRDefault="00E82A2B" w:rsidP="00172394">
      <w:pPr>
        <w:pStyle w:val="TextPunkte"/>
        <w:numPr>
          <w:ilvl w:val="0"/>
          <w:numId w:val="9"/>
        </w:numPr>
        <w:spacing w:line="276" w:lineRule="auto"/>
        <w:jc w:val="both"/>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W</w:t>
      </w:r>
      <w:r w:rsidRPr="00E05E33">
        <w:rPr>
          <w:rFonts w:ascii="Verdana" w:eastAsia="Times New Roman" w:hAnsi="Verdana" w:cs="Arial"/>
          <w:color w:val="000000"/>
          <w:spacing w:val="2"/>
          <w:szCs w:val="18"/>
          <w:lang w:val="de-DE" w:eastAsia="de-DE"/>
        </w:rPr>
        <w:t xml:space="preserve">ährend der </w:t>
      </w:r>
      <w:r w:rsidRPr="00E05E33">
        <w:rPr>
          <w:rFonts w:ascii="Verdana" w:eastAsia="Times New Roman" w:hAnsi="Verdana" w:cs="Arial"/>
          <w:b/>
          <w:color w:val="000000"/>
          <w:spacing w:val="2"/>
          <w:szCs w:val="18"/>
          <w:lang w:val="de-DE" w:eastAsia="de-DE"/>
        </w:rPr>
        <w:t>folgenden 12 Monate</w:t>
      </w:r>
      <w:r w:rsidRPr="00E05E33">
        <w:rPr>
          <w:rFonts w:ascii="Verdana" w:eastAsia="Times New Roman" w:hAnsi="Verdana" w:cs="Arial"/>
          <w:color w:val="000000"/>
          <w:spacing w:val="2"/>
          <w:szCs w:val="18"/>
          <w:lang w:val="de-DE" w:eastAsia="de-DE"/>
        </w:rPr>
        <w:t xml:space="preserve"> gilt die </w:t>
      </w:r>
      <w:r w:rsidRPr="00E05E33">
        <w:rPr>
          <w:rFonts w:ascii="Verdana" w:eastAsia="Times New Roman" w:hAnsi="Verdana" w:cs="Arial"/>
          <w:b/>
          <w:color w:val="000000"/>
          <w:spacing w:val="2"/>
          <w:szCs w:val="18"/>
          <w:lang w:val="de-DE" w:eastAsia="de-DE"/>
        </w:rPr>
        <w:t>allgemeine Beweislastverteilung:</w:t>
      </w:r>
      <w:r w:rsidRPr="00E05E33">
        <w:rPr>
          <w:rFonts w:ascii="Verdana" w:eastAsia="Times New Roman" w:hAnsi="Verdana" w:cs="Arial"/>
          <w:color w:val="000000"/>
          <w:spacing w:val="2"/>
          <w:szCs w:val="18"/>
          <w:lang w:val="de-DE" w:eastAsia="de-DE"/>
        </w:rPr>
        <w:t xml:space="preserve"> Der Käufer muss beweisen, dass der Mangel im Zeitpunkt der Übergabe bereits vorhanden war.</w:t>
      </w:r>
    </w:p>
    <w:p w14:paraId="2D00939B" w14:textId="77777777" w:rsidR="00E82A2B" w:rsidRPr="00E05E33" w:rsidRDefault="00E82A2B" w:rsidP="00172394">
      <w:pPr>
        <w:pStyle w:val="TextPunkte"/>
        <w:numPr>
          <w:ilvl w:val="0"/>
          <w:numId w:val="9"/>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 xml:space="preserve">Im Anschluss an die 2-jährige Gewährleistungsfrist hat der Käufer noch </w:t>
      </w:r>
      <w:r w:rsidRPr="00E05E33">
        <w:rPr>
          <w:rFonts w:ascii="Verdana" w:eastAsia="Times New Roman" w:hAnsi="Verdana" w:cs="Arial"/>
          <w:b/>
          <w:color w:val="000000"/>
          <w:spacing w:val="2"/>
          <w:szCs w:val="18"/>
          <w:lang w:val="de-DE" w:eastAsia="de-DE"/>
        </w:rPr>
        <w:t xml:space="preserve">3 Monate </w:t>
      </w:r>
      <w:r w:rsidRPr="00E05E33">
        <w:rPr>
          <w:rFonts w:ascii="Verdana" w:eastAsia="Times New Roman" w:hAnsi="Verdana" w:cs="Arial"/>
          <w:color w:val="000000"/>
          <w:spacing w:val="2"/>
          <w:szCs w:val="18"/>
          <w:lang w:val="de-DE" w:eastAsia="de-DE"/>
        </w:rPr>
        <w:t xml:space="preserve">Zeit, seinen Anspruch auf Gewährleistung vor Gericht </w:t>
      </w:r>
      <w:r w:rsidRPr="00E05E33">
        <w:rPr>
          <w:rFonts w:ascii="Verdana" w:eastAsia="Times New Roman" w:hAnsi="Verdana" w:cs="Arial"/>
          <w:b/>
          <w:color w:val="000000"/>
          <w:spacing w:val="2"/>
          <w:szCs w:val="18"/>
          <w:lang w:val="de-DE" w:eastAsia="de-DE"/>
        </w:rPr>
        <w:t>einzuklagen.</w:t>
      </w:r>
      <w:r w:rsidRPr="00E05E33">
        <w:rPr>
          <w:rFonts w:ascii="Verdana" w:eastAsia="Times New Roman" w:hAnsi="Verdana" w:cs="Arial"/>
          <w:color w:val="000000"/>
          <w:spacing w:val="2"/>
          <w:szCs w:val="18"/>
          <w:lang w:val="de-DE" w:eastAsia="de-DE"/>
        </w:rPr>
        <w:t xml:space="preserve"> </w:t>
      </w:r>
    </w:p>
    <w:p w14:paraId="0A2B7096" w14:textId="77777777" w:rsidR="00E82A2B" w:rsidRPr="00E05E33" w:rsidRDefault="00E82A2B" w:rsidP="00172394">
      <w:pPr>
        <w:pStyle w:val="TextPunkte"/>
        <w:numPr>
          <w:ilvl w:val="0"/>
          <w:numId w:val="9"/>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 xml:space="preserve">Nach diesen 27 Monaten muss der </w:t>
      </w:r>
      <w:r w:rsidRPr="00E05E33">
        <w:rPr>
          <w:rFonts w:ascii="Verdana" w:eastAsia="Times New Roman" w:hAnsi="Verdana" w:cs="Arial"/>
          <w:b/>
          <w:color w:val="000000"/>
          <w:spacing w:val="2"/>
          <w:szCs w:val="18"/>
          <w:lang w:val="de-DE" w:eastAsia="de-DE"/>
        </w:rPr>
        <w:t>Verkäufer nicht mehr Gewähr leisten.</w:t>
      </w:r>
    </w:p>
    <w:p w14:paraId="3F8AF037" w14:textId="77777777"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Von den Regelungen des VGG darf nur abgewichen werden, wenn der Konsument dadurch bessergestellt wird.</w:t>
      </w:r>
    </w:p>
    <w:p w14:paraId="604E2F75" w14:textId="77777777" w:rsidR="00E82A2B" w:rsidRDefault="00E82A2B" w:rsidP="00E82A2B">
      <w:pPr>
        <w:pStyle w:val="TextPunkte"/>
        <w:numPr>
          <w:ilvl w:val="0"/>
          <w:numId w:val="0"/>
        </w:numPr>
        <w:spacing w:line="276" w:lineRule="auto"/>
        <w:jc w:val="both"/>
        <w:rPr>
          <w:rFonts w:ascii="Verdana" w:eastAsia="Times New Roman" w:hAnsi="Verdana" w:cs="Arial"/>
          <w:b/>
          <w:bCs/>
          <w:color w:val="000000"/>
          <w:spacing w:val="2"/>
          <w:szCs w:val="18"/>
          <w:lang w:val="de-DE" w:eastAsia="de-DE"/>
        </w:rPr>
      </w:pPr>
    </w:p>
    <w:p w14:paraId="502E3546" w14:textId="327F9005"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677E12">
        <w:rPr>
          <w:rFonts w:ascii="Verdana" w:eastAsia="Times New Roman" w:hAnsi="Verdana" w:cs="Arial"/>
          <w:b/>
          <w:bCs/>
          <w:color w:val="000000"/>
          <w:spacing w:val="2"/>
          <w:szCs w:val="18"/>
          <w:lang w:val="de-DE" w:eastAsia="de-DE"/>
        </w:rPr>
        <w:t>Ausnahme:</w:t>
      </w:r>
      <w:r w:rsidRPr="00BA33CD">
        <w:rPr>
          <w:rFonts w:ascii="Verdana" w:eastAsia="Times New Roman" w:hAnsi="Verdana" w:cs="Arial"/>
          <w:b/>
          <w:bCs/>
          <w:color w:val="000000"/>
          <w:spacing w:val="2"/>
          <w:szCs w:val="18"/>
          <w:lang w:val="de-DE" w:eastAsia="de-DE"/>
        </w:rPr>
        <w:t xml:space="preserve"> </w:t>
      </w:r>
      <w:r w:rsidRPr="005E2E25">
        <w:rPr>
          <w:rFonts w:ascii="Verdana" w:eastAsia="Times New Roman" w:hAnsi="Verdana" w:cs="Arial"/>
          <w:color w:val="000000"/>
          <w:spacing w:val="2"/>
          <w:szCs w:val="18"/>
          <w:lang w:val="de-DE" w:eastAsia="de-DE"/>
        </w:rPr>
        <w:t>Bei gebrauchten Waren kann die Gewährleistungsfrist auf 1 Jahr verkürzt werden. Dies muss im Einzelnen ausgehandelt werden. Ein Hinweis in den Allgemeinen Geschäftsbedingungen reicht nicht aus. Die Gewährleistungsfrist für Autos darf nur dann verkürzt werden, wenn es vor mindestens 1 Jahr erstmalig zum Verkehr zugelassen wurde.</w:t>
      </w:r>
    </w:p>
    <w:p w14:paraId="62C4D499" w14:textId="341CE80B"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p>
    <w:p w14:paraId="53FECE81" w14:textId="714502E7"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p>
    <w:p w14:paraId="7F8D422A" w14:textId="693034F9"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p>
    <w:p w14:paraId="796D2E10" w14:textId="6C8D1472"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p>
    <w:p w14:paraId="7B564455" w14:textId="77777777" w:rsidR="00E82A2B" w:rsidRPr="00E05E33"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p>
    <w:p w14:paraId="17BEA4EF" w14:textId="77777777" w:rsidR="00E82A2B" w:rsidRPr="00E05E33" w:rsidRDefault="00E82A2B" w:rsidP="00E82A2B">
      <w:pPr>
        <w:pStyle w:val="Heading1"/>
        <w:rPr>
          <w:rFonts w:ascii="Verdana" w:hAnsi="Verdana"/>
          <w:color w:val="auto"/>
          <w:sz w:val="20"/>
          <w:szCs w:val="20"/>
        </w:rPr>
      </w:pPr>
      <w:r w:rsidRPr="00E05E33">
        <w:rPr>
          <w:rFonts w:ascii="Verdana" w:hAnsi="Verdana"/>
          <w:color w:val="auto"/>
          <w:sz w:val="20"/>
          <w:szCs w:val="20"/>
        </w:rPr>
        <w:lastRenderedPageBreak/>
        <w:t xml:space="preserve">2.1.1 </w:t>
      </w:r>
      <w:r w:rsidRPr="00677E12">
        <w:rPr>
          <w:rFonts w:ascii="Verdana" w:hAnsi="Verdana"/>
          <w:color w:val="auto"/>
          <w:sz w:val="20"/>
          <w:szCs w:val="20"/>
        </w:rPr>
        <w:t>Digitale Leistungen</w:t>
      </w:r>
    </w:p>
    <w:p w14:paraId="07CA2AE3" w14:textId="77777777" w:rsidR="00E82A2B" w:rsidRPr="00E05E33" w:rsidRDefault="00E82A2B" w:rsidP="00E82A2B">
      <w:pPr>
        <w:pStyle w:val="TextPunkte"/>
        <w:numPr>
          <w:ilvl w:val="0"/>
          <w:numId w:val="0"/>
        </w:numPr>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Auch für digitale Leistungen muss der Verkäufer Gewähr leisten:</w:t>
      </w:r>
    </w:p>
    <w:tbl>
      <w:tblPr>
        <w:tblStyle w:val="TableGrid"/>
        <w:tblW w:w="0" w:type="auto"/>
        <w:tblLook w:val="04A0" w:firstRow="1" w:lastRow="0" w:firstColumn="1" w:lastColumn="0" w:noHBand="0" w:noVBand="1"/>
      </w:tblPr>
      <w:tblGrid>
        <w:gridCol w:w="3020"/>
        <w:gridCol w:w="3020"/>
        <w:gridCol w:w="3020"/>
      </w:tblGrid>
      <w:tr w:rsidR="00E82A2B" w:rsidRPr="00E05E33" w14:paraId="1E1C0F38" w14:textId="77777777" w:rsidTr="00E65B4A">
        <w:tc>
          <w:tcPr>
            <w:tcW w:w="9060" w:type="dxa"/>
            <w:gridSpan w:val="3"/>
            <w:shd w:val="clear" w:color="auto" w:fill="BFBFBF" w:themeFill="background1" w:themeFillShade="BF"/>
          </w:tcPr>
          <w:p w14:paraId="71DBF392" w14:textId="77777777" w:rsidR="00E82A2B" w:rsidRPr="00E05E33" w:rsidRDefault="00E82A2B" w:rsidP="00E65B4A">
            <w:pPr>
              <w:pStyle w:val="TextPunkte"/>
              <w:numPr>
                <w:ilvl w:val="0"/>
                <w:numId w:val="0"/>
              </w:numPr>
              <w:jc w:val="center"/>
              <w:rPr>
                <w:rFonts w:ascii="Verdana" w:eastAsia="Times New Roman" w:hAnsi="Verdana" w:cs="Arial"/>
                <w:b/>
                <w:color w:val="000000"/>
                <w:spacing w:val="2"/>
                <w:szCs w:val="18"/>
                <w:lang w:val="de-DE" w:eastAsia="de-DE"/>
              </w:rPr>
            </w:pPr>
            <w:r w:rsidRPr="00E05E33">
              <w:rPr>
                <w:rFonts w:ascii="Verdana" w:eastAsia="Times New Roman" w:hAnsi="Verdana" w:cs="Arial"/>
                <w:b/>
                <w:color w:val="000000"/>
                <w:spacing w:val="2"/>
                <w:szCs w:val="18"/>
                <w:lang w:val="de-DE" w:eastAsia="de-DE"/>
              </w:rPr>
              <w:t>Digitale Leistungen</w:t>
            </w:r>
          </w:p>
        </w:tc>
      </w:tr>
      <w:tr w:rsidR="00E82A2B" w:rsidRPr="00E05E33" w14:paraId="5DB56E46" w14:textId="77777777" w:rsidTr="00E65B4A">
        <w:tc>
          <w:tcPr>
            <w:tcW w:w="3020" w:type="dxa"/>
            <w:shd w:val="clear" w:color="auto" w:fill="D9D9D9" w:themeFill="background1" w:themeFillShade="D9"/>
          </w:tcPr>
          <w:p w14:paraId="35808F77" w14:textId="77777777" w:rsidR="00E82A2B" w:rsidRPr="00E05E33" w:rsidRDefault="00E82A2B" w:rsidP="00E65B4A">
            <w:pPr>
              <w:pStyle w:val="TextPunkte"/>
              <w:numPr>
                <w:ilvl w:val="0"/>
                <w:numId w:val="0"/>
              </w:numPr>
              <w:jc w:val="center"/>
              <w:rPr>
                <w:rFonts w:ascii="Verdana" w:eastAsia="Times New Roman" w:hAnsi="Verdana" w:cs="Arial"/>
                <w:b/>
                <w:color w:val="000000"/>
                <w:spacing w:val="2"/>
                <w:szCs w:val="18"/>
                <w:lang w:val="de-DE" w:eastAsia="de-DE"/>
              </w:rPr>
            </w:pPr>
            <w:r w:rsidRPr="00E05E33">
              <w:rPr>
                <w:rFonts w:ascii="Verdana" w:eastAsia="Times New Roman" w:hAnsi="Verdana" w:cs="Arial"/>
                <w:b/>
                <w:color w:val="000000"/>
                <w:spacing w:val="2"/>
                <w:szCs w:val="18"/>
                <w:lang w:val="de-DE" w:eastAsia="de-DE"/>
              </w:rPr>
              <w:t xml:space="preserve">Digitale </w:t>
            </w:r>
            <w:r>
              <w:rPr>
                <w:rFonts w:ascii="Verdana" w:eastAsia="Times New Roman" w:hAnsi="Verdana" w:cs="Arial"/>
                <w:b/>
                <w:color w:val="000000"/>
                <w:spacing w:val="2"/>
                <w:szCs w:val="18"/>
                <w:lang w:val="de-DE" w:eastAsia="de-DE"/>
              </w:rPr>
              <w:br/>
            </w:r>
            <w:r w:rsidRPr="00E05E33">
              <w:rPr>
                <w:rFonts w:ascii="Verdana" w:eastAsia="Times New Roman" w:hAnsi="Verdana" w:cs="Arial"/>
                <w:b/>
                <w:color w:val="000000"/>
                <w:spacing w:val="2"/>
                <w:szCs w:val="18"/>
                <w:lang w:val="de-DE" w:eastAsia="de-DE"/>
              </w:rPr>
              <w:t>Inhalte</w:t>
            </w:r>
          </w:p>
        </w:tc>
        <w:tc>
          <w:tcPr>
            <w:tcW w:w="3020" w:type="dxa"/>
            <w:shd w:val="clear" w:color="auto" w:fill="D9D9D9" w:themeFill="background1" w:themeFillShade="D9"/>
          </w:tcPr>
          <w:p w14:paraId="200CA3F2" w14:textId="77777777" w:rsidR="00E82A2B" w:rsidRPr="00E05E33" w:rsidRDefault="00E82A2B" w:rsidP="00E65B4A">
            <w:pPr>
              <w:pStyle w:val="TextPunkte"/>
              <w:numPr>
                <w:ilvl w:val="0"/>
                <w:numId w:val="0"/>
              </w:numPr>
              <w:jc w:val="center"/>
              <w:rPr>
                <w:rFonts w:ascii="Verdana" w:eastAsia="Times New Roman" w:hAnsi="Verdana" w:cs="Arial"/>
                <w:b/>
                <w:color w:val="000000"/>
                <w:spacing w:val="2"/>
                <w:szCs w:val="18"/>
                <w:lang w:val="de-DE" w:eastAsia="de-DE"/>
              </w:rPr>
            </w:pPr>
            <w:r w:rsidRPr="00E05E33">
              <w:rPr>
                <w:rFonts w:ascii="Verdana" w:eastAsia="Times New Roman" w:hAnsi="Verdana" w:cs="Arial"/>
                <w:b/>
                <w:color w:val="000000"/>
                <w:spacing w:val="2"/>
                <w:szCs w:val="18"/>
                <w:lang w:val="de-DE" w:eastAsia="de-DE"/>
              </w:rPr>
              <w:t xml:space="preserve">Digitale </w:t>
            </w:r>
            <w:r>
              <w:rPr>
                <w:rFonts w:ascii="Verdana" w:eastAsia="Times New Roman" w:hAnsi="Verdana" w:cs="Arial"/>
                <w:b/>
                <w:color w:val="000000"/>
                <w:spacing w:val="2"/>
                <w:szCs w:val="18"/>
                <w:lang w:val="de-DE" w:eastAsia="de-DE"/>
              </w:rPr>
              <w:br/>
            </w:r>
            <w:r w:rsidRPr="00E05E33">
              <w:rPr>
                <w:rFonts w:ascii="Verdana" w:eastAsia="Times New Roman" w:hAnsi="Verdana" w:cs="Arial"/>
                <w:b/>
                <w:color w:val="000000"/>
                <w:spacing w:val="2"/>
                <w:szCs w:val="18"/>
                <w:lang w:val="de-DE" w:eastAsia="de-DE"/>
              </w:rPr>
              <w:t>Dienstleistungen</w:t>
            </w:r>
          </w:p>
        </w:tc>
        <w:tc>
          <w:tcPr>
            <w:tcW w:w="3020" w:type="dxa"/>
            <w:shd w:val="clear" w:color="auto" w:fill="D9D9D9" w:themeFill="background1" w:themeFillShade="D9"/>
          </w:tcPr>
          <w:p w14:paraId="1FFA3AFB" w14:textId="77777777" w:rsidR="00E82A2B" w:rsidRPr="00E05E33" w:rsidRDefault="00E82A2B" w:rsidP="00E65B4A">
            <w:pPr>
              <w:pStyle w:val="TextPunkte"/>
              <w:numPr>
                <w:ilvl w:val="0"/>
                <w:numId w:val="0"/>
              </w:numPr>
              <w:jc w:val="center"/>
              <w:rPr>
                <w:rFonts w:ascii="Verdana" w:eastAsia="Times New Roman" w:hAnsi="Verdana" w:cs="Arial"/>
                <w:b/>
                <w:color w:val="000000"/>
                <w:spacing w:val="2"/>
                <w:szCs w:val="18"/>
                <w:lang w:val="de-DE" w:eastAsia="de-DE"/>
              </w:rPr>
            </w:pPr>
            <w:r w:rsidRPr="00E05E33">
              <w:rPr>
                <w:rFonts w:ascii="Verdana" w:eastAsia="Times New Roman" w:hAnsi="Verdana" w:cs="Arial"/>
                <w:b/>
                <w:color w:val="000000"/>
                <w:spacing w:val="2"/>
                <w:szCs w:val="18"/>
                <w:lang w:val="de-DE" w:eastAsia="de-DE"/>
              </w:rPr>
              <w:t xml:space="preserve">Waren mit digitalen </w:t>
            </w:r>
            <w:r>
              <w:rPr>
                <w:rFonts w:ascii="Verdana" w:eastAsia="Times New Roman" w:hAnsi="Verdana" w:cs="Arial"/>
                <w:b/>
                <w:color w:val="000000"/>
                <w:spacing w:val="2"/>
                <w:szCs w:val="18"/>
                <w:lang w:val="de-DE" w:eastAsia="de-DE"/>
              </w:rPr>
              <w:br/>
            </w:r>
            <w:r w:rsidRPr="00E05E33">
              <w:rPr>
                <w:rFonts w:ascii="Verdana" w:eastAsia="Times New Roman" w:hAnsi="Verdana" w:cs="Arial"/>
                <w:b/>
                <w:color w:val="000000"/>
                <w:spacing w:val="2"/>
                <w:szCs w:val="18"/>
                <w:lang w:val="de-DE" w:eastAsia="de-DE"/>
              </w:rPr>
              <w:t>Inhalten</w:t>
            </w:r>
          </w:p>
        </w:tc>
      </w:tr>
      <w:tr w:rsidR="00E82A2B" w:rsidRPr="00E05E33" w14:paraId="211E3FDE" w14:textId="77777777" w:rsidTr="00E65B4A">
        <w:tc>
          <w:tcPr>
            <w:tcW w:w="3020" w:type="dxa"/>
          </w:tcPr>
          <w:p w14:paraId="14544B06" w14:textId="77777777" w:rsidR="00E82A2B" w:rsidRPr="00E05E33" w:rsidRDefault="00E82A2B" w:rsidP="00E65B4A">
            <w:pPr>
              <w:pStyle w:val="TextPunkte"/>
              <w:numPr>
                <w:ilvl w:val="0"/>
                <w:numId w:val="0"/>
              </w:numPr>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Daten, die in digitaler Form erstellt und bereit</w:t>
            </w:r>
            <w:r>
              <w:rPr>
                <w:rFonts w:ascii="Verdana" w:eastAsia="Times New Roman" w:hAnsi="Verdana" w:cs="Arial"/>
                <w:color w:val="000000"/>
                <w:spacing w:val="2"/>
                <w:szCs w:val="18"/>
                <w:lang w:val="de-DE" w:eastAsia="de-DE"/>
              </w:rPr>
              <w:t>-</w:t>
            </w:r>
            <w:r>
              <w:rPr>
                <w:rFonts w:ascii="Verdana" w:eastAsia="Times New Roman" w:hAnsi="Verdana" w:cs="Arial"/>
                <w:color w:val="000000"/>
                <w:spacing w:val="2"/>
                <w:szCs w:val="18"/>
                <w:lang w:val="de-DE" w:eastAsia="de-DE"/>
              </w:rPr>
              <w:br/>
            </w:r>
            <w:r w:rsidRPr="00E05E33">
              <w:rPr>
                <w:rFonts w:ascii="Verdana" w:eastAsia="Times New Roman" w:hAnsi="Verdana" w:cs="Arial"/>
                <w:color w:val="000000"/>
                <w:spacing w:val="2"/>
                <w:szCs w:val="18"/>
                <w:lang w:val="de-DE" w:eastAsia="de-DE"/>
              </w:rPr>
              <w:t>gestellt werden</w:t>
            </w:r>
          </w:p>
        </w:tc>
        <w:tc>
          <w:tcPr>
            <w:tcW w:w="3020" w:type="dxa"/>
          </w:tcPr>
          <w:p w14:paraId="00CEE59F" w14:textId="77777777" w:rsidR="00E82A2B" w:rsidRPr="00E05E33" w:rsidRDefault="00E82A2B" w:rsidP="00E65B4A">
            <w:pPr>
              <w:pStyle w:val="TextPunkte"/>
              <w:numPr>
                <w:ilvl w:val="0"/>
                <w:numId w:val="0"/>
              </w:numPr>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Dienstleistung, die Erstellung, Verarbeitung, Speicherung von bzw. den Zugang zu Daten, ermöglicht</w:t>
            </w:r>
          </w:p>
        </w:tc>
        <w:tc>
          <w:tcPr>
            <w:tcW w:w="3020" w:type="dxa"/>
          </w:tcPr>
          <w:p w14:paraId="1C4BC055" w14:textId="77777777" w:rsidR="00E82A2B" w:rsidRPr="00E05E33" w:rsidRDefault="00E82A2B" w:rsidP="00E65B4A">
            <w:pPr>
              <w:pStyle w:val="TextPunkte"/>
              <w:numPr>
                <w:ilvl w:val="0"/>
                <w:numId w:val="0"/>
              </w:numPr>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Sachen, die ihre Funktion ohne digitale Leistungen nicht erfüllen können</w:t>
            </w:r>
          </w:p>
        </w:tc>
      </w:tr>
      <w:tr w:rsidR="00E82A2B" w:rsidRPr="00E05E33" w14:paraId="75AE8212" w14:textId="77777777" w:rsidTr="00E65B4A">
        <w:tc>
          <w:tcPr>
            <w:tcW w:w="3020" w:type="dxa"/>
          </w:tcPr>
          <w:p w14:paraId="2084F577" w14:textId="77777777" w:rsidR="00E82A2B" w:rsidRPr="00E05E33" w:rsidRDefault="00E82A2B" w:rsidP="00E65B4A">
            <w:pPr>
              <w:pStyle w:val="TextPunkte"/>
              <w:numPr>
                <w:ilvl w:val="0"/>
                <w:numId w:val="0"/>
              </w:numPr>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Beispiele:</w:t>
            </w:r>
          </w:p>
          <w:p w14:paraId="27C98ED7" w14:textId="77777777" w:rsidR="00E82A2B" w:rsidRPr="00E05E33" w:rsidRDefault="00E82A2B" w:rsidP="00172394">
            <w:pPr>
              <w:pStyle w:val="TextPunkte"/>
              <w:numPr>
                <w:ilvl w:val="0"/>
                <w:numId w:val="12"/>
              </w:numPr>
              <w:ind w:left="306" w:hanging="284"/>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Computerprogramme</w:t>
            </w:r>
          </w:p>
          <w:p w14:paraId="7A799D90" w14:textId="77777777" w:rsidR="00E82A2B" w:rsidRPr="00E05E33" w:rsidRDefault="00E82A2B" w:rsidP="00172394">
            <w:pPr>
              <w:pStyle w:val="TextPunkte"/>
              <w:numPr>
                <w:ilvl w:val="0"/>
                <w:numId w:val="12"/>
              </w:numPr>
              <w:ind w:left="306" w:hanging="284"/>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Musikdateien</w:t>
            </w:r>
          </w:p>
        </w:tc>
        <w:tc>
          <w:tcPr>
            <w:tcW w:w="3020" w:type="dxa"/>
          </w:tcPr>
          <w:p w14:paraId="269EA280" w14:textId="77777777" w:rsidR="00E82A2B" w:rsidRPr="00E05E33" w:rsidRDefault="00E82A2B" w:rsidP="00E65B4A">
            <w:pPr>
              <w:pStyle w:val="TextPunkte"/>
              <w:numPr>
                <w:ilvl w:val="0"/>
                <w:numId w:val="0"/>
              </w:numPr>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Beispiele:</w:t>
            </w:r>
          </w:p>
          <w:p w14:paraId="2ECCCA10" w14:textId="77777777" w:rsidR="00E82A2B" w:rsidRPr="00E05E33" w:rsidRDefault="00E82A2B" w:rsidP="00172394">
            <w:pPr>
              <w:pStyle w:val="TextPunkte"/>
              <w:numPr>
                <w:ilvl w:val="0"/>
                <w:numId w:val="13"/>
              </w:numPr>
              <w:ind w:left="410" w:hanging="283"/>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Streamingdienste</w:t>
            </w:r>
          </w:p>
          <w:p w14:paraId="01709F2F" w14:textId="77777777" w:rsidR="00E82A2B" w:rsidRPr="00E05E33" w:rsidRDefault="00E82A2B" w:rsidP="00172394">
            <w:pPr>
              <w:pStyle w:val="TextPunkte"/>
              <w:numPr>
                <w:ilvl w:val="0"/>
                <w:numId w:val="13"/>
              </w:numPr>
              <w:ind w:left="410" w:hanging="283"/>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Internetzugang</w:t>
            </w:r>
          </w:p>
        </w:tc>
        <w:tc>
          <w:tcPr>
            <w:tcW w:w="3020" w:type="dxa"/>
          </w:tcPr>
          <w:p w14:paraId="5897799B" w14:textId="77777777" w:rsidR="00E82A2B" w:rsidRPr="00E05E33" w:rsidRDefault="00E82A2B" w:rsidP="00E65B4A">
            <w:pPr>
              <w:pStyle w:val="TextPunkte"/>
              <w:numPr>
                <w:ilvl w:val="0"/>
                <w:numId w:val="0"/>
              </w:numPr>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Beispiele:</w:t>
            </w:r>
          </w:p>
          <w:p w14:paraId="46211D9B" w14:textId="77777777" w:rsidR="00E82A2B" w:rsidRPr="00E05E33" w:rsidRDefault="00E82A2B" w:rsidP="00172394">
            <w:pPr>
              <w:pStyle w:val="TextPunkte"/>
              <w:numPr>
                <w:ilvl w:val="0"/>
                <w:numId w:val="15"/>
              </w:numPr>
              <w:ind w:left="372" w:hanging="284"/>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Smart-TV</w:t>
            </w:r>
          </w:p>
          <w:p w14:paraId="7F7990A2" w14:textId="77777777" w:rsidR="00E82A2B" w:rsidRPr="00E05E33" w:rsidRDefault="00E82A2B" w:rsidP="00172394">
            <w:pPr>
              <w:pStyle w:val="TextPunkte"/>
              <w:numPr>
                <w:ilvl w:val="0"/>
                <w:numId w:val="15"/>
              </w:numPr>
              <w:ind w:left="372" w:hanging="284"/>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Mobil</w:t>
            </w:r>
            <w:r>
              <w:rPr>
                <w:rFonts w:ascii="Verdana" w:eastAsia="Times New Roman" w:hAnsi="Verdana" w:cs="Arial"/>
                <w:color w:val="000000"/>
                <w:spacing w:val="2"/>
                <w:szCs w:val="18"/>
                <w:lang w:val="de-DE" w:eastAsia="de-DE"/>
              </w:rPr>
              <w:t>t</w:t>
            </w:r>
            <w:r w:rsidRPr="00E05E33">
              <w:rPr>
                <w:rFonts w:ascii="Verdana" w:eastAsia="Times New Roman" w:hAnsi="Verdana" w:cs="Arial"/>
                <w:color w:val="000000"/>
                <w:spacing w:val="2"/>
                <w:szCs w:val="18"/>
                <w:lang w:val="de-DE" w:eastAsia="de-DE"/>
              </w:rPr>
              <w:t>elefon</w:t>
            </w:r>
          </w:p>
        </w:tc>
      </w:tr>
    </w:tbl>
    <w:p w14:paraId="42C0EA0B" w14:textId="77777777" w:rsidR="00E82A2B" w:rsidRDefault="00E82A2B" w:rsidP="00E82A2B">
      <w:pPr>
        <w:pStyle w:val="TextPunkte"/>
        <w:numPr>
          <w:ilvl w:val="0"/>
          <w:numId w:val="0"/>
        </w:numPr>
        <w:rPr>
          <w:rFonts w:ascii="Verdana" w:eastAsia="Times New Roman" w:hAnsi="Verdana" w:cs="Arial"/>
          <w:color w:val="000000"/>
          <w:spacing w:val="2"/>
          <w:szCs w:val="18"/>
          <w:lang w:val="de-DE" w:eastAsia="de-DE"/>
        </w:rPr>
      </w:pPr>
    </w:p>
    <w:p w14:paraId="7DDF8B6C" w14:textId="77777777" w:rsidR="00E82A2B" w:rsidRPr="00E05E33"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Das Entgelt, das der Verbraucher zu leisten hat, kann auch in der Überlassung seiner personenbezogenen Daten bestehen. Es muss nicht Geld sein.</w:t>
      </w:r>
    </w:p>
    <w:p w14:paraId="03F4AFDD" w14:textId="77777777" w:rsidR="00E82A2B" w:rsidRPr="00E05E33"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Ist der Verkäufer Unternehmer und der Käufer Konsument, gelten die oben beschrieben</w:t>
      </w:r>
      <w:r>
        <w:rPr>
          <w:rFonts w:ascii="Verdana" w:eastAsia="Times New Roman" w:hAnsi="Verdana" w:cs="Arial"/>
          <w:color w:val="000000"/>
          <w:spacing w:val="2"/>
          <w:szCs w:val="18"/>
          <w:lang w:val="de-DE" w:eastAsia="de-DE"/>
        </w:rPr>
        <w:t>en</w:t>
      </w:r>
      <w:r w:rsidRPr="00E05E33">
        <w:rPr>
          <w:rFonts w:ascii="Verdana" w:eastAsia="Times New Roman" w:hAnsi="Verdana" w:cs="Arial"/>
          <w:color w:val="000000"/>
          <w:spacing w:val="2"/>
          <w:szCs w:val="18"/>
          <w:lang w:val="de-DE" w:eastAsia="de-DE"/>
        </w:rPr>
        <w:t xml:space="preserve"> Gewährleistungsregeln. Überdies treffen den Verkäufer </w:t>
      </w:r>
      <w:r w:rsidRPr="009C1C81">
        <w:rPr>
          <w:rFonts w:ascii="Verdana" w:eastAsia="Times New Roman" w:hAnsi="Verdana" w:cs="Arial"/>
          <w:b/>
          <w:color w:val="000000"/>
          <w:spacing w:val="2"/>
          <w:szCs w:val="18"/>
          <w:lang w:val="de-DE" w:eastAsia="de-DE"/>
        </w:rPr>
        <w:t>folgende Pflichten:</w:t>
      </w:r>
    </w:p>
    <w:p w14:paraId="5D0B6E0D" w14:textId="77777777" w:rsidR="00E82A2B" w:rsidRPr="00E05E33" w:rsidRDefault="00E82A2B" w:rsidP="00172394">
      <w:pPr>
        <w:pStyle w:val="TextPunkte"/>
        <w:numPr>
          <w:ilvl w:val="0"/>
          <w:numId w:val="16"/>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 xml:space="preserve">Der Unternehmer muss die </w:t>
      </w:r>
      <w:r w:rsidRPr="009C1C81">
        <w:rPr>
          <w:rFonts w:ascii="Verdana" w:eastAsia="Times New Roman" w:hAnsi="Verdana" w:cs="Arial"/>
          <w:b/>
          <w:color w:val="000000"/>
          <w:spacing w:val="2"/>
          <w:szCs w:val="18"/>
          <w:lang w:val="de-DE" w:eastAsia="de-DE"/>
        </w:rPr>
        <w:t>neueste Version der digitalen Leistung</w:t>
      </w:r>
      <w:r w:rsidRPr="00E05E33">
        <w:rPr>
          <w:rFonts w:ascii="Verdana" w:eastAsia="Times New Roman" w:hAnsi="Verdana" w:cs="Arial"/>
          <w:color w:val="000000"/>
          <w:spacing w:val="2"/>
          <w:szCs w:val="18"/>
          <w:lang w:val="de-DE" w:eastAsia="de-DE"/>
        </w:rPr>
        <w:t xml:space="preserve"> bereitstellen, die bei Vertragsabschluss verfügbar ist</w:t>
      </w:r>
      <w:r>
        <w:rPr>
          <w:rFonts w:ascii="Verdana" w:eastAsia="Times New Roman" w:hAnsi="Verdana" w:cs="Arial"/>
          <w:color w:val="000000"/>
          <w:spacing w:val="2"/>
          <w:szCs w:val="18"/>
          <w:lang w:val="de-DE" w:eastAsia="de-DE"/>
        </w:rPr>
        <w:t xml:space="preserve"> –</w:t>
      </w:r>
      <w:r w:rsidRPr="00E05E33">
        <w:rPr>
          <w:rFonts w:ascii="Verdana" w:eastAsia="Times New Roman" w:hAnsi="Verdana" w:cs="Arial"/>
          <w:color w:val="000000"/>
          <w:spacing w:val="2"/>
          <w:szCs w:val="18"/>
          <w:lang w:val="de-DE" w:eastAsia="de-DE"/>
        </w:rPr>
        <w:t xml:space="preserve"> </w:t>
      </w:r>
      <w:r>
        <w:rPr>
          <w:rFonts w:ascii="Verdana" w:eastAsia="Times New Roman" w:hAnsi="Verdana" w:cs="Arial"/>
          <w:color w:val="000000"/>
          <w:spacing w:val="2"/>
          <w:szCs w:val="18"/>
          <w:lang w:val="de-DE" w:eastAsia="de-DE"/>
        </w:rPr>
        <w:t>a</w:t>
      </w:r>
      <w:r w:rsidRPr="00E05E33">
        <w:rPr>
          <w:rFonts w:ascii="Verdana" w:eastAsia="Times New Roman" w:hAnsi="Verdana" w:cs="Arial"/>
          <w:color w:val="000000"/>
          <w:spacing w:val="2"/>
          <w:szCs w:val="18"/>
          <w:lang w:val="de-DE" w:eastAsia="de-DE"/>
        </w:rPr>
        <w:t>usgenommen, es ist anderes vereinbart.</w:t>
      </w:r>
    </w:p>
    <w:p w14:paraId="1A89CE7A" w14:textId="77777777" w:rsidR="00E82A2B" w:rsidRPr="00E05E33" w:rsidRDefault="00E82A2B" w:rsidP="00172394">
      <w:pPr>
        <w:pStyle w:val="TextPunkte"/>
        <w:numPr>
          <w:ilvl w:val="0"/>
          <w:numId w:val="16"/>
        </w:numPr>
        <w:spacing w:line="276" w:lineRule="auto"/>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 xml:space="preserve">Der Unternehmer ist überdies verpflichtet, dem Verbraucher </w:t>
      </w:r>
      <w:r w:rsidRPr="009C1C81">
        <w:rPr>
          <w:rFonts w:ascii="Verdana" w:eastAsia="Times New Roman" w:hAnsi="Verdana" w:cs="Arial"/>
          <w:b/>
          <w:color w:val="000000"/>
          <w:spacing w:val="2"/>
          <w:szCs w:val="18"/>
          <w:lang w:val="de-DE" w:eastAsia="de-DE"/>
        </w:rPr>
        <w:t>Updates zur Verfügung zu stellen,</w:t>
      </w:r>
      <w:r w:rsidRPr="00E05E33">
        <w:rPr>
          <w:rFonts w:ascii="Verdana" w:eastAsia="Times New Roman" w:hAnsi="Verdana" w:cs="Arial"/>
          <w:color w:val="000000"/>
          <w:spacing w:val="2"/>
          <w:szCs w:val="18"/>
          <w:lang w:val="de-DE" w:eastAsia="de-DE"/>
        </w:rPr>
        <w:t xml:space="preserve"> damit die Leistung auch später dem Vertrag entspricht. Diese Verpflichtung besteht</w:t>
      </w:r>
      <w:r>
        <w:rPr>
          <w:rFonts w:ascii="Verdana" w:eastAsia="Times New Roman" w:hAnsi="Verdana" w:cs="Arial"/>
          <w:color w:val="000000"/>
          <w:spacing w:val="2"/>
          <w:szCs w:val="18"/>
          <w:lang w:val="de-DE" w:eastAsia="de-DE"/>
        </w:rPr>
        <w:t>,</w:t>
      </w:r>
      <w:r w:rsidRPr="00E05E33">
        <w:rPr>
          <w:rFonts w:ascii="Verdana" w:eastAsia="Times New Roman" w:hAnsi="Verdana" w:cs="Arial"/>
          <w:color w:val="000000"/>
          <w:spacing w:val="2"/>
          <w:szCs w:val="18"/>
          <w:lang w:val="de-DE" w:eastAsia="de-DE"/>
        </w:rPr>
        <w:t xml:space="preserve"> </w:t>
      </w:r>
    </w:p>
    <w:p w14:paraId="33C2EB6C" w14:textId="77777777" w:rsidR="00E82A2B" w:rsidRPr="009C1C81" w:rsidRDefault="00E82A2B" w:rsidP="00172394">
      <w:pPr>
        <w:pStyle w:val="TextPunkte"/>
        <w:numPr>
          <w:ilvl w:val="1"/>
          <w:numId w:val="14"/>
        </w:numPr>
        <w:spacing w:line="276" w:lineRule="auto"/>
        <w:ind w:left="1134" w:hanging="425"/>
        <w:jc w:val="both"/>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w</w:t>
      </w:r>
      <w:r w:rsidRPr="00E05E33">
        <w:rPr>
          <w:rFonts w:ascii="Verdana" w:eastAsia="Times New Roman" w:hAnsi="Verdana" w:cs="Arial"/>
          <w:color w:val="000000"/>
          <w:spacing w:val="2"/>
          <w:szCs w:val="18"/>
          <w:lang w:val="de-DE" w:eastAsia="de-DE"/>
        </w:rPr>
        <w:t xml:space="preserve">enn die Leistung einmalig zu erbringen ist während eines </w:t>
      </w:r>
      <w:proofErr w:type="gramStart"/>
      <w:r w:rsidRPr="00E05E33">
        <w:rPr>
          <w:rFonts w:ascii="Verdana" w:eastAsia="Times New Roman" w:hAnsi="Verdana" w:cs="Arial"/>
          <w:color w:val="000000"/>
          <w:spacing w:val="2"/>
          <w:szCs w:val="18"/>
          <w:lang w:val="de-DE" w:eastAsia="de-DE"/>
        </w:rPr>
        <w:t>Zeitraumes</w:t>
      </w:r>
      <w:proofErr w:type="gramEnd"/>
      <w:r w:rsidRPr="00E05E33">
        <w:rPr>
          <w:rFonts w:ascii="Verdana" w:eastAsia="Times New Roman" w:hAnsi="Verdana" w:cs="Arial"/>
          <w:color w:val="000000"/>
          <w:spacing w:val="2"/>
          <w:szCs w:val="18"/>
          <w:lang w:val="de-DE" w:eastAsia="de-DE"/>
        </w:rPr>
        <w:t xml:space="preserve"> der vernünftigerweise erwartet werden kann.</w:t>
      </w:r>
      <w:r>
        <w:rPr>
          <w:rFonts w:ascii="Verdana" w:eastAsia="Times New Roman" w:hAnsi="Verdana" w:cs="Arial"/>
          <w:color w:val="000000"/>
          <w:spacing w:val="2"/>
          <w:szCs w:val="18"/>
          <w:lang w:val="de-DE" w:eastAsia="de-DE"/>
        </w:rPr>
        <w:br/>
        <w:t>Beispiel</w:t>
      </w:r>
      <w:r w:rsidRPr="009C1C81">
        <w:rPr>
          <w:rFonts w:ascii="Verdana" w:eastAsia="Times New Roman" w:hAnsi="Verdana" w:cs="Arial"/>
          <w:color w:val="000000"/>
          <w:spacing w:val="2"/>
          <w:szCs w:val="18"/>
          <w:lang w:val="de-DE" w:eastAsia="de-DE"/>
        </w:rPr>
        <w:t xml:space="preserve">: Microsoft gibt als „Lebensdauer“ für Word 2019 </w:t>
      </w:r>
      <w:r>
        <w:rPr>
          <w:rFonts w:ascii="Verdana" w:eastAsia="Times New Roman" w:hAnsi="Verdana" w:cs="Arial"/>
          <w:color w:val="000000"/>
          <w:spacing w:val="2"/>
          <w:szCs w:val="18"/>
          <w:lang w:val="de-DE" w:eastAsia="de-DE"/>
        </w:rPr>
        <w:t>fünf</w:t>
      </w:r>
      <w:r w:rsidRPr="009C1C81">
        <w:rPr>
          <w:rFonts w:ascii="Verdana" w:eastAsia="Times New Roman" w:hAnsi="Verdana" w:cs="Arial"/>
          <w:color w:val="000000"/>
          <w:spacing w:val="2"/>
          <w:szCs w:val="18"/>
          <w:lang w:val="de-DE" w:eastAsia="de-DE"/>
        </w:rPr>
        <w:t xml:space="preserve"> Jahre an. Während dieses Zeitraums werden Aktualisierungen zur Verfügung zu stellen sein.</w:t>
      </w:r>
    </w:p>
    <w:p w14:paraId="57CE648D" w14:textId="77777777" w:rsidR="00E82A2B" w:rsidRPr="00E05E33" w:rsidRDefault="00E82A2B" w:rsidP="00172394">
      <w:pPr>
        <w:pStyle w:val="TextPunkte"/>
        <w:numPr>
          <w:ilvl w:val="1"/>
          <w:numId w:val="14"/>
        </w:numPr>
        <w:spacing w:line="276" w:lineRule="auto"/>
        <w:ind w:left="1134" w:hanging="425"/>
        <w:jc w:val="both"/>
        <w:rPr>
          <w:rFonts w:ascii="Verdana" w:eastAsia="Times New Roman" w:hAnsi="Verdana" w:cs="Arial"/>
          <w:color w:val="000000"/>
          <w:spacing w:val="2"/>
          <w:szCs w:val="18"/>
          <w:lang w:val="de-DE" w:eastAsia="de-DE"/>
        </w:rPr>
      </w:pPr>
      <w:r>
        <w:rPr>
          <w:rFonts w:ascii="Verdana" w:eastAsia="Times New Roman" w:hAnsi="Verdana" w:cs="Arial"/>
          <w:color w:val="000000"/>
          <w:spacing w:val="2"/>
          <w:szCs w:val="18"/>
          <w:lang w:val="de-DE" w:eastAsia="de-DE"/>
        </w:rPr>
        <w:t>w</w:t>
      </w:r>
      <w:r w:rsidRPr="00E05E33">
        <w:rPr>
          <w:rFonts w:ascii="Verdana" w:eastAsia="Times New Roman" w:hAnsi="Verdana" w:cs="Arial"/>
          <w:color w:val="000000"/>
          <w:spacing w:val="2"/>
          <w:szCs w:val="18"/>
          <w:lang w:val="de-DE" w:eastAsia="de-DE"/>
        </w:rPr>
        <w:t>enn die Leistung fortlaufend zu erbringen ist, solange der Vertrag besteht.</w:t>
      </w:r>
    </w:p>
    <w:p w14:paraId="23F458A8" w14:textId="77777777" w:rsidR="00E82A2B" w:rsidRPr="00E05E33" w:rsidRDefault="00E82A2B" w:rsidP="00E82A2B">
      <w:pPr>
        <w:pStyle w:val="TextPunkte"/>
        <w:numPr>
          <w:ilvl w:val="0"/>
          <w:numId w:val="0"/>
        </w:numPr>
        <w:spacing w:line="276" w:lineRule="auto"/>
        <w:ind w:left="709"/>
        <w:jc w:val="both"/>
        <w:rPr>
          <w:rFonts w:ascii="Verdana" w:eastAsia="Times New Roman" w:hAnsi="Verdana" w:cs="Arial"/>
          <w:color w:val="000000"/>
          <w:spacing w:val="2"/>
          <w:szCs w:val="18"/>
          <w:lang w:val="de-DE" w:eastAsia="de-DE"/>
        </w:rPr>
      </w:pPr>
      <w:r w:rsidRPr="00E05E33">
        <w:rPr>
          <w:rFonts w:ascii="Verdana" w:eastAsia="Times New Roman" w:hAnsi="Verdana" w:cs="Arial"/>
          <w:color w:val="000000"/>
          <w:spacing w:val="2"/>
          <w:szCs w:val="18"/>
          <w:lang w:val="de-DE" w:eastAsia="de-DE"/>
        </w:rPr>
        <w:t>Nur diese Aktualisierungspflicht gilt auch</w:t>
      </w:r>
      <w:r>
        <w:rPr>
          <w:rFonts w:ascii="Verdana" w:eastAsia="Times New Roman" w:hAnsi="Verdana" w:cs="Arial"/>
          <w:color w:val="000000"/>
          <w:spacing w:val="2"/>
          <w:szCs w:val="18"/>
          <w:lang w:val="de-DE" w:eastAsia="de-DE"/>
        </w:rPr>
        <w:t>,</w:t>
      </w:r>
      <w:r w:rsidRPr="00E05E33">
        <w:rPr>
          <w:rFonts w:ascii="Verdana" w:eastAsia="Times New Roman" w:hAnsi="Verdana" w:cs="Arial"/>
          <w:color w:val="000000"/>
          <w:spacing w:val="2"/>
          <w:szCs w:val="18"/>
          <w:lang w:val="de-DE" w:eastAsia="de-DE"/>
        </w:rPr>
        <w:t xml:space="preserve"> wenn der Vertrag zwischen </w:t>
      </w:r>
      <w:r>
        <w:rPr>
          <w:rFonts w:ascii="Verdana" w:eastAsia="Times New Roman" w:hAnsi="Verdana" w:cs="Arial"/>
          <w:color w:val="000000"/>
          <w:spacing w:val="2"/>
          <w:szCs w:val="18"/>
          <w:lang w:val="de-DE" w:eastAsia="de-DE"/>
        </w:rPr>
        <w:t>zwei</w:t>
      </w:r>
      <w:r w:rsidRPr="00E05E33">
        <w:rPr>
          <w:rFonts w:ascii="Verdana" w:eastAsia="Times New Roman" w:hAnsi="Verdana" w:cs="Arial"/>
          <w:color w:val="000000"/>
          <w:spacing w:val="2"/>
          <w:szCs w:val="18"/>
          <w:lang w:val="de-DE" w:eastAsia="de-DE"/>
        </w:rPr>
        <w:t xml:space="preserve"> Unternehmern abgeschlossen wurde.</w:t>
      </w:r>
    </w:p>
    <w:p w14:paraId="6FF9D9EE" w14:textId="77777777" w:rsidR="00E82A2B" w:rsidRPr="002452D8" w:rsidRDefault="00E82A2B" w:rsidP="00E82A2B">
      <w:pPr>
        <w:pStyle w:val="Heading1"/>
        <w:spacing w:line="276" w:lineRule="auto"/>
        <w:rPr>
          <w:rFonts w:ascii="Verdana" w:hAnsi="Verdana"/>
          <w:color w:val="auto"/>
          <w:sz w:val="20"/>
          <w:szCs w:val="20"/>
        </w:rPr>
      </w:pPr>
      <w:r w:rsidRPr="002452D8">
        <w:rPr>
          <w:rFonts w:ascii="Verdana" w:hAnsi="Verdana"/>
          <w:color w:val="auto"/>
          <w:sz w:val="20"/>
          <w:szCs w:val="20"/>
        </w:rPr>
        <w:t>2.2 Allgemeines bürgerliches Gesetzbuch (ABGB)</w:t>
      </w:r>
    </w:p>
    <w:p w14:paraId="5F2A6271" w14:textId="77777777" w:rsidR="00E82A2B" w:rsidRPr="002452D8"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2452D8">
        <w:rPr>
          <w:rFonts w:ascii="Verdana" w:eastAsia="Times New Roman" w:hAnsi="Verdana" w:cs="Arial"/>
          <w:color w:val="000000"/>
          <w:spacing w:val="2"/>
          <w:szCs w:val="18"/>
          <w:lang w:val="de-DE" w:eastAsia="de-DE"/>
        </w:rPr>
        <w:t xml:space="preserve">Die Bestimmungen des ABGB über die Gewährleistung sind immer dann anzuwenden, wenn </w:t>
      </w:r>
    </w:p>
    <w:p w14:paraId="780F60F0" w14:textId="77777777" w:rsidR="00E82A2B" w:rsidRPr="002452D8" w:rsidRDefault="00E82A2B" w:rsidP="00172394">
      <w:pPr>
        <w:pStyle w:val="TextPunkte"/>
        <w:numPr>
          <w:ilvl w:val="0"/>
          <w:numId w:val="8"/>
        </w:numPr>
        <w:spacing w:line="276" w:lineRule="auto"/>
        <w:jc w:val="both"/>
        <w:rPr>
          <w:rFonts w:ascii="Verdana" w:eastAsia="Times New Roman" w:hAnsi="Verdana" w:cs="Arial"/>
          <w:color w:val="000000"/>
          <w:spacing w:val="2"/>
          <w:szCs w:val="18"/>
          <w:lang w:val="de-DE" w:eastAsia="de-DE"/>
        </w:rPr>
      </w:pPr>
      <w:r w:rsidRPr="002452D8">
        <w:rPr>
          <w:rFonts w:ascii="Verdana" w:eastAsia="Times New Roman" w:hAnsi="Verdana" w:cs="Arial"/>
          <w:color w:val="000000"/>
          <w:spacing w:val="2"/>
          <w:szCs w:val="18"/>
          <w:lang w:val="de-DE" w:eastAsia="de-DE"/>
        </w:rPr>
        <w:t xml:space="preserve">ein Vertrag abgeschlossen wurde, bei dem </w:t>
      </w:r>
      <w:r w:rsidRPr="002452D8">
        <w:rPr>
          <w:rFonts w:ascii="Verdana" w:eastAsia="Times New Roman" w:hAnsi="Verdana" w:cs="Arial"/>
          <w:b/>
          <w:color w:val="000000"/>
          <w:spacing w:val="2"/>
          <w:szCs w:val="18"/>
          <w:lang w:val="de-DE" w:eastAsia="de-DE"/>
        </w:rPr>
        <w:t>beide Parteien eine Leistung erbringen</w:t>
      </w:r>
      <w:r w:rsidRPr="002452D8">
        <w:rPr>
          <w:rFonts w:ascii="Verdana" w:eastAsia="Times New Roman" w:hAnsi="Verdana" w:cs="Arial"/>
          <w:color w:val="000000"/>
          <w:spacing w:val="2"/>
          <w:szCs w:val="18"/>
          <w:lang w:val="de-DE" w:eastAsia="de-DE"/>
        </w:rPr>
        <w:t xml:space="preserve"> müssen (entgeltlicher Vertrag) und</w:t>
      </w:r>
    </w:p>
    <w:p w14:paraId="0106D9DE" w14:textId="77777777" w:rsidR="00E82A2B" w:rsidRPr="002452D8" w:rsidRDefault="00E82A2B" w:rsidP="00172394">
      <w:pPr>
        <w:pStyle w:val="TextPunkte"/>
        <w:numPr>
          <w:ilvl w:val="0"/>
          <w:numId w:val="8"/>
        </w:numPr>
        <w:spacing w:line="276" w:lineRule="auto"/>
        <w:jc w:val="both"/>
        <w:rPr>
          <w:rFonts w:ascii="Verdana" w:eastAsia="Times New Roman" w:hAnsi="Verdana" w:cs="Arial"/>
          <w:color w:val="000000"/>
          <w:spacing w:val="2"/>
          <w:szCs w:val="18"/>
          <w:lang w:val="de-DE" w:eastAsia="de-DE"/>
        </w:rPr>
      </w:pPr>
      <w:r w:rsidRPr="002452D8">
        <w:rPr>
          <w:rFonts w:ascii="Verdana" w:eastAsia="Times New Roman" w:hAnsi="Verdana" w:cs="Arial"/>
          <w:color w:val="000000"/>
          <w:spacing w:val="2"/>
          <w:szCs w:val="18"/>
          <w:lang w:val="de-DE" w:eastAsia="de-DE"/>
        </w:rPr>
        <w:t xml:space="preserve">das </w:t>
      </w:r>
      <w:r w:rsidRPr="002452D8">
        <w:rPr>
          <w:rFonts w:ascii="Verdana" w:eastAsia="Times New Roman" w:hAnsi="Verdana" w:cs="Arial"/>
          <w:b/>
          <w:color w:val="000000"/>
          <w:spacing w:val="2"/>
          <w:szCs w:val="18"/>
          <w:lang w:val="de-DE" w:eastAsia="de-DE"/>
        </w:rPr>
        <w:t>VGG nicht anzuwenden</w:t>
      </w:r>
      <w:r w:rsidRPr="002452D8">
        <w:rPr>
          <w:rFonts w:ascii="Verdana" w:eastAsia="Times New Roman" w:hAnsi="Verdana" w:cs="Arial"/>
          <w:color w:val="000000"/>
          <w:spacing w:val="2"/>
          <w:szCs w:val="18"/>
          <w:lang w:val="de-DE" w:eastAsia="de-DE"/>
        </w:rPr>
        <w:t xml:space="preserve"> ist</w:t>
      </w:r>
    </w:p>
    <w:p w14:paraId="7EE0C4BB" w14:textId="378878E0" w:rsidR="00E82A2B" w:rsidRPr="00677E12" w:rsidRDefault="00E82A2B" w:rsidP="00E82A2B">
      <w:pPr>
        <w:pStyle w:val="Text"/>
        <w:spacing w:line="276" w:lineRule="auto"/>
        <w:jc w:val="both"/>
        <w:rPr>
          <w:rFonts w:ascii="Verdana" w:eastAsia="Times New Roman" w:hAnsi="Verdana" w:cs="Arial"/>
          <w:color w:val="000000"/>
          <w:spacing w:val="2"/>
          <w:szCs w:val="18"/>
          <w:lang w:val="de-DE" w:eastAsia="de-DE"/>
        </w:rPr>
      </w:pPr>
      <w:r w:rsidRPr="00677E12">
        <w:rPr>
          <w:rFonts w:ascii="Verdana" w:eastAsia="Times New Roman" w:hAnsi="Verdana" w:cs="Arial"/>
          <w:color w:val="000000"/>
          <w:spacing w:val="2"/>
          <w:szCs w:val="18"/>
          <w:lang w:val="de-DE" w:eastAsia="de-DE"/>
        </w:rPr>
        <w:t>Das ABGB ist daher beispielsweise in folgenden Fällen anzuwenden:</w:t>
      </w:r>
    </w:p>
    <w:p w14:paraId="0FE824C9" w14:textId="77777777" w:rsidR="00E82A2B" w:rsidRPr="00677E12" w:rsidRDefault="00E82A2B" w:rsidP="00172394">
      <w:pPr>
        <w:pStyle w:val="ListParagraph"/>
        <w:numPr>
          <w:ilvl w:val="0"/>
          <w:numId w:val="17"/>
        </w:numPr>
        <w:spacing w:line="276" w:lineRule="auto"/>
        <w:rPr>
          <w:rFonts w:ascii="Verdana" w:eastAsia="Times New Roman" w:hAnsi="Verdana" w:cs="Arial"/>
          <w:color w:val="000000"/>
          <w:spacing w:val="2"/>
          <w:sz w:val="20"/>
          <w:szCs w:val="18"/>
          <w:lang w:eastAsia="de-DE"/>
        </w:rPr>
      </w:pPr>
      <w:r w:rsidRPr="00677E12">
        <w:rPr>
          <w:rFonts w:ascii="Verdana" w:eastAsia="Times New Roman" w:hAnsi="Verdana" w:cs="Arial"/>
          <w:color w:val="000000"/>
          <w:spacing w:val="2"/>
          <w:sz w:val="20"/>
          <w:szCs w:val="18"/>
          <w:lang w:eastAsia="de-DE"/>
        </w:rPr>
        <w:t>Ein Konsument lässt eine Reise von einem Reisebüro zusammenstellen</w:t>
      </w:r>
      <w:r>
        <w:rPr>
          <w:rFonts w:ascii="Verdana" w:eastAsia="Times New Roman" w:hAnsi="Verdana" w:cs="Arial"/>
          <w:color w:val="000000"/>
          <w:spacing w:val="2"/>
          <w:sz w:val="20"/>
          <w:szCs w:val="18"/>
          <w:lang w:eastAsia="de-DE"/>
        </w:rPr>
        <w:t>.</w:t>
      </w:r>
    </w:p>
    <w:p w14:paraId="57D7F2C8" w14:textId="77777777" w:rsidR="00E82A2B" w:rsidRPr="00677E12" w:rsidRDefault="00E82A2B" w:rsidP="00172394">
      <w:pPr>
        <w:pStyle w:val="ListParagraph"/>
        <w:numPr>
          <w:ilvl w:val="0"/>
          <w:numId w:val="17"/>
        </w:numPr>
        <w:spacing w:line="276" w:lineRule="auto"/>
        <w:rPr>
          <w:rFonts w:ascii="Verdana" w:eastAsia="Times New Roman" w:hAnsi="Verdana" w:cs="Arial"/>
          <w:color w:val="000000"/>
          <w:spacing w:val="2"/>
          <w:sz w:val="20"/>
          <w:szCs w:val="18"/>
          <w:lang w:eastAsia="de-DE"/>
        </w:rPr>
      </w:pPr>
      <w:r w:rsidRPr="00677E12">
        <w:rPr>
          <w:rFonts w:ascii="Verdana" w:eastAsia="Times New Roman" w:hAnsi="Verdana" w:cs="Arial"/>
          <w:color w:val="000000"/>
          <w:spacing w:val="2"/>
          <w:sz w:val="20"/>
          <w:szCs w:val="18"/>
          <w:lang w:eastAsia="de-DE"/>
        </w:rPr>
        <w:t>Ein Unternehmen kauft Waren ein</w:t>
      </w:r>
      <w:r>
        <w:rPr>
          <w:rFonts w:ascii="Verdana" w:eastAsia="Times New Roman" w:hAnsi="Verdana" w:cs="Arial"/>
          <w:color w:val="000000"/>
          <w:spacing w:val="2"/>
          <w:sz w:val="20"/>
          <w:szCs w:val="18"/>
          <w:lang w:eastAsia="de-DE"/>
        </w:rPr>
        <w:t>.</w:t>
      </w:r>
    </w:p>
    <w:p w14:paraId="1289D29A" w14:textId="77777777" w:rsidR="00E82A2B" w:rsidRPr="00677E12" w:rsidRDefault="00E82A2B" w:rsidP="00172394">
      <w:pPr>
        <w:pStyle w:val="ListParagraph"/>
        <w:numPr>
          <w:ilvl w:val="0"/>
          <w:numId w:val="17"/>
        </w:numPr>
        <w:spacing w:line="276" w:lineRule="auto"/>
        <w:rPr>
          <w:rFonts w:ascii="Verdana" w:eastAsia="Times New Roman" w:hAnsi="Verdana" w:cs="Arial"/>
          <w:color w:val="000000"/>
          <w:spacing w:val="2"/>
          <w:sz w:val="20"/>
          <w:szCs w:val="18"/>
          <w:lang w:eastAsia="de-DE"/>
        </w:rPr>
      </w:pPr>
      <w:r w:rsidRPr="00677E12">
        <w:rPr>
          <w:rFonts w:ascii="Verdana" w:eastAsia="Times New Roman" w:hAnsi="Verdana" w:cs="Arial"/>
          <w:color w:val="000000"/>
          <w:spacing w:val="2"/>
          <w:sz w:val="20"/>
          <w:szCs w:val="18"/>
          <w:lang w:eastAsia="de-DE"/>
        </w:rPr>
        <w:t>Eine Privatperson erwirbt auf einem Flohmarkt Sachen von einer anderen Privatperson</w:t>
      </w:r>
      <w:r>
        <w:rPr>
          <w:rFonts w:ascii="Verdana" w:eastAsia="Times New Roman" w:hAnsi="Verdana" w:cs="Arial"/>
          <w:color w:val="000000"/>
          <w:spacing w:val="2"/>
          <w:sz w:val="20"/>
          <w:szCs w:val="18"/>
          <w:lang w:eastAsia="de-DE"/>
        </w:rPr>
        <w:t>.</w:t>
      </w:r>
    </w:p>
    <w:p w14:paraId="4C611FA8" w14:textId="77777777" w:rsidR="00E82A2B" w:rsidRPr="002452D8" w:rsidRDefault="00E82A2B" w:rsidP="00E82A2B">
      <w:pPr>
        <w:pStyle w:val="Text"/>
        <w:spacing w:line="276" w:lineRule="auto"/>
        <w:jc w:val="both"/>
        <w:rPr>
          <w:rFonts w:ascii="Verdana" w:eastAsia="Times New Roman" w:hAnsi="Verdana" w:cs="Arial"/>
          <w:color w:val="000000"/>
          <w:spacing w:val="2"/>
          <w:szCs w:val="18"/>
          <w:lang w:val="de-DE" w:eastAsia="de-DE"/>
        </w:rPr>
      </w:pPr>
      <w:r w:rsidRPr="002452D8">
        <w:rPr>
          <w:rFonts w:ascii="Verdana" w:eastAsia="Times New Roman" w:hAnsi="Verdana" w:cs="Arial" w:hint="eastAsia"/>
          <w:color w:val="000000"/>
          <w:spacing w:val="2"/>
          <w:szCs w:val="18"/>
          <w:lang w:val="de-DE" w:eastAsia="de-DE"/>
        </w:rPr>
        <w:lastRenderedPageBreak/>
        <w:t xml:space="preserve">Die Gewährleistungsfristen betragen: </w:t>
      </w:r>
    </w:p>
    <w:p w14:paraId="45085556" w14:textId="77777777" w:rsidR="00E82A2B" w:rsidRPr="002452D8" w:rsidRDefault="00E82A2B" w:rsidP="00E82A2B">
      <w:pPr>
        <w:pStyle w:val="TextPunkte"/>
        <w:spacing w:line="276" w:lineRule="auto"/>
        <w:ind w:left="198" w:hanging="198"/>
        <w:jc w:val="both"/>
        <w:rPr>
          <w:rFonts w:ascii="Verdana" w:eastAsia="Times New Roman" w:hAnsi="Verdana" w:cs="Arial"/>
          <w:color w:val="000000"/>
          <w:spacing w:val="2"/>
          <w:szCs w:val="18"/>
          <w:lang w:val="de-DE" w:eastAsia="de-DE"/>
        </w:rPr>
      </w:pPr>
      <w:r w:rsidRPr="002452D8">
        <w:rPr>
          <w:rFonts w:ascii="Verdana" w:eastAsia="Times New Roman" w:hAnsi="Verdana" w:cs="Arial" w:hint="eastAsia"/>
          <w:b/>
          <w:bCs/>
          <w:color w:val="000000"/>
          <w:spacing w:val="2"/>
          <w:szCs w:val="18"/>
          <w:lang w:val="de-DE" w:eastAsia="de-DE"/>
        </w:rPr>
        <w:t xml:space="preserve">für bewegliche Sachen </w:t>
      </w:r>
      <w:r w:rsidRPr="002452D8">
        <w:rPr>
          <w:rFonts w:ascii="Verdana" w:eastAsia="Times New Roman" w:hAnsi="Verdana" w:cs="Arial"/>
          <w:b/>
          <w:color w:val="000000"/>
          <w:spacing w:val="2"/>
          <w:szCs w:val="18"/>
          <w:lang w:val="de-DE" w:eastAsia="de-DE"/>
        </w:rPr>
        <w:t>2 Jahre</w:t>
      </w:r>
      <w:r w:rsidRPr="002452D8">
        <w:rPr>
          <w:rFonts w:ascii="Verdana" w:eastAsia="Times New Roman" w:hAnsi="Verdana" w:cs="Arial"/>
          <w:color w:val="000000"/>
          <w:spacing w:val="2"/>
          <w:szCs w:val="18"/>
          <w:lang w:val="de-DE" w:eastAsia="de-DE"/>
        </w:rPr>
        <w:t xml:space="preserve"> ab </w:t>
      </w:r>
      <w:r w:rsidRPr="002452D8">
        <w:rPr>
          <w:rFonts w:ascii="Verdana" w:eastAsia="Times New Roman" w:hAnsi="Verdana" w:cs="Arial" w:hint="eastAsia"/>
          <w:color w:val="000000"/>
          <w:spacing w:val="2"/>
          <w:szCs w:val="18"/>
          <w:lang w:val="de-DE" w:eastAsia="de-DE"/>
        </w:rPr>
        <w:t>Ü</w:t>
      </w:r>
      <w:r w:rsidRPr="002452D8">
        <w:rPr>
          <w:rFonts w:ascii="Verdana" w:eastAsia="Times New Roman" w:hAnsi="Verdana" w:cs="Arial"/>
          <w:color w:val="000000"/>
          <w:spacing w:val="2"/>
          <w:szCs w:val="18"/>
          <w:lang w:val="de-DE" w:eastAsia="de-DE"/>
        </w:rPr>
        <w:t xml:space="preserve">bergabe der Sache. </w:t>
      </w:r>
    </w:p>
    <w:p w14:paraId="6BBE8DE5" w14:textId="77777777" w:rsidR="00E82A2B" w:rsidRDefault="00E82A2B" w:rsidP="00E82A2B">
      <w:pPr>
        <w:pStyle w:val="TextPunkte"/>
        <w:numPr>
          <w:ilvl w:val="0"/>
          <w:numId w:val="0"/>
        </w:numPr>
      </w:pPr>
    </w:p>
    <w:p w14:paraId="0856793D" w14:textId="0991F6EE" w:rsidR="00E82A2B" w:rsidRDefault="00E82A2B" w:rsidP="00E82A2B">
      <w:pPr>
        <w:pStyle w:val="TextPunkte"/>
        <w:numPr>
          <w:ilvl w:val="0"/>
          <w:numId w:val="0"/>
        </w:numPr>
        <w:rPr>
          <w:rFonts w:ascii="Verdana" w:eastAsia="Times New Roman" w:hAnsi="Verdana" w:cs="Arial"/>
          <w:color w:val="FF0000"/>
          <w:spacing w:val="2"/>
          <w:szCs w:val="18"/>
          <w:lang w:val="de-DE" w:eastAsia="de-DE"/>
        </w:rPr>
      </w:pPr>
      <w:r>
        <w:rPr>
          <w:rFonts w:ascii="Verdana" w:eastAsia="Times New Roman" w:hAnsi="Verdana" w:cs="Arial"/>
          <w:noProof/>
          <w:color w:val="FF0000"/>
          <w:spacing w:val="2"/>
          <w:szCs w:val="18"/>
          <w:lang w:val="de-DE" w:eastAsia="de-DE"/>
        </w:rPr>
        <w:drawing>
          <wp:inline distT="0" distB="0" distL="0" distR="0" wp14:anchorId="614AA6CF" wp14:editId="07EE4971">
            <wp:extent cx="5759450" cy="2811780"/>
            <wp:effectExtent l="0" t="0" r="6350" b="0"/>
            <wp:docPr id="1" name="Grafik 6" descr="Graphical user interface, diagram,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descr="Graphical user interface, diagram, application&#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59450" cy="2811780"/>
                    </a:xfrm>
                    <a:prstGeom prst="rect">
                      <a:avLst/>
                    </a:prstGeom>
                  </pic:spPr>
                </pic:pic>
              </a:graphicData>
            </a:graphic>
          </wp:inline>
        </w:drawing>
      </w:r>
    </w:p>
    <w:p w14:paraId="3FBABBDD" w14:textId="77777777" w:rsidR="00E82A2B" w:rsidRPr="004B4AE4" w:rsidRDefault="00E82A2B" w:rsidP="00E82A2B">
      <w:pPr>
        <w:pStyle w:val="TextPunkte"/>
        <w:numPr>
          <w:ilvl w:val="0"/>
          <w:numId w:val="0"/>
        </w:numPr>
        <w:rPr>
          <w:rFonts w:ascii="Verdana" w:eastAsia="Times New Roman" w:hAnsi="Verdana" w:cs="Arial"/>
          <w:color w:val="FF0000"/>
          <w:spacing w:val="2"/>
          <w:szCs w:val="18"/>
          <w:lang w:val="de-DE" w:eastAsia="de-DE"/>
        </w:rPr>
      </w:pPr>
    </w:p>
    <w:p w14:paraId="7875D420" w14:textId="77777777" w:rsidR="00E82A2B" w:rsidRPr="002452D8" w:rsidRDefault="00E82A2B" w:rsidP="00E82A2B">
      <w:pPr>
        <w:pStyle w:val="TextPunkte"/>
        <w:spacing w:line="276" w:lineRule="auto"/>
        <w:ind w:left="198" w:hanging="198"/>
        <w:jc w:val="both"/>
        <w:rPr>
          <w:rFonts w:ascii="Verdana" w:eastAsia="Times New Roman" w:hAnsi="Verdana" w:cs="Arial"/>
          <w:color w:val="000000"/>
          <w:spacing w:val="2"/>
          <w:szCs w:val="18"/>
          <w:lang w:val="de-DE" w:eastAsia="de-DE"/>
        </w:rPr>
      </w:pPr>
      <w:r w:rsidRPr="002452D8">
        <w:rPr>
          <w:rFonts w:ascii="Verdana" w:eastAsia="Times New Roman" w:hAnsi="Verdana" w:cs="Arial" w:hint="eastAsia"/>
          <w:b/>
          <w:bCs/>
          <w:color w:val="000000"/>
          <w:spacing w:val="2"/>
          <w:szCs w:val="18"/>
          <w:lang w:val="de-DE" w:eastAsia="de-DE"/>
        </w:rPr>
        <w:t xml:space="preserve">für unbewegliche </w:t>
      </w:r>
      <w:r w:rsidRPr="00CF1023">
        <w:rPr>
          <w:rFonts w:ascii="Verdana" w:eastAsia="Times New Roman" w:hAnsi="Verdana" w:cs="Arial" w:hint="eastAsia"/>
          <w:b/>
          <w:bCs/>
          <w:color w:val="000000"/>
          <w:spacing w:val="2"/>
          <w:szCs w:val="18"/>
          <w:lang w:val="de-DE" w:eastAsia="de-DE"/>
        </w:rPr>
        <w:t xml:space="preserve">Sachen </w:t>
      </w:r>
      <w:r w:rsidRPr="00CF1023">
        <w:rPr>
          <w:rFonts w:ascii="Verdana" w:eastAsia="Times New Roman" w:hAnsi="Verdana" w:cs="Arial" w:hint="eastAsia"/>
          <w:b/>
          <w:color w:val="000000"/>
          <w:spacing w:val="2"/>
          <w:szCs w:val="18"/>
          <w:lang w:val="de-DE" w:eastAsia="de-DE"/>
        </w:rPr>
        <w:t>3 Jahre.</w:t>
      </w:r>
      <w:r w:rsidRPr="002452D8">
        <w:rPr>
          <w:rFonts w:ascii="Verdana" w:eastAsia="Times New Roman" w:hAnsi="Verdana" w:cs="Arial" w:hint="eastAsia"/>
          <w:color w:val="000000"/>
          <w:spacing w:val="2"/>
          <w:szCs w:val="18"/>
          <w:lang w:val="de-DE" w:eastAsia="de-DE"/>
        </w:rPr>
        <w:t xml:space="preserve"> Die 3-jährige Gewährleistungsfrist gilt auch für Arbeiten an </w:t>
      </w:r>
      <w:r w:rsidRPr="002452D8">
        <w:rPr>
          <w:rFonts w:ascii="Verdana" w:eastAsia="Times New Roman" w:hAnsi="Verdana" w:cs="Arial"/>
          <w:color w:val="000000"/>
          <w:spacing w:val="2"/>
          <w:szCs w:val="18"/>
          <w:lang w:val="de-DE" w:eastAsia="de-DE"/>
        </w:rPr>
        <w:t>einer unbeweglichen Sache</w:t>
      </w:r>
      <w:r w:rsidRPr="002452D8">
        <w:rPr>
          <w:rFonts w:ascii="Verdana" w:eastAsia="Times New Roman" w:hAnsi="Verdana" w:cs="Arial" w:hint="eastAsia"/>
          <w:color w:val="000000"/>
          <w:spacing w:val="2"/>
          <w:szCs w:val="18"/>
          <w:lang w:val="de-DE" w:eastAsia="de-DE"/>
        </w:rPr>
        <w:t>.</w:t>
      </w:r>
      <w:r w:rsidRPr="002452D8">
        <w:rPr>
          <w:rFonts w:ascii="Verdana" w:eastAsia="Times New Roman" w:hAnsi="Verdana" w:cs="Arial"/>
          <w:color w:val="000000"/>
          <w:spacing w:val="2"/>
          <w:szCs w:val="18"/>
          <w:lang w:val="de-DE" w:eastAsia="de-DE"/>
        </w:rPr>
        <w:t xml:space="preserve"> Als unbewegliche Sachen gelten Grundstücke und alles, was mit ihnen fest verbunden ist.</w:t>
      </w:r>
    </w:p>
    <w:p w14:paraId="5B57CDF4" w14:textId="77777777" w:rsidR="00E82A2B" w:rsidRDefault="00E82A2B" w:rsidP="00E82A2B">
      <w:pPr>
        <w:pStyle w:val="TextPunkte"/>
        <w:numPr>
          <w:ilvl w:val="0"/>
          <w:numId w:val="0"/>
        </w:numPr>
        <w:rPr>
          <w:rFonts w:ascii="Verdana" w:eastAsia="Times New Roman" w:hAnsi="Verdana" w:cs="Arial"/>
          <w:color w:val="FF0000"/>
          <w:spacing w:val="2"/>
          <w:szCs w:val="18"/>
          <w:lang w:val="de-DE" w:eastAsia="de-DE"/>
        </w:rPr>
      </w:pPr>
      <w:r>
        <w:rPr>
          <w:rFonts w:ascii="Verdana" w:eastAsia="Times New Roman" w:hAnsi="Verdana" w:cs="Arial"/>
          <w:noProof/>
          <w:color w:val="FF0000"/>
          <w:spacing w:val="2"/>
          <w:szCs w:val="18"/>
          <w:lang w:val="de-DE" w:eastAsia="de-DE"/>
        </w:rPr>
        <w:drawing>
          <wp:inline distT="0" distB="0" distL="0" distR="0" wp14:anchorId="5B84194A" wp14:editId="75CB1049">
            <wp:extent cx="5759450" cy="2769870"/>
            <wp:effectExtent l="0" t="0" r="6350" b="0"/>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59450" cy="2769870"/>
                    </a:xfrm>
                    <a:prstGeom prst="rect">
                      <a:avLst/>
                    </a:prstGeom>
                  </pic:spPr>
                </pic:pic>
              </a:graphicData>
            </a:graphic>
          </wp:inline>
        </w:drawing>
      </w:r>
    </w:p>
    <w:p w14:paraId="5284ED12" w14:textId="77777777" w:rsidR="00E82A2B" w:rsidRPr="00CF1023"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CF1023">
        <w:rPr>
          <w:rFonts w:ascii="Verdana" w:eastAsia="Times New Roman" w:hAnsi="Verdana" w:cs="Arial"/>
          <w:color w:val="000000"/>
          <w:spacing w:val="2"/>
          <w:szCs w:val="18"/>
          <w:lang w:val="de-DE" w:eastAsia="de-DE"/>
        </w:rPr>
        <w:t>Im Anwendungsbereich des ABGB trifft die Beweislast, dass die Sache bei der Übergabe mangelfrei war</w:t>
      </w:r>
      <w:r>
        <w:rPr>
          <w:rFonts w:ascii="Verdana" w:eastAsia="Times New Roman" w:hAnsi="Verdana" w:cs="Arial"/>
          <w:color w:val="000000"/>
          <w:spacing w:val="2"/>
          <w:szCs w:val="18"/>
          <w:lang w:val="de-DE" w:eastAsia="de-DE"/>
        </w:rPr>
        <w:t>,</w:t>
      </w:r>
      <w:r w:rsidRPr="00CF1023">
        <w:rPr>
          <w:rFonts w:ascii="Verdana" w:eastAsia="Times New Roman" w:hAnsi="Verdana" w:cs="Arial"/>
          <w:color w:val="000000"/>
          <w:spacing w:val="2"/>
          <w:szCs w:val="18"/>
          <w:lang w:val="de-DE" w:eastAsia="de-DE"/>
        </w:rPr>
        <w:t xml:space="preserve"> nur innerhalb der ersten 6 Monate den Verkäufer.</w:t>
      </w:r>
    </w:p>
    <w:p w14:paraId="5087A6CD" w14:textId="5130FB2B" w:rsidR="00E82A2B"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677E12">
        <w:rPr>
          <w:rFonts w:ascii="Verdana" w:eastAsia="Times New Roman" w:hAnsi="Verdana" w:cs="Arial"/>
          <w:color w:val="000000"/>
          <w:spacing w:val="2"/>
          <w:szCs w:val="18"/>
          <w:lang w:val="de-DE" w:eastAsia="de-DE"/>
        </w:rPr>
        <w:t>Bei B2B- und C2C-Geschäften kann die Gewährleistung beliebig eingeschränkt oder auch ausgeschlossen werden</w:t>
      </w:r>
      <w:r>
        <w:rPr>
          <w:rFonts w:ascii="Verdana" w:eastAsia="Times New Roman" w:hAnsi="Verdana" w:cs="Arial"/>
          <w:color w:val="000000"/>
          <w:spacing w:val="2"/>
          <w:szCs w:val="18"/>
          <w:lang w:val="de-DE" w:eastAsia="de-DE"/>
        </w:rPr>
        <w:t>.</w:t>
      </w:r>
    </w:p>
    <w:p w14:paraId="63F9EF49" w14:textId="77777777" w:rsidR="00E82A2B" w:rsidRPr="00CF1023"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p>
    <w:p w14:paraId="7F16E973" w14:textId="77777777" w:rsidR="00E82A2B" w:rsidRPr="00CF1023" w:rsidRDefault="00E82A2B" w:rsidP="00E82A2B">
      <w:pPr>
        <w:pStyle w:val="Heading1"/>
        <w:rPr>
          <w:rFonts w:ascii="Verdana" w:eastAsia="Times New Roman" w:hAnsi="Verdana" w:cs="Times New Roman"/>
          <w:color w:val="auto"/>
          <w:kern w:val="0"/>
          <w:sz w:val="30"/>
          <w:szCs w:val="30"/>
          <w:lang w:val="de-AT"/>
        </w:rPr>
      </w:pPr>
      <w:r w:rsidRPr="00CF1023">
        <w:rPr>
          <w:rFonts w:ascii="Verdana" w:eastAsia="Times New Roman" w:hAnsi="Verdana" w:cs="Times New Roman"/>
          <w:color w:val="auto"/>
          <w:kern w:val="0"/>
          <w:sz w:val="30"/>
          <w:szCs w:val="30"/>
          <w:lang w:val="de-AT"/>
        </w:rPr>
        <w:lastRenderedPageBreak/>
        <w:t>3</w:t>
      </w:r>
      <w:r>
        <w:rPr>
          <w:rFonts w:ascii="Verdana" w:eastAsia="Times New Roman" w:hAnsi="Verdana" w:cs="Times New Roman"/>
          <w:color w:val="auto"/>
          <w:kern w:val="0"/>
          <w:sz w:val="30"/>
          <w:szCs w:val="30"/>
          <w:lang w:val="de-AT"/>
        </w:rPr>
        <w:tab/>
      </w:r>
      <w:r w:rsidRPr="00CF1023">
        <w:rPr>
          <w:rFonts w:ascii="Verdana" w:eastAsia="Times New Roman" w:hAnsi="Verdana" w:cs="Times New Roman"/>
          <w:color w:val="auto"/>
          <w:kern w:val="0"/>
          <w:sz w:val="30"/>
          <w:szCs w:val="30"/>
          <w:lang w:val="de-AT"/>
        </w:rPr>
        <w:t>Ansprüche des Käufers</w:t>
      </w:r>
    </w:p>
    <w:p w14:paraId="2D06DEF5" w14:textId="77777777" w:rsidR="00E82A2B" w:rsidRPr="00CF1023" w:rsidRDefault="00E82A2B" w:rsidP="00E82A2B">
      <w:pPr>
        <w:pStyle w:val="Text"/>
        <w:spacing w:line="276" w:lineRule="auto"/>
        <w:jc w:val="both"/>
        <w:rPr>
          <w:rFonts w:ascii="Verdana" w:eastAsia="Times New Roman" w:hAnsi="Verdana" w:cs="Arial"/>
          <w:color w:val="000000"/>
          <w:spacing w:val="2"/>
          <w:szCs w:val="18"/>
          <w:lang w:val="de-DE" w:eastAsia="de-DE"/>
        </w:rPr>
      </w:pPr>
      <w:r w:rsidRPr="00CF1023">
        <w:rPr>
          <w:rFonts w:ascii="Verdana" w:eastAsia="Times New Roman" w:hAnsi="Verdana" w:cs="Arial"/>
          <w:color w:val="000000"/>
          <w:spacing w:val="2"/>
          <w:szCs w:val="18"/>
          <w:lang w:val="de-DE" w:eastAsia="de-DE"/>
        </w:rPr>
        <w:t xml:space="preserve">Der Verkäufer muss die Mängelbehebung innerhalb einer angemessenen Frist und ohne erhebliche Unannehmlichkeiten für den Käufer vornehmen. </w:t>
      </w:r>
    </w:p>
    <w:p w14:paraId="7BA43258" w14:textId="77777777" w:rsidR="00E82A2B" w:rsidRPr="00CF1023" w:rsidRDefault="00E82A2B" w:rsidP="00E82A2B">
      <w:pPr>
        <w:pStyle w:val="Text"/>
        <w:spacing w:line="276" w:lineRule="auto"/>
        <w:jc w:val="both"/>
        <w:rPr>
          <w:rFonts w:ascii="Verdana" w:eastAsia="Times New Roman" w:hAnsi="Verdana" w:cs="Arial"/>
          <w:color w:val="000000"/>
          <w:spacing w:val="2"/>
          <w:szCs w:val="18"/>
          <w:lang w:val="de-DE" w:eastAsia="de-DE"/>
        </w:rPr>
      </w:pPr>
      <w:r w:rsidRPr="00CF1023">
        <w:rPr>
          <w:rFonts w:ascii="Verdana" w:eastAsia="Times New Roman" w:hAnsi="Verdana" w:cs="Arial"/>
          <w:color w:val="000000"/>
          <w:spacing w:val="2"/>
          <w:szCs w:val="18"/>
          <w:lang w:val="de-DE" w:eastAsia="de-DE"/>
        </w:rPr>
        <w:t xml:space="preserve">Der </w:t>
      </w:r>
      <w:r w:rsidRPr="00CF1023">
        <w:rPr>
          <w:rFonts w:ascii="Verdana" w:eastAsia="Times New Roman" w:hAnsi="Verdana" w:cs="Arial"/>
          <w:b/>
          <w:color w:val="000000"/>
          <w:spacing w:val="2"/>
          <w:szCs w:val="18"/>
          <w:lang w:val="de-DE" w:eastAsia="de-DE"/>
        </w:rPr>
        <w:t>Käufer</w:t>
      </w:r>
      <w:r w:rsidRPr="00CF1023">
        <w:rPr>
          <w:rFonts w:ascii="Verdana" w:eastAsia="Times New Roman" w:hAnsi="Verdana" w:cs="Arial"/>
          <w:color w:val="000000"/>
          <w:spacing w:val="2"/>
          <w:szCs w:val="18"/>
          <w:lang w:val="de-DE" w:eastAsia="de-DE"/>
        </w:rPr>
        <w:t xml:space="preserve"> hat sowohl auf Grund des VGG als auch nach dem ABGB im Gewährleistungsfall </w:t>
      </w:r>
      <w:r w:rsidRPr="00CF1023">
        <w:rPr>
          <w:rFonts w:ascii="Verdana" w:eastAsia="Times New Roman" w:hAnsi="Verdana" w:cs="Arial"/>
          <w:b/>
          <w:bCs/>
          <w:color w:val="000000"/>
          <w:spacing w:val="2"/>
          <w:szCs w:val="18"/>
          <w:lang w:val="de-DE" w:eastAsia="de-DE"/>
        </w:rPr>
        <w:t>folgende Ansprüche</w:t>
      </w:r>
      <w:r w:rsidRPr="00CF1023">
        <w:rPr>
          <w:rFonts w:ascii="Verdana" w:eastAsia="Times New Roman" w:hAnsi="Verdana" w:cs="Arial"/>
          <w:color w:val="000000"/>
          <w:spacing w:val="2"/>
          <w:szCs w:val="18"/>
          <w:lang w:val="de-DE" w:eastAsia="de-DE"/>
        </w:rPr>
        <w:t xml:space="preserve">: </w:t>
      </w:r>
    </w:p>
    <w:p w14:paraId="652C55E6" w14:textId="77777777" w:rsidR="00E82A2B" w:rsidRPr="00CF1023" w:rsidRDefault="00E82A2B" w:rsidP="00E82A2B">
      <w:pPr>
        <w:pStyle w:val="Textabc123"/>
        <w:spacing w:line="276" w:lineRule="auto"/>
        <w:jc w:val="both"/>
        <w:rPr>
          <w:rFonts w:ascii="Verdana" w:eastAsia="Times New Roman" w:hAnsi="Verdana" w:cs="Arial"/>
          <w:color w:val="000000"/>
          <w:spacing w:val="2"/>
          <w:szCs w:val="18"/>
          <w:lang w:val="de-DE" w:eastAsia="de-DE"/>
        </w:rPr>
      </w:pPr>
      <w:r w:rsidRPr="00CF1023">
        <w:rPr>
          <w:rFonts w:ascii="Verdana" w:eastAsia="Times New Roman" w:hAnsi="Verdana" w:cs="Arial"/>
          <w:color w:val="000000"/>
          <w:spacing w:val="2"/>
          <w:szCs w:val="18"/>
          <w:lang w:val="de-DE" w:eastAsia="de-DE"/>
        </w:rPr>
        <w:t>1.</w:t>
      </w:r>
      <w:r w:rsidRPr="00CF1023">
        <w:rPr>
          <w:rFonts w:ascii="Verdana" w:eastAsia="Times New Roman" w:hAnsi="Verdana" w:cs="Arial"/>
          <w:color w:val="000000"/>
          <w:spacing w:val="2"/>
          <w:szCs w:val="18"/>
          <w:lang w:val="de-DE" w:eastAsia="de-DE"/>
        </w:rPr>
        <w:tab/>
        <w:t xml:space="preserve">Zuerst muss dem Verkäufer die Möglichkeit gegeben werden, den </w:t>
      </w:r>
      <w:r w:rsidRPr="00CF1023">
        <w:rPr>
          <w:rFonts w:ascii="Verdana" w:eastAsia="Times New Roman" w:hAnsi="Verdana" w:cs="Arial"/>
          <w:b/>
          <w:bCs/>
          <w:color w:val="000000"/>
          <w:spacing w:val="2"/>
          <w:szCs w:val="18"/>
          <w:lang w:val="de-DE" w:eastAsia="de-DE"/>
        </w:rPr>
        <w:t xml:space="preserve">Mangel zu beheben </w:t>
      </w:r>
      <w:r w:rsidRPr="00CF1023">
        <w:rPr>
          <w:rFonts w:ascii="Verdana" w:eastAsia="Times New Roman" w:hAnsi="Verdana" w:cs="Arial"/>
          <w:color w:val="000000"/>
          <w:spacing w:val="2"/>
          <w:szCs w:val="18"/>
          <w:lang w:val="de-DE" w:eastAsia="de-DE"/>
        </w:rPr>
        <w:t>d</w:t>
      </w:r>
      <w:r w:rsidRPr="00CF1023">
        <w:rPr>
          <w:rFonts w:ascii="Verdana" w:eastAsia="Times New Roman" w:hAnsi="Verdana" w:cs="Arial" w:hint="eastAsia"/>
          <w:color w:val="000000"/>
          <w:spacing w:val="2"/>
          <w:szCs w:val="18"/>
          <w:lang w:val="de-DE" w:eastAsia="de-DE"/>
        </w:rPr>
        <w:t>urch</w:t>
      </w:r>
    </w:p>
    <w:p w14:paraId="70E8432D" w14:textId="77777777" w:rsidR="00E82A2B" w:rsidRPr="00CF1023" w:rsidRDefault="00E82A2B" w:rsidP="00E82A2B">
      <w:pPr>
        <w:pStyle w:val="TextPunkte"/>
        <w:tabs>
          <w:tab w:val="left" w:pos="851"/>
        </w:tabs>
        <w:spacing w:line="276" w:lineRule="auto"/>
        <w:ind w:left="198" w:firstLine="228"/>
        <w:jc w:val="both"/>
        <w:rPr>
          <w:rFonts w:ascii="Verdana" w:eastAsia="Times New Roman" w:hAnsi="Verdana" w:cs="Arial"/>
          <w:color w:val="000000"/>
          <w:spacing w:val="2"/>
          <w:szCs w:val="18"/>
          <w:lang w:val="de-DE" w:eastAsia="de-DE"/>
        </w:rPr>
      </w:pPr>
      <w:r w:rsidRPr="00CF1023">
        <w:rPr>
          <w:rFonts w:ascii="Verdana" w:eastAsia="Times New Roman" w:hAnsi="Verdana" w:cs="Arial" w:hint="eastAsia"/>
          <w:color w:val="000000"/>
          <w:spacing w:val="2"/>
          <w:szCs w:val="18"/>
          <w:lang w:val="de-DE" w:eastAsia="de-DE"/>
        </w:rPr>
        <w:t xml:space="preserve">Reparatur, </w:t>
      </w:r>
    </w:p>
    <w:p w14:paraId="19660166" w14:textId="77777777" w:rsidR="00E82A2B" w:rsidRPr="00CF1023" w:rsidRDefault="00E82A2B" w:rsidP="00E82A2B">
      <w:pPr>
        <w:pStyle w:val="TextPunkte"/>
        <w:tabs>
          <w:tab w:val="left" w:pos="851"/>
        </w:tabs>
        <w:spacing w:line="276" w:lineRule="auto"/>
        <w:ind w:left="198" w:firstLine="228"/>
        <w:jc w:val="both"/>
        <w:rPr>
          <w:rFonts w:ascii="Verdana" w:eastAsia="Times New Roman" w:hAnsi="Verdana" w:cs="Arial"/>
          <w:color w:val="000000"/>
          <w:spacing w:val="2"/>
          <w:szCs w:val="18"/>
          <w:lang w:val="de-DE" w:eastAsia="de-DE"/>
        </w:rPr>
      </w:pPr>
      <w:r w:rsidRPr="00CF1023">
        <w:rPr>
          <w:rFonts w:ascii="Verdana" w:eastAsia="Times New Roman" w:hAnsi="Verdana" w:cs="Arial" w:hint="eastAsia"/>
          <w:color w:val="000000"/>
          <w:spacing w:val="2"/>
          <w:szCs w:val="18"/>
          <w:lang w:val="de-DE" w:eastAsia="de-DE"/>
        </w:rPr>
        <w:t xml:space="preserve">Nachtrag fehlender Teile, </w:t>
      </w:r>
    </w:p>
    <w:p w14:paraId="795056D4" w14:textId="77777777" w:rsidR="00E82A2B" w:rsidRPr="00CF1023" w:rsidRDefault="00E82A2B" w:rsidP="00E82A2B">
      <w:pPr>
        <w:pStyle w:val="TextPunkte"/>
        <w:tabs>
          <w:tab w:val="left" w:pos="851"/>
        </w:tabs>
        <w:spacing w:line="276" w:lineRule="auto"/>
        <w:ind w:left="198" w:firstLine="228"/>
        <w:jc w:val="both"/>
        <w:rPr>
          <w:rFonts w:ascii="Verdana" w:eastAsia="Times New Roman" w:hAnsi="Verdana" w:cs="Arial"/>
          <w:color w:val="000000"/>
          <w:spacing w:val="2"/>
          <w:szCs w:val="18"/>
          <w:lang w:val="de-DE" w:eastAsia="de-DE"/>
        </w:rPr>
      </w:pPr>
      <w:r w:rsidRPr="00CF1023">
        <w:rPr>
          <w:rFonts w:ascii="Verdana" w:eastAsia="Times New Roman" w:hAnsi="Verdana" w:cs="Arial" w:hint="eastAsia"/>
          <w:color w:val="000000"/>
          <w:spacing w:val="2"/>
          <w:szCs w:val="18"/>
          <w:lang w:val="de-DE" w:eastAsia="de-DE"/>
        </w:rPr>
        <w:t xml:space="preserve">Austausch einzelner Teile oder der gesamten Sache. </w:t>
      </w:r>
    </w:p>
    <w:p w14:paraId="1A200CBD" w14:textId="77777777" w:rsidR="00E82A2B" w:rsidRPr="00CF1023" w:rsidRDefault="00E82A2B" w:rsidP="00E82A2B">
      <w:pPr>
        <w:pStyle w:val="Textabc123"/>
        <w:spacing w:line="276" w:lineRule="auto"/>
        <w:jc w:val="both"/>
        <w:rPr>
          <w:rFonts w:ascii="Verdana" w:eastAsia="Times New Roman" w:hAnsi="Verdana" w:cs="Arial"/>
          <w:color w:val="000000"/>
          <w:spacing w:val="2"/>
          <w:szCs w:val="18"/>
          <w:lang w:val="de-DE" w:eastAsia="de-DE"/>
        </w:rPr>
      </w:pPr>
      <w:r w:rsidRPr="00CF1023">
        <w:rPr>
          <w:rFonts w:ascii="Verdana" w:eastAsia="Times New Roman" w:hAnsi="Verdana" w:cs="Arial" w:hint="eastAsia"/>
          <w:color w:val="000000"/>
          <w:spacing w:val="2"/>
          <w:szCs w:val="18"/>
          <w:lang w:val="de-DE" w:eastAsia="de-DE"/>
        </w:rPr>
        <w:t>2.</w:t>
      </w:r>
      <w:r w:rsidRPr="00CF1023">
        <w:rPr>
          <w:rFonts w:ascii="Verdana" w:eastAsia="Times New Roman" w:hAnsi="Verdana" w:cs="Arial"/>
          <w:color w:val="000000"/>
          <w:spacing w:val="2"/>
          <w:szCs w:val="18"/>
          <w:lang w:val="de-DE" w:eastAsia="de-DE"/>
        </w:rPr>
        <w:tab/>
      </w:r>
      <w:r w:rsidRPr="00CF1023">
        <w:rPr>
          <w:rFonts w:ascii="Verdana" w:eastAsia="Times New Roman" w:hAnsi="Verdana" w:cs="Arial" w:hint="eastAsia"/>
          <w:color w:val="000000"/>
          <w:spacing w:val="2"/>
          <w:szCs w:val="18"/>
          <w:lang w:val="de-DE" w:eastAsia="de-DE"/>
        </w:rPr>
        <w:t xml:space="preserve">Ist die </w:t>
      </w:r>
      <w:r w:rsidRPr="00CF1023">
        <w:rPr>
          <w:rFonts w:ascii="Verdana" w:eastAsia="Times New Roman" w:hAnsi="Verdana" w:cs="Arial" w:hint="eastAsia"/>
          <w:b/>
          <w:color w:val="000000"/>
          <w:spacing w:val="2"/>
          <w:szCs w:val="18"/>
          <w:lang w:val="de-DE" w:eastAsia="de-DE"/>
        </w:rPr>
        <w:t>Verbesserung bzw. der Austausch unmöglich</w:t>
      </w:r>
      <w:r w:rsidRPr="00CF1023">
        <w:rPr>
          <w:rFonts w:ascii="Verdana" w:eastAsia="Times New Roman" w:hAnsi="Verdana" w:cs="Arial" w:hint="eastAsia"/>
          <w:color w:val="000000"/>
          <w:spacing w:val="2"/>
          <w:szCs w:val="18"/>
          <w:lang w:val="de-DE" w:eastAsia="de-DE"/>
        </w:rPr>
        <w:t xml:space="preserve"> oder kommt der Verkäufer seiner Verpflichtung in angemessener Frist nicht nach oder ist die Verbesserung bzw. der Austausch dem Käufer aus triftigen Gründen nicht zumutbar, so kann der Käufer </w:t>
      </w:r>
    </w:p>
    <w:p w14:paraId="5A955CBD" w14:textId="77777777" w:rsidR="00E82A2B" w:rsidRPr="00CF1023" w:rsidRDefault="00E82A2B" w:rsidP="00E82A2B">
      <w:pPr>
        <w:pStyle w:val="TextPunkte"/>
        <w:tabs>
          <w:tab w:val="left" w:pos="851"/>
        </w:tabs>
        <w:spacing w:line="276" w:lineRule="auto"/>
        <w:ind w:left="198" w:firstLine="228"/>
        <w:jc w:val="both"/>
        <w:rPr>
          <w:rFonts w:ascii="Verdana" w:eastAsia="Times New Roman" w:hAnsi="Verdana" w:cs="Arial"/>
          <w:color w:val="000000"/>
          <w:spacing w:val="2"/>
          <w:szCs w:val="18"/>
          <w:lang w:val="de-DE" w:eastAsia="de-DE"/>
        </w:rPr>
      </w:pPr>
      <w:r w:rsidRPr="00CF1023">
        <w:rPr>
          <w:rFonts w:ascii="Verdana" w:eastAsia="Times New Roman" w:hAnsi="Verdana" w:cs="Arial" w:hint="eastAsia"/>
          <w:color w:val="000000"/>
          <w:spacing w:val="2"/>
          <w:szCs w:val="18"/>
          <w:lang w:val="de-DE" w:eastAsia="de-DE"/>
        </w:rPr>
        <w:t xml:space="preserve">eine </w:t>
      </w:r>
      <w:r w:rsidRPr="00CF1023">
        <w:rPr>
          <w:rFonts w:ascii="Verdana" w:eastAsia="Times New Roman" w:hAnsi="Verdana" w:cs="Arial" w:hint="eastAsia"/>
          <w:b/>
          <w:color w:val="000000"/>
          <w:spacing w:val="2"/>
          <w:szCs w:val="18"/>
          <w:lang w:val="de-DE" w:eastAsia="de-DE"/>
        </w:rPr>
        <w:t>Minderung des Preises</w:t>
      </w:r>
      <w:r w:rsidRPr="00CF1023">
        <w:rPr>
          <w:rFonts w:ascii="Verdana" w:eastAsia="Times New Roman" w:hAnsi="Verdana" w:cs="Arial" w:hint="eastAsia"/>
          <w:color w:val="000000"/>
          <w:spacing w:val="2"/>
          <w:szCs w:val="18"/>
          <w:lang w:val="de-DE" w:eastAsia="de-DE"/>
        </w:rPr>
        <w:t xml:space="preserve"> oder</w:t>
      </w:r>
    </w:p>
    <w:p w14:paraId="2F13B3B3" w14:textId="77777777" w:rsidR="00E82A2B" w:rsidRPr="00CF1023" w:rsidRDefault="00E82A2B" w:rsidP="00E82A2B">
      <w:pPr>
        <w:pStyle w:val="TextPunkte"/>
        <w:tabs>
          <w:tab w:val="left" w:pos="851"/>
        </w:tabs>
        <w:spacing w:line="276" w:lineRule="auto"/>
        <w:ind w:left="851" w:hanging="425"/>
        <w:jc w:val="both"/>
        <w:rPr>
          <w:rFonts w:ascii="Verdana" w:eastAsia="Times New Roman" w:hAnsi="Verdana" w:cs="Arial"/>
          <w:color w:val="000000"/>
          <w:spacing w:val="2"/>
          <w:szCs w:val="18"/>
          <w:lang w:val="de-DE" w:eastAsia="de-DE"/>
        </w:rPr>
      </w:pPr>
      <w:r w:rsidRPr="00677E12">
        <w:rPr>
          <w:rFonts w:ascii="Verdana" w:eastAsia="Times New Roman" w:hAnsi="Verdana" w:cs="Arial" w:hint="eastAsia"/>
          <w:color w:val="000000"/>
          <w:spacing w:val="2"/>
          <w:szCs w:val="18"/>
          <w:lang w:val="de-DE" w:eastAsia="de-DE"/>
        </w:rPr>
        <w:t xml:space="preserve">die </w:t>
      </w:r>
      <w:r w:rsidRPr="00677E12">
        <w:rPr>
          <w:rFonts w:ascii="Verdana" w:eastAsia="Times New Roman" w:hAnsi="Verdana" w:cs="Arial" w:hint="eastAsia"/>
          <w:b/>
          <w:color w:val="000000"/>
          <w:spacing w:val="2"/>
          <w:szCs w:val="18"/>
          <w:lang w:val="de-DE" w:eastAsia="de-DE"/>
        </w:rPr>
        <w:t>Auflösung des Vertrags</w:t>
      </w:r>
      <w:r w:rsidRPr="00677E12">
        <w:rPr>
          <w:rFonts w:ascii="Verdana" w:eastAsia="Times New Roman" w:hAnsi="Verdana" w:cs="Arial"/>
          <w:color w:val="000000"/>
          <w:spacing w:val="2"/>
          <w:szCs w:val="18"/>
          <w:vertAlign w:val="superscript"/>
          <w:lang w:val="de-DE" w:eastAsia="de-DE"/>
        </w:rPr>
        <w:footnoteReference w:id="1"/>
      </w:r>
      <w:r w:rsidRPr="00677E12">
        <w:rPr>
          <w:rFonts w:ascii="Verdana" w:eastAsia="Times New Roman" w:hAnsi="Verdana" w:cs="Arial"/>
          <w:color w:val="000000"/>
          <w:spacing w:val="2"/>
          <w:szCs w:val="18"/>
          <w:lang w:val="de-DE" w:eastAsia="de-DE"/>
        </w:rPr>
        <w:t>)</w:t>
      </w:r>
      <w:r w:rsidRPr="00677E12">
        <w:rPr>
          <w:rFonts w:ascii="Verdana" w:eastAsia="Times New Roman" w:hAnsi="Verdana" w:cs="Arial" w:hint="eastAsia"/>
          <w:color w:val="000000"/>
          <w:spacing w:val="2"/>
          <w:szCs w:val="18"/>
          <w:lang w:val="de-DE" w:eastAsia="de-DE"/>
        </w:rPr>
        <w:t xml:space="preserve"> verlangen. </w:t>
      </w:r>
      <w:r w:rsidRPr="00677E12">
        <w:rPr>
          <w:rFonts w:ascii="Verdana" w:eastAsia="Times New Roman" w:hAnsi="Verdana" w:cs="Arial"/>
          <w:color w:val="000000"/>
          <w:spacing w:val="2"/>
          <w:szCs w:val="18"/>
          <w:lang w:val="de-DE" w:eastAsia="de-DE"/>
        </w:rPr>
        <w:t xml:space="preserve">Ein Recht auf </w:t>
      </w:r>
      <w:r w:rsidRPr="00677E12">
        <w:rPr>
          <w:rFonts w:ascii="Verdana" w:eastAsia="Times New Roman" w:hAnsi="Verdana" w:cs="Arial" w:hint="eastAsia"/>
          <w:bCs/>
          <w:color w:val="000000"/>
          <w:spacing w:val="2"/>
          <w:szCs w:val="18"/>
          <w:lang w:val="de-DE" w:eastAsia="de-DE"/>
        </w:rPr>
        <w:t>Auflösung des Vertrags</w:t>
      </w:r>
      <w:r w:rsidRPr="00677E12">
        <w:rPr>
          <w:rFonts w:ascii="Verdana" w:eastAsia="Times New Roman" w:hAnsi="Verdana" w:cs="Arial"/>
          <w:color w:val="000000"/>
          <w:spacing w:val="2"/>
          <w:szCs w:val="18"/>
          <w:lang w:val="de-DE" w:eastAsia="de-DE"/>
        </w:rPr>
        <w:t xml:space="preserve"> besteht nur, wenn der Mangel nicht geringf</w:t>
      </w:r>
      <w:r w:rsidRPr="00CF1023">
        <w:rPr>
          <w:rFonts w:ascii="Verdana" w:eastAsia="Times New Roman" w:hAnsi="Verdana" w:cs="Arial"/>
          <w:color w:val="000000"/>
          <w:spacing w:val="2"/>
          <w:szCs w:val="18"/>
          <w:lang w:val="de-DE" w:eastAsia="de-DE"/>
        </w:rPr>
        <w:t>ügig ist. Der Käufer hat die Sache zurückzustellen und erhält dafür das bezahlte Entgelt zurück.</w:t>
      </w:r>
    </w:p>
    <w:p w14:paraId="21E1A93B" w14:textId="77777777" w:rsidR="00E82A2B" w:rsidRPr="00805C0E" w:rsidRDefault="00E82A2B" w:rsidP="00E82A2B">
      <w:pPr>
        <w:pStyle w:val="Text"/>
        <w:rPr>
          <w:rFonts w:ascii="Verdana" w:eastAsia="Times New Roman" w:hAnsi="Verdana" w:cs="Arial"/>
          <w:color w:val="00B0F0"/>
          <w:spacing w:val="2"/>
          <w:szCs w:val="18"/>
          <w:lang w:val="de-DE" w:eastAsia="de-DE"/>
        </w:rPr>
      </w:pPr>
      <w:r w:rsidRPr="00805C0E">
        <w:rPr>
          <w:rFonts w:ascii="Verdana" w:eastAsia="Times New Roman" w:hAnsi="Verdana" w:cs="Arial"/>
          <w:color w:val="00B0F0"/>
          <w:spacing w:val="2"/>
          <w:szCs w:val="18"/>
          <w:lang w:val="de-DE" w:eastAsia="de-DE"/>
        </w:rPr>
        <w:t>Beispiele:</w:t>
      </w:r>
    </w:p>
    <w:p w14:paraId="6925EFAF" w14:textId="77777777" w:rsidR="00E82A2B" w:rsidRPr="00677E12" w:rsidRDefault="00E82A2B" w:rsidP="00E82A2B">
      <w:pPr>
        <w:pStyle w:val="TextPunkte"/>
        <w:spacing w:line="276" w:lineRule="auto"/>
        <w:ind w:left="198" w:hanging="198"/>
        <w:jc w:val="both"/>
        <w:rPr>
          <w:rFonts w:ascii="Verdana" w:eastAsia="Times New Roman" w:hAnsi="Verdana" w:cs="Arial"/>
          <w:color w:val="000000"/>
          <w:spacing w:val="2"/>
          <w:szCs w:val="18"/>
          <w:lang w:val="de-DE" w:eastAsia="de-DE"/>
        </w:rPr>
      </w:pPr>
      <w:r w:rsidRPr="00677E12">
        <w:rPr>
          <w:rFonts w:ascii="Verdana" w:eastAsia="Times New Roman" w:hAnsi="Verdana" w:cs="Arial" w:hint="eastAsia"/>
          <w:color w:val="000000"/>
          <w:spacing w:val="2"/>
          <w:szCs w:val="18"/>
          <w:lang w:val="de-DE" w:eastAsia="de-DE"/>
        </w:rPr>
        <w:t xml:space="preserve">Dem Käufer eines Mobiltelefons wurde zugesichert, dass es </w:t>
      </w:r>
      <w:r w:rsidRPr="00677E12">
        <w:rPr>
          <w:rFonts w:ascii="Verdana" w:eastAsia="Times New Roman" w:hAnsi="Verdana" w:cs="Arial"/>
          <w:color w:val="000000"/>
          <w:spacing w:val="2"/>
          <w:szCs w:val="18"/>
          <w:lang w:val="de-DE" w:eastAsia="de-DE"/>
        </w:rPr>
        <w:t>den 5G-Standard nutzt und dass damit Geräte gesteuert werden können</w:t>
      </w:r>
      <w:r w:rsidRPr="00677E12">
        <w:rPr>
          <w:rFonts w:ascii="Verdana" w:eastAsia="Times New Roman" w:hAnsi="Verdana" w:cs="Arial" w:hint="eastAsia"/>
          <w:color w:val="000000"/>
          <w:spacing w:val="2"/>
          <w:szCs w:val="18"/>
          <w:lang w:val="de-DE" w:eastAsia="de-DE"/>
        </w:rPr>
        <w:t xml:space="preserve">. Als er es </w:t>
      </w:r>
      <w:r w:rsidRPr="00677E12">
        <w:rPr>
          <w:rFonts w:ascii="Verdana" w:eastAsia="Times New Roman" w:hAnsi="Verdana" w:cs="Arial"/>
          <w:color w:val="000000"/>
          <w:spacing w:val="2"/>
          <w:szCs w:val="18"/>
          <w:lang w:val="de-DE" w:eastAsia="de-DE"/>
        </w:rPr>
        <w:t xml:space="preserve">nach dem Kauf </w:t>
      </w:r>
      <w:r w:rsidRPr="00677E12">
        <w:rPr>
          <w:rFonts w:ascii="Verdana" w:eastAsia="Times New Roman" w:hAnsi="Verdana" w:cs="Arial" w:hint="eastAsia"/>
          <w:color w:val="000000"/>
          <w:spacing w:val="2"/>
          <w:szCs w:val="18"/>
          <w:lang w:val="de-DE" w:eastAsia="de-DE"/>
        </w:rPr>
        <w:t xml:space="preserve">ausprobiert, bemerkt er, dass </w:t>
      </w:r>
      <w:r w:rsidRPr="00677E12">
        <w:rPr>
          <w:rFonts w:ascii="Verdana" w:eastAsia="Times New Roman" w:hAnsi="Verdana" w:cs="Arial"/>
          <w:color w:val="000000"/>
          <w:spacing w:val="2"/>
          <w:szCs w:val="18"/>
          <w:lang w:val="de-DE" w:eastAsia="de-DE"/>
        </w:rPr>
        <w:t>dem nicht so ist</w:t>
      </w:r>
      <w:r w:rsidRPr="00677E12">
        <w:rPr>
          <w:rFonts w:ascii="Verdana" w:eastAsia="Times New Roman" w:hAnsi="Verdana" w:cs="Arial" w:hint="eastAsia"/>
          <w:color w:val="000000"/>
          <w:spacing w:val="2"/>
          <w:szCs w:val="18"/>
          <w:lang w:val="de-DE" w:eastAsia="de-DE"/>
        </w:rPr>
        <w:t xml:space="preserve">, </w:t>
      </w:r>
      <w:r w:rsidRPr="00677E12">
        <w:rPr>
          <w:rFonts w:ascii="Verdana" w:eastAsia="Times New Roman" w:hAnsi="Verdana" w:cs="Arial"/>
          <w:color w:val="000000"/>
          <w:spacing w:val="2"/>
          <w:szCs w:val="18"/>
          <w:lang w:val="de-DE" w:eastAsia="de-DE"/>
        </w:rPr>
        <w:t xml:space="preserve">das Gerät </w:t>
      </w:r>
      <w:r w:rsidRPr="00677E12">
        <w:rPr>
          <w:rFonts w:ascii="Verdana" w:eastAsia="Times New Roman" w:hAnsi="Verdana" w:cs="Arial" w:hint="eastAsia"/>
          <w:color w:val="000000"/>
          <w:spacing w:val="2"/>
          <w:szCs w:val="18"/>
          <w:lang w:val="de-DE" w:eastAsia="de-DE"/>
        </w:rPr>
        <w:t xml:space="preserve">aber tadellosen Fernsprechempfang bietet. Da </w:t>
      </w:r>
      <w:r w:rsidRPr="00677E12">
        <w:rPr>
          <w:rFonts w:ascii="Verdana" w:eastAsia="Times New Roman" w:hAnsi="Verdana" w:cs="Arial"/>
          <w:color w:val="000000"/>
          <w:spacing w:val="2"/>
          <w:szCs w:val="18"/>
          <w:lang w:val="de-DE" w:eastAsia="de-DE"/>
        </w:rPr>
        <w:t>das Mobiltelefon</w:t>
      </w:r>
      <w:r w:rsidRPr="00677E12">
        <w:rPr>
          <w:rFonts w:ascii="Verdana" w:eastAsia="Times New Roman" w:hAnsi="Verdana" w:cs="Arial" w:hint="eastAsia"/>
          <w:color w:val="000000"/>
          <w:spacing w:val="2"/>
          <w:szCs w:val="18"/>
          <w:lang w:val="de-DE" w:eastAsia="de-DE"/>
        </w:rPr>
        <w:t xml:space="preserve"> eine vereinbarte Eigenschaft nicht aufweist, liegt ein Mangel vor</w:t>
      </w:r>
      <w:r w:rsidRPr="00677E12">
        <w:rPr>
          <w:rFonts w:ascii="Verdana" w:eastAsia="Times New Roman" w:hAnsi="Verdana" w:cs="Arial"/>
          <w:color w:val="000000"/>
          <w:spacing w:val="2"/>
          <w:szCs w:val="18"/>
          <w:lang w:val="de-DE" w:eastAsia="de-DE"/>
        </w:rPr>
        <w:t>. D</w:t>
      </w:r>
      <w:r w:rsidRPr="00677E12">
        <w:rPr>
          <w:rFonts w:ascii="Verdana" w:eastAsia="Times New Roman" w:hAnsi="Verdana" w:cs="Arial" w:hint="eastAsia"/>
          <w:color w:val="000000"/>
          <w:spacing w:val="2"/>
          <w:szCs w:val="18"/>
          <w:lang w:val="de-DE" w:eastAsia="de-DE"/>
        </w:rPr>
        <w:t xml:space="preserve">er Käufer hat einen Gewährleistungsanspruch. </w:t>
      </w:r>
    </w:p>
    <w:p w14:paraId="6F68EFB4" w14:textId="77777777" w:rsidR="00E82A2B" w:rsidRPr="00CF1023" w:rsidRDefault="00E82A2B" w:rsidP="00E82A2B">
      <w:pPr>
        <w:pStyle w:val="TextPunkte"/>
        <w:numPr>
          <w:ilvl w:val="0"/>
          <w:numId w:val="0"/>
        </w:numPr>
        <w:spacing w:line="276" w:lineRule="auto"/>
        <w:ind w:left="198"/>
        <w:jc w:val="both"/>
        <w:rPr>
          <w:rFonts w:ascii="Verdana" w:eastAsia="Times New Roman" w:hAnsi="Verdana" w:cs="Arial"/>
          <w:color w:val="000000"/>
          <w:spacing w:val="2"/>
          <w:szCs w:val="18"/>
          <w:lang w:val="de-DE" w:eastAsia="de-DE"/>
        </w:rPr>
      </w:pPr>
      <w:r w:rsidRPr="00677E12">
        <w:rPr>
          <w:rFonts w:ascii="Verdana" w:eastAsia="Times New Roman" w:hAnsi="Verdana" w:cs="Arial"/>
          <w:color w:val="000000"/>
          <w:spacing w:val="2"/>
          <w:szCs w:val="18"/>
          <w:lang w:val="de-DE" w:eastAsia="de-DE"/>
        </w:rPr>
        <w:t>Grundsätzlich kann der Käufer zwischen Austausch und Reparatur wählen, außer eine der beiden Möglichkeiten ist unmöglich oder mit unverhältnismäßig hohem Aufwand verbunden.</w:t>
      </w:r>
    </w:p>
    <w:p w14:paraId="27C0B225" w14:textId="77777777" w:rsidR="00E82A2B" w:rsidRPr="00CF1023" w:rsidRDefault="00E82A2B" w:rsidP="00E82A2B">
      <w:pPr>
        <w:pStyle w:val="TextPunkte"/>
        <w:spacing w:line="276" w:lineRule="auto"/>
        <w:ind w:left="198" w:hanging="198"/>
        <w:jc w:val="both"/>
        <w:rPr>
          <w:rFonts w:ascii="Verdana" w:eastAsia="Times New Roman" w:hAnsi="Verdana" w:cs="Arial"/>
          <w:color w:val="000000"/>
          <w:spacing w:val="2"/>
          <w:szCs w:val="18"/>
          <w:lang w:val="de-DE" w:eastAsia="de-DE"/>
        </w:rPr>
      </w:pPr>
      <w:r w:rsidRPr="00CF1023">
        <w:rPr>
          <w:rFonts w:ascii="Verdana" w:eastAsia="Times New Roman" w:hAnsi="Verdana" w:cs="Arial"/>
          <w:color w:val="000000"/>
          <w:spacing w:val="2"/>
          <w:szCs w:val="18"/>
          <w:lang w:val="de-DE" w:eastAsia="de-DE"/>
        </w:rPr>
        <w:t>Eine Person</w:t>
      </w:r>
      <w:r w:rsidRPr="00CF1023">
        <w:rPr>
          <w:rFonts w:ascii="Verdana" w:eastAsia="Times New Roman" w:hAnsi="Verdana" w:cs="Arial" w:hint="eastAsia"/>
          <w:color w:val="000000"/>
          <w:spacing w:val="2"/>
          <w:szCs w:val="18"/>
          <w:lang w:val="de-DE" w:eastAsia="de-DE"/>
        </w:rPr>
        <w:t xml:space="preserve"> kauft in einem Elektrogeschäft einen Geschirrspüler. Das Gerät wird von einem Installateur in die vorhandene Einbauküche eingebaut. Vier Monate nach Übergabe des Geschirrspülers </w:t>
      </w:r>
      <w:r w:rsidRPr="00CF1023">
        <w:rPr>
          <w:rFonts w:ascii="Verdana" w:eastAsia="Times New Roman" w:hAnsi="Verdana" w:cs="Arial"/>
          <w:color w:val="000000"/>
          <w:spacing w:val="2"/>
          <w:szCs w:val="18"/>
          <w:lang w:val="de-DE" w:eastAsia="de-DE"/>
        </w:rPr>
        <w:t>zeigen sich aufgrund von Verarbeitungsfehlern Undichtheiten. Die Käuferin kann vom Verkäufer den Ersatz des undichten Geschirrspülers aufgrund ihres Gewährleistungsanspruchs verlangen.</w:t>
      </w:r>
    </w:p>
    <w:p w14:paraId="267F02B2" w14:textId="77777777" w:rsidR="00E82A2B" w:rsidRPr="00CF1023" w:rsidRDefault="00E82A2B" w:rsidP="00E82A2B">
      <w:pPr>
        <w:pStyle w:val="Heading1"/>
        <w:rPr>
          <w:rFonts w:ascii="Verdana" w:eastAsia="Times New Roman" w:hAnsi="Verdana" w:cs="Times New Roman"/>
          <w:color w:val="auto"/>
          <w:kern w:val="0"/>
          <w:sz w:val="30"/>
          <w:szCs w:val="30"/>
          <w:lang w:val="de-AT"/>
        </w:rPr>
      </w:pPr>
      <w:r w:rsidRPr="00CF1023">
        <w:rPr>
          <w:rFonts w:ascii="Verdana" w:eastAsia="Times New Roman" w:hAnsi="Verdana" w:cs="Times New Roman"/>
          <w:color w:val="auto"/>
          <w:kern w:val="0"/>
          <w:sz w:val="30"/>
          <w:szCs w:val="30"/>
          <w:lang w:val="de-AT"/>
        </w:rPr>
        <w:t>4</w:t>
      </w:r>
      <w:r>
        <w:rPr>
          <w:rFonts w:ascii="Verdana" w:eastAsia="Times New Roman" w:hAnsi="Verdana" w:cs="Times New Roman"/>
          <w:color w:val="auto"/>
          <w:kern w:val="0"/>
          <w:sz w:val="30"/>
          <w:szCs w:val="30"/>
          <w:lang w:val="de-AT"/>
        </w:rPr>
        <w:tab/>
      </w:r>
      <w:proofErr w:type="spellStart"/>
      <w:r w:rsidRPr="00CF1023">
        <w:rPr>
          <w:rFonts w:ascii="Verdana" w:eastAsia="Times New Roman" w:hAnsi="Verdana" w:cs="Times New Roman"/>
          <w:color w:val="auto"/>
          <w:kern w:val="0"/>
          <w:sz w:val="30"/>
          <w:szCs w:val="30"/>
          <w:lang w:val="de-AT"/>
        </w:rPr>
        <w:t>Rückgriffsrecht</w:t>
      </w:r>
      <w:proofErr w:type="spellEnd"/>
    </w:p>
    <w:p w14:paraId="7197248D" w14:textId="77777777" w:rsidR="00E82A2B" w:rsidRPr="00805C0E"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805C0E">
        <w:rPr>
          <w:rFonts w:ascii="Verdana" w:eastAsia="Times New Roman" w:hAnsi="Verdana" w:cs="Arial"/>
          <w:color w:val="000000"/>
          <w:spacing w:val="2"/>
          <w:szCs w:val="18"/>
          <w:lang w:val="de-DE" w:eastAsia="de-DE"/>
        </w:rPr>
        <w:t>Hat ein Unternehmen von seinem Lieferanten eine mangelhafte Sache erhalten und verkauft es diese weiter, dann muss der Verkäufer seinem Kunden Gewähr leisten.</w:t>
      </w:r>
    </w:p>
    <w:p w14:paraId="4E6236C6" w14:textId="77777777" w:rsidR="00E82A2B" w:rsidRPr="00805C0E"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805C0E">
        <w:rPr>
          <w:rFonts w:ascii="Verdana" w:eastAsia="Times New Roman" w:hAnsi="Verdana" w:cs="Arial"/>
          <w:color w:val="000000"/>
          <w:spacing w:val="2"/>
          <w:szCs w:val="18"/>
          <w:lang w:val="de-DE" w:eastAsia="de-DE"/>
        </w:rPr>
        <w:t xml:space="preserve">Der Verkäufer hat diesen Mangel seinem Lieferanten bekannt zu geben und </w:t>
      </w:r>
      <w:proofErr w:type="gramStart"/>
      <w:r w:rsidRPr="00805C0E">
        <w:rPr>
          <w:rFonts w:ascii="Verdana" w:eastAsia="Times New Roman" w:hAnsi="Verdana" w:cs="Arial"/>
          <w:color w:val="000000"/>
          <w:spacing w:val="2"/>
          <w:szCs w:val="18"/>
          <w:lang w:val="de-DE" w:eastAsia="de-DE"/>
        </w:rPr>
        <w:t>von diesem Verbesserung</w:t>
      </w:r>
      <w:proofErr w:type="gramEnd"/>
      <w:r w:rsidRPr="00805C0E">
        <w:rPr>
          <w:rFonts w:ascii="Verdana" w:eastAsia="Times New Roman" w:hAnsi="Verdana" w:cs="Arial"/>
          <w:color w:val="000000"/>
          <w:spacing w:val="2"/>
          <w:szCs w:val="18"/>
          <w:lang w:val="de-DE" w:eastAsia="de-DE"/>
        </w:rPr>
        <w:t xml:space="preserve"> oder Austausch zu verlangen. Erfüllt </w:t>
      </w:r>
      <w:r w:rsidRPr="0084281D">
        <w:rPr>
          <w:rFonts w:ascii="Verdana" w:eastAsia="Times New Roman" w:hAnsi="Verdana" w:cs="Arial"/>
          <w:color w:val="000000"/>
          <w:spacing w:val="2"/>
          <w:szCs w:val="18"/>
          <w:lang w:val="de-DE" w:eastAsia="de-DE"/>
        </w:rPr>
        <w:t>der Lieferant</w:t>
      </w:r>
      <w:r w:rsidRPr="00805C0E">
        <w:rPr>
          <w:rFonts w:ascii="Verdana" w:eastAsia="Times New Roman" w:hAnsi="Verdana" w:cs="Arial"/>
          <w:color w:val="000000"/>
          <w:spacing w:val="2"/>
          <w:szCs w:val="18"/>
          <w:lang w:val="de-DE" w:eastAsia="de-DE"/>
        </w:rPr>
        <w:t xml:space="preserve"> dieses Verlangen nicht, </w:t>
      </w:r>
      <w:r w:rsidRPr="00805C0E">
        <w:rPr>
          <w:rFonts w:ascii="Verdana" w:eastAsia="Times New Roman" w:hAnsi="Verdana" w:cs="Arial"/>
          <w:color w:val="000000"/>
          <w:spacing w:val="2"/>
          <w:szCs w:val="18"/>
          <w:lang w:val="de-DE" w:eastAsia="de-DE"/>
        </w:rPr>
        <w:lastRenderedPageBreak/>
        <w:t xml:space="preserve">kann der Verkäufer, der Gewähr geleistet hat, seinen Aufwand von diesem Vormann </w:t>
      </w:r>
      <w:r>
        <w:rPr>
          <w:rFonts w:ascii="Verdana" w:eastAsia="Times New Roman" w:hAnsi="Verdana" w:cs="Arial"/>
          <w:color w:val="000000"/>
          <w:spacing w:val="2"/>
          <w:szCs w:val="18"/>
          <w:lang w:val="de-DE" w:eastAsia="de-DE"/>
        </w:rPr>
        <w:t>zurück</w:t>
      </w:r>
      <w:r w:rsidRPr="00805C0E">
        <w:rPr>
          <w:rFonts w:ascii="Verdana" w:eastAsia="Times New Roman" w:hAnsi="Verdana" w:cs="Arial"/>
          <w:color w:val="000000"/>
          <w:spacing w:val="2"/>
          <w:szCs w:val="18"/>
          <w:lang w:val="de-DE" w:eastAsia="de-DE"/>
        </w:rPr>
        <w:t xml:space="preserve">verlangen. </w:t>
      </w:r>
    </w:p>
    <w:p w14:paraId="28DC2605" w14:textId="77777777" w:rsidR="00E82A2B" w:rsidRDefault="00E82A2B" w:rsidP="00E82A2B">
      <w:pPr>
        <w:pStyle w:val="TextPunkte"/>
        <w:numPr>
          <w:ilvl w:val="0"/>
          <w:numId w:val="0"/>
        </w:numPr>
        <w:rPr>
          <w:rFonts w:ascii="Verdana" w:eastAsia="Times New Roman" w:hAnsi="Verdana" w:cs="Arial"/>
          <w:color w:val="000000"/>
          <w:spacing w:val="2"/>
          <w:szCs w:val="18"/>
          <w:lang w:val="de-DE" w:eastAsia="de-DE"/>
        </w:rPr>
      </w:pPr>
      <w:r>
        <w:rPr>
          <w:rFonts w:ascii="Verdana" w:eastAsia="Times New Roman" w:hAnsi="Verdana" w:cs="Arial"/>
          <w:noProof/>
          <w:color w:val="000000"/>
          <w:spacing w:val="2"/>
          <w:szCs w:val="18"/>
          <w:lang w:val="de-DE" w:eastAsia="de-DE"/>
        </w:rPr>
        <w:drawing>
          <wp:inline distT="0" distB="0" distL="0" distR="0" wp14:anchorId="0A3CA9A6" wp14:editId="5444F2C9">
            <wp:extent cx="5759450" cy="1694815"/>
            <wp:effectExtent l="0" t="0" r="6350" b="0"/>
            <wp:docPr id="8" name="Grafik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Char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59450" cy="1694815"/>
                    </a:xfrm>
                    <a:prstGeom prst="rect">
                      <a:avLst/>
                    </a:prstGeom>
                  </pic:spPr>
                </pic:pic>
              </a:graphicData>
            </a:graphic>
          </wp:inline>
        </w:drawing>
      </w:r>
    </w:p>
    <w:p w14:paraId="20AB4A5C" w14:textId="77777777" w:rsidR="00E82A2B" w:rsidRPr="00805C0E"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805C0E">
        <w:rPr>
          <w:rFonts w:ascii="Verdana" w:eastAsia="Times New Roman" w:hAnsi="Verdana" w:cs="Arial"/>
          <w:color w:val="000000"/>
          <w:spacing w:val="2"/>
          <w:szCs w:val="18"/>
          <w:lang w:val="de-DE" w:eastAsia="de-DE"/>
        </w:rPr>
        <w:t xml:space="preserve">Dies ist auch möglich, </w:t>
      </w:r>
      <w:r w:rsidRPr="00677E12">
        <w:rPr>
          <w:rFonts w:ascii="Verdana" w:eastAsia="Times New Roman" w:hAnsi="Verdana" w:cs="Arial"/>
          <w:color w:val="000000"/>
          <w:spacing w:val="2"/>
          <w:szCs w:val="18"/>
          <w:lang w:val="de-DE" w:eastAsia="de-DE"/>
        </w:rPr>
        <w:t>wenn die 2-jährige Gewährleistungsfrist des Händlers gegenüber seinem Lieferanten bereits abgelaufen ist.</w:t>
      </w:r>
    </w:p>
    <w:p w14:paraId="66507C44" w14:textId="77777777" w:rsidR="00E82A2B" w:rsidRDefault="00E82A2B" w:rsidP="00E82A2B">
      <w:pPr>
        <w:pStyle w:val="TextPunkte"/>
        <w:numPr>
          <w:ilvl w:val="0"/>
          <w:numId w:val="0"/>
        </w:numPr>
      </w:pPr>
    </w:p>
    <w:p w14:paraId="38BC3C88" w14:textId="77777777" w:rsidR="00E82A2B" w:rsidRPr="00476748" w:rsidRDefault="00E82A2B" w:rsidP="00E82A2B">
      <w:pPr>
        <w:pStyle w:val="TextPunkte"/>
        <w:numPr>
          <w:ilvl w:val="0"/>
          <w:numId w:val="0"/>
        </w:numPr>
      </w:pPr>
      <w:r>
        <w:rPr>
          <w:noProof/>
        </w:rPr>
        <w:drawing>
          <wp:inline distT="0" distB="0" distL="0" distR="0" wp14:anchorId="7422ECAC" wp14:editId="7ADE72A6">
            <wp:extent cx="5759450" cy="2183765"/>
            <wp:effectExtent l="0" t="0" r="6350" b="635"/>
            <wp:docPr id="22" name="Grafik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59450" cy="2183765"/>
                    </a:xfrm>
                    <a:prstGeom prst="rect">
                      <a:avLst/>
                    </a:prstGeom>
                  </pic:spPr>
                </pic:pic>
              </a:graphicData>
            </a:graphic>
          </wp:inline>
        </w:drawing>
      </w:r>
    </w:p>
    <w:p w14:paraId="286B029A" w14:textId="77777777" w:rsidR="00E82A2B" w:rsidRPr="00805C0E"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805C0E">
        <w:rPr>
          <w:rFonts w:ascii="Verdana" w:eastAsia="Times New Roman" w:hAnsi="Verdana" w:cs="Arial"/>
          <w:color w:val="000000"/>
          <w:spacing w:val="2"/>
          <w:szCs w:val="18"/>
          <w:lang w:val="de-DE" w:eastAsia="de-DE"/>
        </w:rPr>
        <w:t xml:space="preserve">Das </w:t>
      </w:r>
      <w:proofErr w:type="spellStart"/>
      <w:r w:rsidRPr="00805C0E">
        <w:rPr>
          <w:rFonts w:ascii="Verdana" w:eastAsia="Times New Roman" w:hAnsi="Verdana" w:cs="Arial"/>
          <w:color w:val="000000"/>
          <w:spacing w:val="2"/>
          <w:szCs w:val="18"/>
          <w:lang w:val="de-DE" w:eastAsia="de-DE"/>
        </w:rPr>
        <w:t>Rückgriffsrecht</w:t>
      </w:r>
      <w:proofErr w:type="spellEnd"/>
      <w:r w:rsidRPr="00805C0E">
        <w:rPr>
          <w:rFonts w:ascii="Verdana" w:eastAsia="Times New Roman" w:hAnsi="Verdana" w:cs="Arial"/>
          <w:color w:val="000000"/>
          <w:spacing w:val="2"/>
          <w:szCs w:val="18"/>
          <w:lang w:val="de-DE" w:eastAsia="de-DE"/>
        </w:rPr>
        <w:t xml:space="preserve"> des Unternehmers gegen seine Vormänner verjährt spätestens </w:t>
      </w:r>
      <w:r>
        <w:rPr>
          <w:rFonts w:ascii="Verdana" w:eastAsia="Times New Roman" w:hAnsi="Verdana" w:cs="Arial"/>
          <w:color w:val="000000"/>
          <w:spacing w:val="2"/>
          <w:szCs w:val="18"/>
          <w:lang w:val="de-DE" w:eastAsia="de-DE"/>
        </w:rPr>
        <w:br/>
      </w:r>
      <w:r w:rsidRPr="00805C0E">
        <w:rPr>
          <w:rFonts w:ascii="Verdana" w:eastAsia="Times New Roman" w:hAnsi="Verdana" w:cs="Arial"/>
          <w:color w:val="000000"/>
          <w:spacing w:val="2"/>
          <w:szCs w:val="18"/>
          <w:lang w:val="de-DE" w:eastAsia="de-DE"/>
        </w:rPr>
        <w:t>5 Jahre nach der Erbringung der Gewährleistung.</w:t>
      </w:r>
    </w:p>
    <w:p w14:paraId="2C4F9594" w14:textId="77777777" w:rsidR="00E82A2B" w:rsidRPr="00805C0E" w:rsidRDefault="00E82A2B" w:rsidP="00E82A2B">
      <w:pPr>
        <w:pStyle w:val="TextPunkte"/>
        <w:numPr>
          <w:ilvl w:val="0"/>
          <w:numId w:val="0"/>
        </w:numPr>
        <w:spacing w:line="276" w:lineRule="auto"/>
        <w:jc w:val="both"/>
        <w:rPr>
          <w:rFonts w:ascii="Verdana" w:eastAsia="Times New Roman" w:hAnsi="Verdana" w:cs="Arial"/>
          <w:color w:val="000000"/>
          <w:spacing w:val="2"/>
          <w:szCs w:val="18"/>
          <w:lang w:val="de-DE" w:eastAsia="de-DE"/>
        </w:rPr>
      </w:pPr>
      <w:r w:rsidRPr="00805C0E">
        <w:rPr>
          <w:rFonts w:ascii="Verdana" w:eastAsia="Times New Roman" w:hAnsi="Verdana" w:cs="Arial"/>
          <w:color w:val="000000"/>
          <w:spacing w:val="2"/>
          <w:szCs w:val="18"/>
          <w:lang w:val="de-DE" w:eastAsia="de-DE"/>
        </w:rPr>
        <w:t xml:space="preserve">Es ist zulässig, das </w:t>
      </w:r>
      <w:proofErr w:type="spellStart"/>
      <w:r w:rsidRPr="00805C0E">
        <w:rPr>
          <w:rFonts w:ascii="Verdana" w:eastAsia="Times New Roman" w:hAnsi="Verdana" w:cs="Arial"/>
          <w:color w:val="000000"/>
          <w:spacing w:val="2"/>
          <w:szCs w:val="18"/>
          <w:lang w:val="de-DE" w:eastAsia="de-DE"/>
        </w:rPr>
        <w:t>Rückgriffsrecht</w:t>
      </w:r>
      <w:proofErr w:type="spellEnd"/>
      <w:r w:rsidRPr="00805C0E">
        <w:rPr>
          <w:rFonts w:ascii="Verdana" w:eastAsia="Times New Roman" w:hAnsi="Verdana" w:cs="Arial"/>
          <w:color w:val="000000"/>
          <w:spacing w:val="2"/>
          <w:szCs w:val="18"/>
          <w:lang w:val="de-DE" w:eastAsia="de-DE"/>
        </w:rPr>
        <w:t xml:space="preserve"> vertraglich einzuschränken oder auszuschließen.</w:t>
      </w:r>
    </w:p>
    <w:p w14:paraId="042A1B1F" w14:textId="77777777" w:rsidR="00E82A2B" w:rsidRPr="00805C0E" w:rsidRDefault="00E82A2B" w:rsidP="00E82A2B">
      <w:pPr>
        <w:pStyle w:val="KeinAbsatzformat"/>
        <w:rPr>
          <w:rFonts w:ascii="Verdana" w:eastAsia="Times New Roman" w:hAnsi="Verdana" w:cs="Arial"/>
          <w:spacing w:val="2"/>
          <w:sz w:val="20"/>
          <w:szCs w:val="18"/>
          <w:lang w:eastAsia="de-DE"/>
        </w:rPr>
      </w:pPr>
    </w:p>
    <w:bookmarkEnd w:id="0"/>
    <w:p w14:paraId="71B3D3C7" w14:textId="1C54D096" w:rsidR="00E82A2B" w:rsidRDefault="008B7515" w:rsidP="008B7515">
      <w:pPr>
        <w:pStyle w:val="Heading1"/>
        <w:tabs>
          <w:tab w:val="left" w:pos="5475"/>
        </w:tabs>
        <w:spacing w:before="240" w:after="120" w:line="276" w:lineRule="auto"/>
      </w:pPr>
      <w:r>
        <w:t xml:space="preserve"> </w:t>
      </w:r>
    </w:p>
    <w:p w14:paraId="3DABCF4C" w14:textId="77777777" w:rsidR="008B7515" w:rsidRDefault="008B7515" w:rsidP="00E82A2B">
      <w:pPr>
        <w:pStyle w:val="Heading1"/>
        <w:tabs>
          <w:tab w:val="left" w:pos="5475"/>
        </w:tabs>
        <w:spacing w:before="240" w:after="120" w:line="276" w:lineRule="auto"/>
        <w:rPr>
          <w:rFonts w:ascii="Verdana" w:hAnsi="Verdana"/>
          <w:color w:val="auto"/>
          <w:sz w:val="30"/>
          <w:szCs w:val="30"/>
        </w:rPr>
      </w:pPr>
      <w:bookmarkStart w:id="1" w:name="Schulbuchbezug"/>
    </w:p>
    <w:p w14:paraId="4198B31A" w14:textId="77777777" w:rsidR="008B7515" w:rsidRDefault="008B7515" w:rsidP="00E82A2B">
      <w:pPr>
        <w:pStyle w:val="Heading1"/>
        <w:tabs>
          <w:tab w:val="left" w:pos="5475"/>
        </w:tabs>
        <w:spacing w:before="240" w:after="120" w:line="276" w:lineRule="auto"/>
        <w:rPr>
          <w:rFonts w:ascii="Verdana" w:hAnsi="Verdana"/>
          <w:color w:val="auto"/>
          <w:sz w:val="30"/>
          <w:szCs w:val="30"/>
        </w:rPr>
      </w:pPr>
    </w:p>
    <w:p w14:paraId="38D76D12" w14:textId="77777777" w:rsidR="008B7515" w:rsidRDefault="008B7515" w:rsidP="00E82A2B">
      <w:pPr>
        <w:pStyle w:val="Heading1"/>
        <w:tabs>
          <w:tab w:val="left" w:pos="5475"/>
        </w:tabs>
        <w:spacing w:before="240" w:after="120" w:line="276" w:lineRule="auto"/>
        <w:rPr>
          <w:rFonts w:ascii="Verdana" w:hAnsi="Verdana"/>
          <w:color w:val="auto"/>
          <w:sz w:val="30"/>
          <w:szCs w:val="30"/>
        </w:rPr>
      </w:pPr>
    </w:p>
    <w:p w14:paraId="3E74686B" w14:textId="77777777" w:rsidR="008B7515" w:rsidRDefault="008B7515" w:rsidP="00E82A2B">
      <w:pPr>
        <w:pStyle w:val="Heading1"/>
        <w:tabs>
          <w:tab w:val="left" w:pos="5475"/>
        </w:tabs>
        <w:spacing w:before="240" w:after="120" w:line="276" w:lineRule="auto"/>
        <w:rPr>
          <w:rFonts w:ascii="Verdana" w:hAnsi="Verdana"/>
          <w:color w:val="auto"/>
          <w:sz w:val="30"/>
          <w:szCs w:val="30"/>
        </w:rPr>
      </w:pPr>
    </w:p>
    <w:p w14:paraId="50E133F8" w14:textId="77777777" w:rsidR="008B7515" w:rsidRDefault="008B7515" w:rsidP="00E82A2B">
      <w:pPr>
        <w:pStyle w:val="Heading1"/>
        <w:tabs>
          <w:tab w:val="left" w:pos="5475"/>
        </w:tabs>
        <w:spacing w:before="240" w:after="120" w:line="276" w:lineRule="auto"/>
        <w:rPr>
          <w:rFonts w:ascii="Verdana" w:hAnsi="Verdana"/>
          <w:color w:val="auto"/>
          <w:sz w:val="30"/>
          <w:szCs w:val="30"/>
        </w:rPr>
      </w:pPr>
    </w:p>
    <w:p w14:paraId="1AD0790C" w14:textId="12D6AE16" w:rsidR="00E82A2B" w:rsidRPr="00E82A2B" w:rsidRDefault="00E82A2B" w:rsidP="00E82A2B">
      <w:pPr>
        <w:pStyle w:val="Heading1"/>
        <w:tabs>
          <w:tab w:val="left" w:pos="5475"/>
        </w:tabs>
        <w:spacing w:before="240" w:after="120" w:line="276" w:lineRule="auto"/>
        <w:rPr>
          <w:rFonts w:ascii="Verdana" w:hAnsi="Verdana"/>
          <w:color w:val="auto"/>
          <w:sz w:val="30"/>
          <w:szCs w:val="30"/>
        </w:rPr>
      </w:pPr>
      <w:r w:rsidRPr="00E82A2B">
        <w:rPr>
          <w:rFonts w:ascii="Verdana" w:hAnsi="Verdana"/>
          <w:color w:val="auto"/>
          <w:sz w:val="30"/>
          <w:szCs w:val="30"/>
        </w:rPr>
        <w:lastRenderedPageBreak/>
        <w:t xml:space="preserve">5 Schulbuchbezug </w:t>
      </w:r>
      <w:bookmarkEnd w:id="1"/>
    </w:p>
    <w:tbl>
      <w:tblPr>
        <w:tblW w:w="9286" w:type="dxa"/>
        <w:tblLayout w:type="fixed"/>
        <w:tblLook w:val="04A0" w:firstRow="1" w:lastRow="0" w:firstColumn="1" w:lastColumn="0" w:noHBand="0" w:noVBand="1"/>
      </w:tblPr>
      <w:tblGrid>
        <w:gridCol w:w="2376"/>
        <w:gridCol w:w="6910"/>
      </w:tblGrid>
      <w:tr w:rsidR="00E82A2B" w:rsidRPr="006117C7" w14:paraId="672CA5ED" w14:textId="77777777" w:rsidTr="00E65B4A">
        <w:tc>
          <w:tcPr>
            <w:tcW w:w="2376" w:type="dxa"/>
            <w:hideMark/>
          </w:tcPr>
          <w:p w14:paraId="12133C9C" w14:textId="77777777" w:rsidR="00E82A2B" w:rsidRDefault="00B33EDD" w:rsidP="00E65B4A">
            <w:pPr>
              <w:rPr>
                <w:rFonts w:ascii="Verdana" w:hAnsi="Verdana"/>
                <w:b/>
                <w:sz w:val="20"/>
                <w:szCs w:val="20"/>
              </w:rPr>
            </w:pPr>
            <w:r>
              <w:rPr>
                <w:noProof/>
              </w:rPr>
              <w:drawing>
                <wp:inline distT="0" distB="0" distL="0" distR="0" wp14:anchorId="0E5B49DF" wp14:editId="53B0BADB">
                  <wp:extent cx="1371600" cy="1939925"/>
                  <wp:effectExtent l="12700" t="12700" r="12700" b="1587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939925"/>
                          </a:xfrm>
                          <a:prstGeom prst="rect">
                            <a:avLst/>
                          </a:prstGeom>
                          <a:ln w="3175">
                            <a:solidFill>
                              <a:schemeClr val="bg1">
                                <a:lumMod val="50000"/>
                              </a:schemeClr>
                            </a:solidFill>
                          </a:ln>
                        </pic:spPr>
                      </pic:pic>
                    </a:graphicData>
                  </a:graphic>
                </wp:inline>
              </w:drawing>
            </w:r>
          </w:p>
          <w:p w14:paraId="18305D42" w14:textId="3333C0FD" w:rsidR="00B33EDD" w:rsidRPr="006117C7" w:rsidRDefault="005D498F" w:rsidP="00E65B4A">
            <w:pPr>
              <w:rPr>
                <w:rFonts w:ascii="Verdana" w:hAnsi="Verdana"/>
                <w:b/>
                <w:sz w:val="20"/>
                <w:szCs w:val="20"/>
              </w:rPr>
            </w:pPr>
            <w:r>
              <w:rPr>
                <w:rFonts w:ascii="Verdana" w:hAnsi="Verdana"/>
                <w:b/>
                <w:noProof/>
                <w:sz w:val="20"/>
                <w:szCs w:val="20"/>
              </w:rPr>
              <w:drawing>
                <wp:inline distT="0" distB="0" distL="0" distR="0" wp14:anchorId="637F82B3" wp14:editId="0E7D06B5">
                  <wp:extent cx="1371600" cy="1938655"/>
                  <wp:effectExtent l="12700" t="12700" r="12700" b="17145"/>
                  <wp:docPr id="11" name="Picture 11" descr="A picture containing text,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automat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938655"/>
                          </a:xfrm>
                          <a:prstGeom prst="rect">
                            <a:avLst/>
                          </a:prstGeom>
                          <a:ln w="3175">
                            <a:solidFill>
                              <a:schemeClr val="bg1">
                                <a:lumMod val="50000"/>
                              </a:schemeClr>
                            </a:solidFill>
                          </a:ln>
                        </pic:spPr>
                      </pic:pic>
                    </a:graphicData>
                  </a:graphic>
                </wp:inline>
              </w:drawing>
            </w:r>
          </w:p>
        </w:tc>
        <w:tc>
          <w:tcPr>
            <w:tcW w:w="6910" w:type="dxa"/>
          </w:tcPr>
          <w:p w14:paraId="12766075" w14:textId="77777777" w:rsidR="00E82A2B" w:rsidRPr="006117C7" w:rsidRDefault="00E82A2B" w:rsidP="00E65B4A">
            <w:pPr>
              <w:rPr>
                <w:rFonts w:ascii="Verdana" w:hAnsi="Verdana"/>
                <w:b/>
                <w:sz w:val="20"/>
                <w:szCs w:val="20"/>
              </w:rPr>
            </w:pPr>
          </w:p>
          <w:p w14:paraId="7DD1B3B7" w14:textId="42F3B033" w:rsidR="00B33EDD" w:rsidRPr="00B33EDD" w:rsidRDefault="00B33EDD" w:rsidP="00B33EDD">
            <w:pPr>
              <w:spacing w:line="276" w:lineRule="auto"/>
              <w:rPr>
                <w:rFonts w:ascii="Verdana" w:hAnsi="Verdana"/>
                <w:b/>
                <w:sz w:val="30"/>
                <w:szCs w:val="30"/>
              </w:rPr>
            </w:pPr>
            <w:r>
              <w:rPr>
                <w:rFonts w:ascii="Verdana" w:hAnsi="Verdana"/>
                <w:b/>
                <w:sz w:val="30"/>
                <w:szCs w:val="30"/>
              </w:rPr>
              <w:t>Recht kompetent mit E-Book</w:t>
            </w:r>
            <w:r w:rsidR="00E82A2B" w:rsidRPr="006117C7">
              <w:rPr>
                <w:rFonts w:ascii="Verdana" w:hAnsi="Verdana"/>
                <w:b/>
                <w:sz w:val="30"/>
                <w:szCs w:val="30"/>
              </w:rPr>
              <w:t xml:space="preserve"> </w:t>
            </w:r>
          </w:p>
          <w:p w14:paraId="7C2DC594" w14:textId="77777777" w:rsidR="00B33EDD" w:rsidRDefault="00B33EDD" w:rsidP="00B33EDD">
            <w:pPr>
              <w:spacing w:line="276" w:lineRule="auto"/>
              <w:rPr>
                <w:rFonts w:ascii="Verdana" w:hAnsi="Verdana"/>
                <w:sz w:val="20"/>
                <w:szCs w:val="20"/>
              </w:rPr>
            </w:pPr>
          </w:p>
          <w:p w14:paraId="7487EBF3" w14:textId="646B1C69" w:rsidR="00E82A2B" w:rsidRPr="009343B2" w:rsidRDefault="00E82A2B" w:rsidP="00B33EDD">
            <w:pPr>
              <w:spacing w:line="276" w:lineRule="auto"/>
            </w:pPr>
            <w:r w:rsidRPr="006117C7">
              <w:rPr>
                <w:rFonts w:ascii="Verdana" w:hAnsi="Verdana"/>
                <w:sz w:val="20"/>
                <w:szCs w:val="20"/>
              </w:rPr>
              <w:t xml:space="preserve">SB-Nr.: </w:t>
            </w:r>
            <w:r>
              <w:rPr>
                <w:rFonts w:ascii="Verdana" w:hAnsi="Verdana"/>
                <w:sz w:val="20"/>
                <w:szCs w:val="20"/>
              </w:rPr>
              <w:t>200</w:t>
            </w:r>
            <w:r w:rsidR="00B33EDD">
              <w:rPr>
                <w:rFonts w:ascii="Verdana" w:hAnsi="Verdana"/>
                <w:sz w:val="20"/>
                <w:szCs w:val="20"/>
              </w:rPr>
              <w:t>219</w:t>
            </w:r>
            <w:r>
              <w:rPr>
                <w:rFonts w:ascii="Verdana" w:hAnsi="Verdana"/>
                <w:sz w:val="20"/>
                <w:szCs w:val="20"/>
              </w:rPr>
              <w:br/>
            </w:r>
            <w:r w:rsidRPr="006117C7">
              <w:rPr>
                <w:rFonts w:ascii="Verdana" w:hAnsi="Verdana"/>
                <w:sz w:val="20"/>
                <w:szCs w:val="20"/>
              </w:rPr>
              <w:t xml:space="preserve">ISBN: </w:t>
            </w:r>
            <w:r w:rsidR="00B33EDD" w:rsidRPr="00B33EDD">
              <w:rPr>
                <w:rFonts w:ascii="Verdana" w:hAnsi="Verdana"/>
                <w:sz w:val="20"/>
                <w:szCs w:val="20"/>
              </w:rPr>
              <w:t>978-3-7068-6464-0</w:t>
            </w:r>
            <w:r>
              <w:rPr>
                <w:rFonts w:ascii="Verdana" w:hAnsi="Verdana"/>
                <w:sz w:val="20"/>
                <w:szCs w:val="20"/>
              </w:rPr>
              <w:br/>
            </w:r>
            <w:r w:rsidRPr="006117C7">
              <w:rPr>
                <w:rFonts w:ascii="Verdana" w:hAnsi="Verdana"/>
                <w:sz w:val="20"/>
                <w:szCs w:val="20"/>
              </w:rPr>
              <w:t>Auflage 20</w:t>
            </w:r>
            <w:r>
              <w:rPr>
                <w:rFonts w:ascii="Verdana" w:hAnsi="Verdana"/>
                <w:sz w:val="20"/>
                <w:szCs w:val="20"/>
              </w:rPr>
              <w:t>21</w:t>
            </w:r>
          </w:p>
          <w:p w14:paraId="1D73BDDE" w14:textId="77777777" w:rsidR="00E82A2B" w:rsidRDefault="00E82A2B" w:rsidP="00B33EDD">
            <w:pPr>
              <w:spacing w:line="276" w:lineRule="auto"/>
              <w:rPr>
                <w:rFonts w:ascii="Verdana" w:hAnsi="Verdana"/>
                <w:sz w:val="20"/>
                <w:szCs w:val="20"/>
              </w:rPr>
            </w:pPr>
          </w:p>
          <w:p w14:paraId="7C47B966" w14:textId="692EC362" w:rsidR="00E82A2B" w:rsidRDefault="00FE0401" w:rsidP="00B33EDD">
            <w:pPr>
              <w:spacing w:line="276" w:lineRule="auto"/>
              <w:rPr>
                <w:rFonts w:ascii="Verdana" w:hAnsi="Verdana"/>
                <w:sz w:val="20"/>
                <w:szCs w:val="20"/>
              </w:rPr>
            </w:pPr>
            <w:hyperlink r:id="rId19" w:history="1">
              <w:r w:rsidR="00E82A2B" w:rsidRPr="00315F44">
                <w:rPr>
                  <w:rStyle w:val="Hyperlink"/>
                  <w:rFonts w:ascii="Verdana" w:hAnsi="Verdana"/>
                  <w:sz w:val="20"/>
                  <w:szCs w:val="20"/>
                </w:rPr>
                <w:t>Zum Buch</w:t>
              </w:r>
            </w:hyperlink>
          </w:p>
          <w:p w14:paraId="66A07065" w14:textId="77777777" w:rsidR="00E82A2B" w:rsidRDefault="00E82A2B" w:rsidP="00E65B4A">
            <w:pPr>
              <w:rPr>
                <w:rFonts w:ascii="Verdana" w:hAnsi="Verdana"/>
                <w:sz w:val="20"/>
                <w:szCs w:val="20"/>
              </w:rPr>
            </w:pPr>
          </w:p>
          <w:p w14:paraId="3404B3B9" w14:textId="420A7545" w:rsidR="00E82A2B" w:rsidRDefault="00E82A2B" w:rsidP="00E65B4A">
            <w:pPr>
              <w:rPr>
                <w:rFonts w:ascii="Verdana" w:hAnsi="Verdana"/>
                <w:b/>
                <w:sz w:val="30"/>
                <w:szCs w:val="30"/>
              </w:rPr>
            </w:pPr>
          </w:p>
          <w:p w14:paraId="2641BCC6" w14:textId="77777777" w:rsidR="00B33EDD" w:rsidRDefault="00B33EDD" w:rsidP="00E65B4A">
            <w:pPr>
              <w:rPr>
                <w:rFonts w:ascii="Verdana" w:hAnsi="Verdana"/>
                <w:b/>
                <w:sz w:val="30"/>
                <w:szCs w:val="30"/>
              </w:rPr>
            </w:pPr>
          </w:p>
          <w:p w14:paraId="336FA2AA" w14:textId="57C0D279" w:rsidR="00E82A2B" w:rsidRPr="00B33EDD" w:rsidRDefault="00B33EDD" w:rsidP="00B33EDD">
            <w:pPr>
              <w:spacing w:line="276" w:lineRule="auto"/>
              <w:rPr>
                <w:rFonts w:ascii="Verdana" w:hAnsi="Verdana"/>
                <w:b/>
                <w:sz w:val="30"/>
                <w:szCs w:val="30"/>
                <w:lang w:val="de-AT"/>
              </w:rPr>
            </w:pPr>
            <w:r>
              <w:rPr>
                <w:rFonts w:ascii="Verdana" w:hAnsi="Verdana"/>
                <w:b/>
                <w:sz w:val="30"/>
                <w:szCs w:val="30"/>
                <w:lang w:val="de-AT"/>
              </w:rPr>
              <w:t>Recht kompakt</w:t>
            </w:r>
          </w:p>
          <w:p w14:paraId="7230C2A2" w14:textId="77777777" w:rsidR="00B33EDD" w:rsidRDefault="00B33EDD" w:rsidP="00B33EDD">
            <w:pPr>
              <w:spacing w:line="276" w:lineRule="auto"/>
              <w:rPr>
                <w:rFonts w:ascii="Verdana" w:hAnsi="Verdana"/>
                <w:sz w:val="20"/>
                <w:szCs w:val="20"/>
              </w:rPr>
            </w:pPr>
          </w:p>
          <w:p w14:paraId="5CC02128" w14:textId="471E4041" w:rsidR="00E82A2B" w:rsidRPr="005D498F" w:rsidRDefault="00E82A2B" w:rsidP="00B33EDD">
            <w:pPr>
              <w:spacing w:line="276" w:lineRule="auto"/>
              <w:rPr>
                <w:lang w:val="de-AT"/>
              </w:rPr>
            </w:pPr>
            <w:r w:rsidRPr="006117C7">
              <w:rPr>
                <w:rFonts w:ascii="Verdana" w:hAnsi="Verdana"/>
                <w:sz w:val="20"/>
                <w:szCs w:val="20"/>
              </w:rPr>
              <w:t xml:space="preserve">SB-Nr.: </w:t>
            </w:r>
            <w:r w:rsidR="005D498F">
              <w:rPr>
                <w:rFonts w:ascii="Verdana" w:hAnsi="Verdana"/>
                <w:sz w:val="20"/>
                <w:szCs w:val="20"/>
                <w:lang w:val="de-AT"/>
              </w:rPr>
              <w:t>180781</w:t>
            </w:r>
            <w:r>
              <w:rPr>
                <w:rFonts w:ascii="Verdana" w:hAnsi="Verdana"/>
                <w:sz w:val="20"/>
                <w:szCs w:val="20"/>
              </w:rPr>
              <w:br/>
            </w:r>
            <w:r w:rsidRPr="006117C7">
              <w:rPr>
                <w:rFonts w:ascii="Verdana" w:hAnsi="Verdana"/>
                <w:sz w:val="20"/>
                <w:szCs w:val="20"/>
              </w:rPr>
              <w:t xml:space="preserve">ISBN: </w:t>
            </w:r>
            <w:r w:rsidR="00B33EDD" w:rsidRPr="00B33EDD">
              <w:rPr>
                <w:rFonts w:ascii="Verdana" w:hAnsi="Verdana"/>
                <w:sz w:val="20"/>
                <w:szCs w:val="20"/>
              </w:rPr>
              <w:t>978-3-7068-</w:t>
            </w:r>
            <w:r w:rsidR="005D498F">
              <w:rPr>
                <w:rFonts w:ascii="Verdana" w:hAnsi="Verdana"/>
                <w:sz w:val="20"/>
                <w:szCs w:val="20"/>
                <w:lang w:val="de-AT"/>
              </w:rPr>
              <w:t>5912</w:t>
            </w:r>
            <w:r w:rsidR="00B33EDD" w:rsidRPr="00B33EDD">
              <w:rPr>
                <w:rFonts w:ascii="Verdana" w:hAnsi="Verdana"/>
                <w:sz w:val="20"/>
                <w:szCs w:val="20"/>
              </w:rPr>
              <w:t>-</w:t>
            </w:r>
            <w:r w:rsidR="005D498F">
              <w:rPr>
                <w:rFonts w:ascii="Verdana" w:hAnsi="Verdana"/>
                <w:sz w:val="20"/>
                <w:szCs w:val="20"/>
                <w:lang w:val="de-AT"/>
              </w:rPr>
              <w:t>7</w:t>
            </w:r>
            <w:r>
              <w:rPr>
                <w:rFonts w:ascii="Verdana" w:hAnsi="Verdana"/>
                <w:sz w:val="20"/>
                <w:szCs w:val="20"/>
              </w:rPr>
              <w:br/>
            </w:r>
            <w:r w:rsidRPr="006117C7">
              <w:rPr>
                <w:rFonts w:ascii="Verdana" w:hAnsi="Verdana"/>
                <w:sz w:val="20"/>
                <w:szCs w:val="20"/>
              </w:rPr>
              <w:t xml:space="preserve">Auflage </w:t>
            </w:r>
            <w:r w:rsidR="005D498F">
              <w:rPr>
                <w:rFonts w:ascii="Verdana" w:hAnsi="Verdana"/>
                <w:sz w:val="20"/>
                <w:szCs w:val="20"/>
                <w:lang w:val="de-AT"/>
              </w:rPr>
              <w:t>2019</w:t>
            </w:r>
          </w:p>
          <w:p w14:paraId="51C4EDB9" w14:textId="77777777" w:rsidR="00E82A2B" w:rsidRDefault="00E82A2B" w:rsidP="00B33EDD">
            <w:pPr>
              <w:spacing w:line="276" w:lineRule="auto"/>
              <w:rPr>
                <w:rFonts w:ascii="Verdana" w:hAnsi="Verdana"/>
                <w:sz w:val="20"/>
                <w:szCs w:val="20"/>
              </w:rPr>
            </w:pPr>
          </w:p>
          <w:p w14:paraId="70C716D6" w14:textId="6AA2E5C7" w:rsidR="00E82A2B" w:rsidRDefault="00FE0401" w:rsidP="00B33EDD">
            <w:pPr>
              <w:spacing w:line="276" w:lineRule="auto"/>
              <w:rPr>
                <w:rFonts w:ascii="Verdana" w:hAnsi="Verdana"/>
                <w:sz w:val="20"/>
                <w:szCs w:val="20"/>
              </w:rPr>
            </w:pPr>
            <w:hyperlink r:id="rId20" w:history="1">
              <w:r w:rsidR="00E82A2B" w:rsidRPr="00315F44">
                <w:rPr>
                  <w:rStyle w:val="Hyperlink"/>
                  <w:rFonts w:ascii="Verdana" w:hAnsi="Verdana"/>
                  <w:sz w:val="20"/>
                  <w:szCs w:val="20"/>
                </w:rPr>
                <w:t>Zum Buch</w:t>
              </w:r>
            </w:hyperlink>
          </w:p>
          <w:p w14:paraId="191B1154" w14:textId="77777777" w:rsidR="00B33EDD" w:rsidRDefault="00B33EDD" w:rsidP="00B33EDD">
            <w:pPr>
              <w:spacing w:line="276" w:lineRule="auto"/>
              <w:rPr>
                <w:rFonts w:ascii="Verdana" w:hAnsi="Verdana"/>
                <w:sz w:val="20"/>
                <w:szCs w:val="20"/>
              </w:rPr>
            </w:pPr>
          </w:p>
          <w:p w14:paraId="1405EB75" w14:textId="77777777" w:rsidR="00B33EDD" w:rsidRDefault="00B33EDD" w:rsidP="00B33EDD">
            <w:pPr>
              <w:spacing w:line="276" w:lineRule="auto"/>
              <w:rPr>
                <w:rFonts w:ascii="Verdana" w:hAnsi="Verdana"/>
                <w:sz w:val="20"/>
                <w:szCs w:val="20"/>
              </w:rPr>
            </w:pPr>
          </w:p>
          <w:p w14:paraId="0AE0A528" w14:textId="5A1EC639" w:rsidR="00B33EDD" w:rsidRPr="006117C7" w:rsidRDefault="00B33EDD" w:rsidP="00B33EDD">
            <w:pPr>
              <w:spacing w:line="276" w:lineRule="auto"/>
              <w:rPr>
                <w:rFonts w:ascii="Verdana" w:hAnsi="Verdana"/>
                <w:sz w:val="20"/>
                <w:szCs w:val="20"/>
              </w:rPr>
            </w:pPr>
          </w:p>
        </w:tc>
      </w:tr>
      <w:tr w:rsidR="00B33EDD" w:rsidRPr="006117C7" w14:paraId="41163FD5" w14:textId="77777777" w:rsidTr="00B33EDD">
        <w:tc>
          <w:tcPr>
            <w:tcW w:w="2376" w:type="dxa"/>
            <w:hideMark/>
          </w:tcPr>
          <w:p w14:paraId="55A0394D" w14:textId="6691883D" w:rsidR="00B33EDD" w:rsidRPr="00B33EDD" w:rsidRDefault="00B33EDD" w:rsidP="00E65B4A">
            <w:pPr>
              <w:rPr>
                <w:noProof/>
              </w:rPr>
            </w:pPr>
            <w:r>
              <w:rPr>
                <w:noProof/>
              </w:rPr>
              <w:drawing>
                <wp:inline distT="0" distB="0" distL="0" distR="0" wp14:anchorId="7824767B" wp14:editId="5D1E0DAD">
                  <wp:extent cx="1371600" cy="1938655"/>
                  <wp:effectExtent l="12700" t="12700" r="12700" b="17145"/>
                  <wp:docPr id="18" name="Picture 18" descr="A group of people sitting around a table with compu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 with computers&#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938655"/>
                          </a:xfrm>
                          <a:prstGeom prst="rect">
                            <a:avLst/>
                          </a:prstGeom>
                          <a:ln w="3175">
                            <a:solidFill>
                              <a:schemeClr val="bg1">
                                <a:lumMod val="50000"/>
                              </a:schemeClr>
                            </a:solidFill>
                          </a:ln>
                        </pic:spPr>
                      </pic:pic>
                    </a:graphicData>
                  </a:graphic>
                </wp:inline>
              </w:drawing>
            </w:r>
          </w:p>
          <w:p w14:paraId="7EC33415" w14:textId="76A60D9C" w:rsidR="00B33EDD" w:rsidRPr="00B33EDD" w:rsidRDefault="005D498F" w:rsidP="00E65B4A">
            <w:pPr>
              <w:rPr>
                <w:noProof/>
              </w:rPr>
            </w:pPr>
            <w:r>
              <w:rPr>
                <w:noProof/>
              </w:rPr>
              <w:drawing>
                <wp:inline distT="0" distB="0" distL="0" distR="0" wp14:anchorId="5B651899" wp14:editId="0191D7F8">
                  <wp:extent cx="1371600" cy="1951990"/>
                  <wp:effectExtent l="12700" t="12700" r="12700" b="1651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951990"/>
                          </a:xfrm>
                          <a:prstGeom prst="rect">
                            <a:avLst/>
                          </a:prstGeom>
                          <a:ln w="3175">
                            <a:solidFill>
                              <a:schemeClr val="bg1">
                                <a:lumMod val="50000"/>
                              </a:schemeClr>
                            </a:solidFill>
                          </a:ln>
                        </pic:spPr>
                      </pic:pic>
                    </a:graphicData>
                  </a:graphic>
                </wp:inline>
              </w:drawing>
            </w:r>
          </w:p>
        </w:tc>
        <w:tc>
          <w:tcPr>
            <w:tcW w:w="6910" w:type="dxa"/>
          </w:tcPr>
          <w:p w14:paraId="21B20629" w14:textId="77777777" w:rsidR="00B33EDD" w:rsidRPr="00B33EDD" w:rsidRDefault="00B33EDD" w:rsidP="00E65B4A">
            <w:pPr>
              <w:rPr>
                <w:rFonts w:ascii="Verdana" w:hAnsi="Verdana"/>
                <w:bCs/>
                <w:sz w:val="20"/>
                <w:szCs w:val="20"/>
              </w:rPr>
            </w:pPr>
          </w:p>
          <w:p w14:paraId="45A3288A" w14:textId="48B335E3" w:rsidR="00B33EDD" w:rsidRPr="00B33EDD" w:rsidRDefault="00B33EDD" w:rsidP="00B33EDD">
            <w:pPr>
              <w:rPr>
                <w:rFonts w:ascii="Verdana" w:hAnsi="Verdana"/>
                <w:b/>
                <w:sz w:val="30"/>
                <w:szCs w:val="30"/>
                <w:lang w:val="de-AT"/>
              </w:rPr>
            </w:pPr>
            <w:r w:rsidRPr="00B33EDD">
              <w:rPr>
                <w:rFonts w:ascii="Verdana" w:hAnsi="Verdana"/>
                <w:b/>
                <w:sz w:val="30"/>
                <w:szCs w:val="30"/>
                <w:lang w:val="de-AT"/>
              </w:rPr>
              <w:t>Recht für Techniker/innen</w:t>
            </w:r>
          </w:p>
          <w:p w14:paraId="1F570137" w14:textId="77777777" w:rsidR="00B33EDD" w:rsidRPr="00B33EDD" w:rsidRDefault="00B33EDD" w:rsidP="00B33EDD">
            <w:pPr>
              <w:rPr>
                <w:rFonts w:ascii="Verdana" w:hAnsi="Verdana"/>
                <w:bCs/>
                <w:sz w:val="20"/>
                <w:szCs w:val="20"/>
              </w:rPr>
            </w:pPr>
          </w:p>
          <w:p w14:paraId="67D64E9B" w14:textId="16566A97" w:rsidR="00B33EDD" w:rsidRPr="00B33EDD" w:rsidRDefault="00B33EDD" w:rsidP="00B33EDD">
            <w:pPr>
              <w:rPr>
                <w:rFonts w:ascii="Verdana" w:hAnsi="Verdana"/>
                <w:bCs/>
                <w:sz w:val="20"/>
                <w:szCs w:val="20"/>
              </w:rPr>
            </w:pPr>
            <w:r w:rsidRPr="00B33EDD">
              <w:rPr>
                <w:rFonts w:ascii="Verdana" w:hAnsi="Verdana"/>
                <w:bCs/>
                <w:sz w:val="20"/>
                <w:szCs w:val="20"/>
              </w:rPr>
              <w:t>SB-Nr.: 2002</w:t>
            </w:r>
            <w:r>
              <w:rPr>
                <w:rFonts w:ascii="Verdana" w:hAnsi="Verdana"/>
                <w:bCs/>
                <w:sz w:val="20"/>
                <w:szCs w:val="20"/>
                <w:lang w:val="de-AT"/>
              </w:rPr>
              <w:t>20</w:t>
            </w:r>
            <w:r w:rsidRPr="00B33EDD">
              <w:rPr>
                <w:rFonts w:ascii="Verdana" w:hAnsi="Verdana"/>
                <w:bCs/>
                <w:sz w:val="20"/>
                <w:szCs w:val="20"/>
              </w:rPr>
              <w:br/>
              <w:t xml:space="preserve">ISBN: </w:t>
            </w:r>
            <w:r>
              <w:rPr>
                <w:rFonts w:ascii="Verdana" w:hAnsi="Verdana" w:cs="Arial"/>
                <w:iCs/>
                <w:sz w:val="20"/>
                <w:szCs w:val="20"/>
                <w:lang w:val="de-AT"/>
              </w:rPr>
              <w:t>978-3-7068-6478-7</w:t>
            </w:r>
            <w:r w:rsidRPr="00B33EDD">
              <w:rPr>
                <w:rFonts w:ascii="Verdana" w:hAnsi="Verdana"/>
                <w:bCs/>
                <w:sz w:val="20"/>
                <w:szCs w:val="20"/>
              </w:rPr>
              <w:br/>
              <w:t>Auflage 2021</w:t>
            </w:r>
          </w:p>
          <w:p w14:paraId="23926FEB" w14:textId="77777777" w:rsidR="00B33EDD" w:rsidRPr="00B33EDD" w:rsidRDefault="00B33EDD" w:rsidP="00B33EDD">
            <w:pPr>
              <w:rPr>
                <w:rFonts w:ascii="Verdana" w:hAnsi="Verdana"/>
                <w:bCs/>
                <w:sz w:val="20"/>
                <w:szCs w:val="20"/>
              </w:rPr>
            </w:pPr>
          </w:p>
          <w:p w14:paraId="43DC5B85" w14:textId="63D99FE4" w:rsidR="00B33EDD" w:rsidRPr="00B33EDD" w:rsidRDefault="00FE0401" w:rsidP="00B33EDD">
            <w:pPr>
              <w:rPr>
                <w:rFonts w:ascii="Verdana" w:hAnsi="Verdana"/>
                <w:bCs/>
                <w:sz w:val="20"/>
                <w:szCs w:val="20"/>
              </w:rPr>
            </w:pPr>
            <w:hyperlink r:id="rId23" w:history="1">
              <w:r w:rsidR="00B33EDD" w:rsidRPr="00B33EDD">
                <w:rPr>
                  <w:rStyle w:val="Hyperlink"/>
                  <w:rFonts w:ascii="Verdana" w:hAnsi="Verdana"/>
                  <w:bCs/>
                  <w:sz w:val="20"/>
                  <w:szCs w:val="20"/>
                </w:rPr>
                <w:t>Zum Buch</w:t>
              </w:r>
            </w:hyperlink>
          </w:p>
          <w:p w14:paraId="77AFCC4A" w14:textId="77777777" w:rsidR="00B33EDD" w:rsidRPr="00B33EDD" w:rsidRDefault="00B33EDD" w:rsidP="00E65B4A">
            <w:pPr>
              <w:rPr>
                <w:rFonts w:ascii="Verdana" w:hAnsi="Verdana"/>
                <w:bCs/>
                <w:sz w:val="20"/>
                <w:szCs w:val="20"/>
              </w:rPr>
            </w:pPr>
          </w:p>
          <w:p w14:paraId="2E3D1DF5" w14:textId="77777777" w:rsidR="00B33EDD" w:rsidRPr="00B33EDD" w:rsidRDefault="00B33EDD" w:rsidP="00E65B4A">
            <w:pPr>
              <w:rPr>
                <w:rFonts w:ascii="Verdana" w:hAnsi="Verdana"/>
                <w:bCs/>
                <w:sz w:val="20"/>
                <w:szCs w:val="20"/>
              </w:rPr>
            </w:pPr>
          </w:p>
          <w:p w14:paraId="79B30935" w14:textId="41E90062" w:rsidR="00B33EDD" w:rsidRDefault="00B33EDD" w:rsidP="00E65B4A">
            <w:pPr>
              <w:rPr>
                <w:rFonts w:ascii="Verdana" w:hAnsi="Verdana"/>
                <w:bCs/>
                <w:sz w:val="20"/>
                <w:szCs w:val="20"/>
              </w:rPr>
            </w:pPr>
          </w:p>
          <w:p w14:paraId="22C0991A" w14:textId="51BE4AB1" w:rsidR="009B72E4" w:rsidRDefault="009B72E4" w:rsidP="00E65B4A">
            <w:pPr>
              <w:rPr>
                <w:rFonts w:ascii="Verdana" w:hAnsi="Verdana"/>
                <w:bCs/>
                <w:sz w:val="20"/>
                <w:szCs w:val="20"/>
              </w:rPr>
            </w:pPr>
          </w:p>
          <w:p w14:paraId="0C4456C0" w14:textId="34C0AD30" w:rsidR="009B72E4" w:rsidRDefault="009B72E4" w:rsidP="00E65B4A">
            <w:pPr>
              <w:rPr>
                <w:rFonts w:ascii="Verdana" w:hAnsi="Verdana"/>
                <w:bCs/>
                <w:sz w:val="20"/>
                <w:szCs w:val="20"/>
              </w:rPr>
            </w:pPr>
          </w:p>
          <w:p w14:paraId="5EC0CF12" w14:textId="77777777" w:rsidR="009B72E4" w:rsidRPr="00B33EDD" w:rsidRDefault="009B72E4" w:rsidP="00E65B4A">
            <w:pPr>
              <w:rPr>
                <w:rFonts w:ascii="Verdana" w:hAnsi="Verdana"/>
                <w:bCs/>
                <w:sz w:val="20"/>
                <w:szCs w:val="20"/>
              </w:rPr>
            </w:pPr>
          </w:p>
          <w:p w14:paraId="647521D9" w14:textId="1A659463" w:rsidR="00B33EDD" w:rsidRPr="009B72E4" w:rsidRDefault="00B33EDD" w:rsidP="00B33EDD">
            <w:pPr>
              <w:rPr>
                <w:rFonts w:ascii="Verdana" w:hAnsi="Verdana"/>
                <w:b/>
                <w:sz w:val="30"/>
                <w:szCs w:val="30"/>
                <w:lang w:val="de-AT"/>
              </w:rPr>
            </w:pPr>
            <w:r w:rsidRPr="009B72E4">
              <w:rPr>
                <w:rFonts w:ascii="Verdana" w:hAnsi="Verdana"/>
                <w:b/>
                <w:sz w:val="30"/>
                <w:szCs w:val="30"/>
              </w:rPr>
              <w:t xml:space="preserve">Recht </w:t>
            </w:r>
            <w:r w:rsidRPr="009B72E4">
              <w:rPr>
                <w:rFonts w:ascii="Verdana" w:hAnsi="Verdana"/>
                <w:b/>
                <w:sz w:val="30"/>
                <w:szCs w:val="30"/>
                <w:lang w:val="de-AT"/>
              </w:rPr>
              <w:t>für Fachschulen</w:t>
            </w:r>
          </w:p>
          <w:p w14:paraId="7CA07BBD" w14:textId="77777777" w:rsidR="00B33EDD" w:rsidRPr="00B33EDD" w:rsidRDefault="00B33EDD" w:rsidP="00B33EDD">
            <w:pPr>
              <w:rPr>
                <w:rFonts w:ascii="Verdana" w:hAnsi="Verdana"/>
                <w:bCs/>
                <w:sz w:val="20"/>
                <w:szCs w:val="20"/>
              </w:rPr>
            </w:pPr>
          </w:p>
          <w:p w14:paraId="33B7EFCE" w14:textId="4988C4EB" w:rsidR="00B33EDD" w:rsidRPr="009B72E4" w:rsidRDefault="00B33EDD" w:rsidP="00B33EDD">
            <w:pPr>
              <w:rPr>
                <w:lang w:val="de-AT"/>
              </w:rPr>
            </w:pPr>
            <w:r w:rsidRPr="00B33EDD">
              <w:rPr>
                <w:rFonts w:ascii="Verdana" w:hAnsi="Verdana"/>
                <w:bCs/>
                <w:sz w:val="20"/>
                <w:szCs w:val="20"/>
              </w:rPr>
              <w:t xml:space="preserve">SB-Nr.: </w:t>
            </w:r>
            <w:r w:rsidR="00CA3106">
              <w:rPr>
                <w:rFonts w:ascii="Verdana" w:hAnsi="Verdana"/>
                <w:bCs/>
                <w:sz w:val="20"/>
                <w:szCs w:val="20"/>
                <w:lang w:val="de-AT"/>
              </w:rPr>
              <w:t>175791</w:t>
            </w:r>
            <w:r w:rsidRPr="00B33EDD">
              <w:rPr>
                <w:rFonts w:ascii="Verdana" w:hAnsi="Verdana"/>
                <w:bCs/>
                <w:sz w:val="20"/>
                <w:szCs w:val="20"/>
              </w:rPr>
              <w:br/>
              <w:t xml:space="preserve">ISBN: </w:t>
            </w:r>
            <w:r w:rsidR="009B72E4" w:rsidRPr="009B72E4">
              <w:rPr>
                <w:rFonts w:ascii="Verdana" w:hAnsi="Verdana"/>
                <w:sz w:val="20"/>
                <w:szCs w:val="20"/>
              </w:rPr>
              <w:t>978-3-7068-</w:t>
            </w:r>
            <w:r w:rsidR="00CA3106">
              <w:rPr>
                <w:rFonts w:ascii="Verdana" w:hAnsi="Verdana"/>
                <w:sz w:val="20"/>
                <w:szCs w:val="20"/>
                <w:lang w:val="de-AT"/>
              </w:rPr>
              <w:t>5590</w:t>
            </w:r>
            <w:r w:rsidR="009B72E4" w:rsidRPr="009B72E4">
              <w:rPr>
                <w:rFonts w:ascii="Verdana" w:hAnsi="Verdana"/>
                <w:sz w:val="20"/>
                <w:szCs w:val="20"/>
              </w:rPr>
              <w:t>-</w:t>
            </w:r>
            <w:r w:rsidR="00CA3106">
              <w:rPr>
                <w:rFonts w:ascii="Verdana" w:hAnsi="Verdana"/>
                <w:sz w:val="20"/>
                <w:szCs w:val="20"/>
                <w:lang w:val="de-AT"/>
              </w:rPr>
              <w:t>7</w:t>
            </w:r>
            <w:r w:rsidRPr="00B33EDD">
              <w:rPr>
                <w:rFonts w:ascii="Verdana" w:hAnsi="Verdana"/>
                <w:bCs/>
                <w:sz w:val="20"/>
                <w:szCs w:val="20"/>
              </w:rPr>
              <w:br/>
              <w:t>Auflage 20</w:t>
            </w:r>
            <w:r w:rsidR="00CA3106">
              <w:rPr>
                <w:rFonts w:ascii="Verdana" w:hAnsi="Verdana"/>
                <w:bCs/>
                <w:sz w:val="20"/>
                <w:szCs w:val="20"/>
                <w:lang w:val="de-AT"/>
              </w:rPr>
              <w:t>18</w:t>
            </w:r>
          </w:p>
          <w:p w14:paraId="32778C47" w14:textId="77777777" w:rsidR="00B33EDD" w:rsidRPr="00B33EDD" w:rsidRDefault="00B33EDD" w:rsidP="00B33EDD">
            <w:pPr>
              <w:rPr>
                <w:rFonts w:ascii="Verdana" w:hAnsi="Verdana"/>
                <w:bCs/>
                <w:sz w:val="20"/>
                <w:szCs w:val="20"/>
              </w:rPr>
            </w:pPr>
          </w:p>
          <w:p w14:paraId="2F4D3C7C" w14:textId="65A8EBE4" w:rsidR="00B33EDD" w:rsidRPr="00B33EDD" w:rsidRDefault="00FE0401" w:rsidP="00B33EDD">
            <w:pPr>
              <w:rPr>
                <w:rFonts w:ascii="Verdana" w:hAnsi="Verdana"/>
                <w:bCs/>
                <w:sz w:val="20"/>
                <w:szCs w:val="20"/>
              </w:rPr>
            </w:pPr>
            <w:hyperlink r:id="rId24" w:history="1">
              <w:r w:rsidR="00B33EDD" w:rsidRPr="00B33EDD">
                <w:rPr>
                  <w:rStyle w:val="Hyperlink"/>
                  <w:rFonts w:ascii="Verdana" w:hAnsi="Verdana"/>
                  <w:bCs/>
                  <w:sz w:val="20"/>
                  <w:szCs w:val="20"/>
                </w:rPr>
                <w:t>Zum Buch</w:t>
              </w:r>
            </w:hyperlink>
          </w:p>
        </w:tc>
      </w:tr>
      <w:tr w:rsidR="009B72E4" w:rsidRPr="006117C7" w14:paraId="468D9230" w14:textId="77777777" w:rsidTr="009B72E4">
        <w:tc>
          <w:tcPr>
            <w:tcW w:w="2376" w:type="dxa"/>
            <w:hideMark/>
          </w:tcPr>
          <w:p w14:paraId="2385632B" w14:textId="56A741CC" w:rsidR="009B72E4" w:rsidRPr="009B72E4" w:rsidRDefault="009B72E4" w:rsidP="00E65B4A">
            <w:pPr>
              <w:rPr>
                <w:noProof/>
              </w:rPr>
            </w:pPr>
          </w:p>
          <w:p w14:paraId="4F3A2FBA" w14:textId="23427E09" w:rsidR="009B72E4" w:rsidRPr="009B72E4" w:rsidRDefault="009B72E4" w:rsidP="00E65B4A">
            <w:pPr>
              <w:rPr>
                <w:noProof/>
              </w:rPr>
            </w:pPr>
            <w:r>
              <w:rPr>
                <w:noProof/>
              </w:rPr>
              <w:lastRenderedPageBreak/>
              <w:drawing>
                <wp:inline distT="0" distB="0" distL="0" distR="0" wp14:anchorId="48E9EA33" wp14:editId="0A23073B">
                  <wp:extent cx="1371600" cy="1938655"/>
                  <wp:effectExtent l="12700" t="12700" r="12700" b="17145"/>
                  <wp:docPr id="25" name="Picture 25"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person, screensho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1938655"/>
                          </a:xfrm>
                          <a:prstGeom prst="rect">
                            <a:avLst/>
                          </a:prstGeom>
                          <a:ln w="3175">
                            <a:solidFill>
                              <a:schemeClr val="bg1">
                                <a:lumMod val="50000"/>
                              </a:schemeClr>
                            </a:solidFill>
                          </a:ln>
                        </pic:spPr>
                      </pic:pic>
                    </a:graphicData>
                  </a:graphic>
                </wp:inline>
              </w:drawing>
            </w:r>
          </w:p>
        </w:tc>
        <w:tc>
          <w:tcPr>
            <w:tcW w:w="6910" w:type="dxa"/>
          </w:tcPr>
          <w:p w14:paraId="0645DAE0" w14:textId="77777777" w:rsidR="009B72E4" w:rsidRPr="009B72E4" w:rsidRDefault="009B72E4" w:rsidP="00E65B4A">
            <w:pPr>
              <w:rPr>
                <w:rFonts w:ascii="Verdana" w:hAnsi="Verdana"/>
                <w:bCs/>
                <w:sz w:val="20"/>
                <w:szCs w:val="20"/>
              </w:rPr>
            </w:pPr>
          </w:p>
          <w:p w14:paraId="7536F980" w14:textId="77777777" w:rsidR="009B72E4" w:rsidRDefault="009B72E4" w:rsidP="009B72E4">
            <w:pPr>
              <w:rPr>
                <w:rFonts w:ascii="Verdana" w:hAnsi="Verdana"/>
                <w:b/>
                <w:sz w:val="30"/>
                <w:szCs w:val="30"/>
                <w:lang w:val="de-AT"/>
              </w:rPr>
            </w:pPr>
          </w:p>
          <w:p w14:paraId="21912361" w14:textId="77777777" w:rsidR="009B72E4" w:rsidRDefault="009B72E4" w:rsidP="009B72E4">
            <w:pPr>
              <w:rPr>
                <w:rFonts w:ascii="Verdana" w:hAnsi="Verdana"/>
                <w:b/>
                <w:sz w:val="30"/>
                <w:szCs w:val="30"/>
                <w:lang w:val="de-AT"/>
              </w:rPr>
            </w:pPr>
          </w:p>
          <w:p w14:paraId="40EA70DB" w14:textId="590EA307" w:rsidR="009B72E4" w:rsidRPr="009B72E4" w:rsidRDefault="009B72E4" w:rsidP="009B72E4">
            <w:pPr>
              <w:rPr>
                <w:rFonts w:ascii="Verdana" w:hAnsi="Verdana"/>
                <w:b/>
                <w:sz w:val="30"/>
                <w:szCs w:val="30"/>
                <w:lang w:val="de-AT"/>
              </w:rPr>
            </w:pPr>
            <w:r w:rsidRPr="009B72E4">
              <w:rPr>
                <w:rFonts w:ascii="Verdana" w:hAnsi="Verdana"/>
                <w:b/>
                <w:sz w:val="30"/>
                <w:szCs w:val="30"/>
                <w:lang w:val="de-AT"/>
              </w:rPr>
              <w:t>Unternehmensführung FS 1</w:t>
            </w:r>
          </w:p>
          <w:p w14:paraId="7CF86536" w14:textId="77777777" w:rsidR="009B72E4" w:rsidRPr="009B72E4" w:rsidRDefault="009B72E4" w:rsidP="009B72E4">
            <w:pPr>
              <w:rPr>
                <w:rFonts w:ascii="Verdana" w:hAnsi="Verdana"/>
                <w:bCs/>
                <w:sz w:val="20"/>
                <w:szCs w:val="20"/>
              </w:rPr>
            </w:pPr>
          </w:p>
          <w:p w14:paraId="604FB8C8" w14:textId="3D2CFFC7" w:rsidR="009B72E4" w:rsidRPr="009B72E4" w:rsidRDefault="009B72E4" w:rsidP="009B72E4">
            <w:pPr>
              <w:rPr>
                <w:lang w:val="de-AT"/>
              </w:rPr>
            </w:pPr>
            <w:r w:rsidRPr="009B72E4">
              <w:rPr>
                <w:rFonts w:ascii="Verdana" w:hAnsi="Verdana"/>
                <w:bCs/>
                <w:sz w:val="20"/>
                <w:szCs w:val="20"/>
              </w:rPr>
              <w:t xml:space="preserve">SB-Nr.: </w:t>
            </w:r>
            <w:r>
              <w:rPr>
                <w:rFonts w:ascii="Verdana" w:hAnsi="Verdana"/>
                <w:bCs/>
                <w:sz w:val="20"/>
                <w:szCs w:val="20"/>
                <w:lang w:val="de-AT"/>
              </w:rPr>
              <w:t>205138</w:t>
            </w:r>
            <w:r w:rsidRPr="009B72E4">
              <w:rPr>
                <w:rFonts w:ascii="Verdana" w:hAnsi="Verdana"/>
                <w:bCs/>
                <w:sz w:val="20"/>
                <w:szCs w:val="20"/>
              </w:rPr>
              <w:br/>
              <w:t xml:space="preserve">ISBN: </w:t>
            </w:r>
            <w:r w:rsidRPr="009B72E4">
              <w:rPr>
                <w:rFonts w:ascii="Verdana" w:hAnsi="Verdana"/>
                <w:sz w:val="20"/>
                <w:szCs w:val="20"/>
              </w:rPr>
              <w:t>978-3-7068-6580-7</w:t>
            </w:r>
            <w:r w:rsidRPr="009B72E4">
              <w:rPr>
                <w:rFonts w:ascii="Verdana" w:hAnsi="Verdana"/>
                <w:bCs/>
                <w:sz w:val="20"/>
                <w:szCs w:val="20"/>
              </w:rPr>
              <w:br/>
              <w:t>Auflage 202</w:t>
            </w:r>
            <w:r>
              <w:rPr>
                <w:rFonts w:ascii="Verdana" w:hAnsi="Verdana"/>
                <w:bCs/>
                <w:sz w:val="20"/>
                <w:szCs w:val="20"/>
                <w:lang w:val="de-AT"/>
              </w:rPr>
              <w:t>2</w:t>
            </w:r>
          </w:p>
          <w:p w14:paraId="6D70CDB6" w14:textId="77777777" w:rsidR="009B72E4" w:rsidRPr="009B72E4" w:rsidRDefault="009B72E4" w:rsidP="009B72E4">
            <w:pPr>
              <w:rPr>
                <w:rFonts w:ascii="Verdana" w:hAnsi="Verdana"/>
                <w:bCs/>
                <w:sz w:val="20"/>
                <w:szCs w:val="20"/>
              </w:rPr>
            </w:pPr>
          </w:p>
          <w:p w14:paraId="1B909F07" w14:textId="618C2E3D" w:rsidR="009B72E4" w:rsidRPr="009B72E4" w:rsidRDefault="00FE0401" w:rsidP="009B72E4">
            <w:pPr>
              <w:rPr>
                <w:rFonts w:ascii="Verdana" w:hAnsi="Verdana"/>
                <w:bCs/>
                <w:sz w:val="20"/>
                <w:szCs w:val="20"/>
              </w:rPr>
            </w:pPr>
            <w:hyperlink r:id="rId26" w:history="1">
              <w:r w:rsidR="009B72E4" w:rsidRPr="009B72E4">
                <w:rPr>
                  <w:rStyle w:val="Hyperlink"/>
                  <w:rFonts w:ascii="Verdana" w:hAnsi="Verdana"/>
                  <w:bCs/>
                  <w:sz w:val="20"/>
                  <w:szCs w:val="20"/>
                </w:rPr>
                <w:t>Zum Buch</w:t>
              </w:r>
            </w:hyperlink>
          </w:p>
          <w:p w14:paraId="16319634" w14:textId="77777777" w:rsidR="009B72E4" w:rsidRPr="009B72E4" w:rsidRDefault="009B72E4" w:rsidP="00E65B4A">
            <w:pPr>
              <w:rPr>
                <w:rFonts w:ascii="Verdana" w:hAnsi="Verdana"/>
                <w:bCs/>
                <w:sz w:val="20"/>
                <w:szCs w:val="20"/>
              </w:rPr>
            </w:pPr>
          </w:p>
          <w:p w14:paraId="075C0762" w14:textId="77777777" w:rsidR="009B72E4" w:rsidRPr="009B72E4" w:rsidRDefault="009B72E4" w:rsidP="00E65B4A">
            <w:pPr>
              <w:rPr>
                <w:rFonts w:ascii="Verdana" w:hAnsi="Verdana"/>
                <w:bCs/>
                <w:sz w:val="20"/>
                <w:szCs w:val="20"/>
              </w:rPr>
            </w:pPr>
          </w:p>
          <w:p w14:paraId="709400CF" w14:textId="77777777" w:rsidR="009B72E4" w:rsidRPr="009B72E4" w:rsidRDefault="009B72E4" w:rsidP="00E65B4A">
            <w:pPr>
              <w:rPr>
                <w:rFonts w:ascii="Verdana" w:hAnsi="Verdana"/>
                <w:bCs/>
                <w:sz w:val="20"/>
                <w:szCs w:val="20"/>
              </w:rPr>
            </w:pPr>
          </w:p>
          <w:p w14:paraId="31AF3EC2" w14:textId="77777777" w:rsidR="009B72E4" w:rsidRPr="009B72E4" w:rsidRDefault="009B72E4" w:rsidP="009B72E4">
            <w:pPr>
              <w:rPr>
                <w:rFonts w:ascii="Verdana" w:hAnsi="Verdana"/>
                <w:bCs/>
                <w:sz w:val="20"/>
                <w:szCs w:val="20"/>
              </w:rPr>
            </w:pPr>
          </w:p>
          <w:p w14:paraId="2B076AF9" w14:textId="77777777" w:rsidR="009B72E4" w:rsidRPr="009B72E4" w:rsidRDefault="009B72E4" w:rsidP="009B72E4">
            <w:pPr>
              <w:rPr>
                <w:rFonts w:ascii="Verdana" w:hAnsi="Verdana"/>
                <w:bCs/>
                <w:sz w:val="20"/>
                <w:szCs w:val="20"/>
              </w:rPr>
            </w:pPr>
          </w:p>
          <w:p w14:paraId="569FABC5" w14:textId="77777777" w:rsidR="009B72E4" w:rsidRPr="009B72E4" w:rsidRDefault="009B72E4" w:rsidP="009B72E4">
            <w:pPr>
              <w:rPr>
                <w:rFonts w:ascii="Verdana" w:hAnsi="Verdana"/>
                <w:bCs/>
                <w:sz w:val="20"/>
                <w:szCs w:val="20"/>
              </w:rPr>
            </w:pPr>
          </w:p>
        </w:tc>
      </w:tr>
      <w:tr w:rsidR="009B72E4" w:rsidRPr="006117C7" w14:paraId="48AFBB2C" w14:textId="77777777" w:rsidTr="009B72E4">
        <w:tc>
          <w:tcPr>
            <w:tcW w:w="2376" w:type="dxa"/>
            <w:hideMark/>
          </w:tcPr>
          <w:p w14:paraId="402E0B50" w14:textId="1F2CD091" w:rsidR="009B72E4" w:rsidRPr="00B33EDD" w:rsidRDefault="009B72E4" w:rsidP="00E65B4A">
            <w:pPr>
              <w:rPr>
                <w:noProof/>
              </w:rPr>
            </w:pPr>
          </w:p>
          <w:p w14:paraId="4174C7AA" w14:textId="77089443" w:rsidR="009B72E4" w:rsidRPr="00B33EDD" w:rsidRDefault="009B72E4" w:rsidP="00E65B4A">
            <w:pPr>
              <w:rPr>
                <w:noProof/>
              </w:rPr>
            </w:pPr>
          </w:p>
        </w:tc>
        <w:tc>
          <w:tcPr>
            <w:tcW w:w="6910" w:type="dxa"/>
          </w:tcPr>
          <w:p w14:paraId="737ACA4C" w14:textId="0FBDD951" w:rsidR="009B72E4" w:rsidRPr="00B33EDD" w:rsidRDefault="009B72E4" w:rsidP="00E65B4A">
            <w:pPr>
              <w:rPr>
                <w:rFonts w:ascii="Verdana" w:hAnsi="Verdana"/>
                <w:bCs/>
                <w:sz w:val="20"/>
                <w:szCs w:val="20"/>
              </w:rPr>
            </w:pPr>
          </w:p>
        </w:tc>
      </w:tr>
    </w:tbl>
    <w:p w14:paraId="66C2DDD3" w14:textId="77777777" w:rsidR="009B72E4" w:rsidRDefault="009B72E4" w:rsidP="00E82A2B">
      <w:pPr>
        <w:spacing w:line="276" w:lineRule="auto"/>
        <w:rPr>
          <w:rFonts w:ascii="Verdana" w:hAnsi="Verdana" w:cs="Arial"/>
          <w:iCs/>
          <w:sz w:val="20"/>
          <w:szCs w:val="20"/>
        </w:rPr>
      </w:pPr>
    </w:p>
    <w:p w14:paraId="7468B4E9" w14:textId="197DE4CC" w:rsidR="00CF1034" w:rsidRPr="00E82A2B" w:rsidRDefault="00CF1034" w:rsidP="00E82A2B"/>
    <w:sectPr w:rsidR="00CF1034" w:rsidRPr="00E82A2B" w:rsidSect="00463487">
      <w:headerReference w:type="default" r:id="rId27"/>
      <w:footerReference w:type="default" r:id="rId28"/>
      <w:type w:val="continuous"/>
      <w:pgSz w:w="11906" w:h="16838" w:code="9"/>
      <w:pgMar w:top="1928" w:right="1418" w:bottom="1418"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81869" w14:textId="77777777" w:rsidR="00FE0401" w:rsidRDefault="00FE0401">
      <w:r>
        <w:separator/>
      </w:r>
    </w:p>
  </w:endnote>
  <w:endnote w:type="continuationSeparator" w:id="0">
    <w:p w14:paraId="2713B7A9" w14:textId="77777777" w:rsidR="00FE0401" w:rsidRDefault="00FE0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MinionPro-Regular">
    <w:altName w:val="Cambria"/>
    <w:panose1 w:val="02040503050306020203"/>
    <w:charset w:val="00"/>
    <w:family w:val="roman"/>
    <w:notTrueType/>
    <w:pitch w:val="variable"/>
    <w:sig w:usb0="E00002AF" w:usb1="5000E07B" w:usb2="00000000" w:usb3="00000000" w:csb0="0000019F" w:csb1="00000000"/>
  </w:font>
  <w:font w:name="Source Serif Pro">
    <w:panose1 w:val="02040603050405020204"/>
    <w:charset w:val="00"/>
    <w:family w:val="roman"/>
    <w:pitch w:val="variable"/>
    <w:sig w:usb0="20000287" w:usb1="02000003" w:usb2="00000000" w:usb3="00000000" w:csb0="0000019F" w:csb1="00000000"/>
  </w:font>
  <w:font w:name="Times New Roman (Textkörper CS)">
    <w:altName w:val="Times New Roman"/>
    <w:panose1 w:val="020B0604020202020204"/>
    <w:charset w:val="00"/>
    <w:family w:val="roman"/>
    <w:pitch w:val="variable"/>
    <w:sig w:usb0="E0002AFF" w:usb1="C0007841" w:usb2="00000009" w:usb3="00000000" w:csb0="000001FF" w:csb1="00000000"/>
  </w:font>
  <w:font w:name="Neutra Text">
    <w:altName w:val="Calibri"/>
    <w:panose1 w:val="020B0604020202020204"/>
    <w:charset w:val="00"/>
    <w:family w:val="auto"/>
    <w:notTrueType/>
    <w:pitch w:val="variable"/>
    <w:sig w:usb0="800000AF" w:usb1="4000204A" w:usb2="00000000" w:usb3="00000000" w:csb0="00000009" w:csb1="00000000"/>
  </w:font>
  <w:font w:name="Neutra Text Alt">
    <w:altName w:val="Calibri"/>
    <w:panose1 w:val="020B0604020202020204"/>
    <w:charset w:val="00"/>
    <w:family w:val="auto"/>
    <w:notTrueType/>
    <w:pitch w:val="variable"/>
    <w:sig w:usb0="800000AF" w:usb1="4000204A" w:usb2="00000000" w:usb3="00000000" w:csb0="00000009" w:csb1="00000000"/>
  </w:font>
  <w:font w:name="Source Sans Pro SemiBold">
    <w:panose1 w:val="020B06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7C897" w14:textId="3E3372F1" w:rsidR="00FD52C2" w:rsidRPr="00C64C5B" w:rsidRDefault="00463487" w:rsidP="00FD52C2">
    <w:pPr>
      <w:keepNext/>
      <w:keepLines/>
      <w:tabs>
        <w:tab w:val="right" w:pos="9026"/>
      </w:tabs>
      <w:autoSpaceDE w:val="0"/>
      <w:autoSpaceDN w:val="0"/>
      <w:adjustRightInd w:val="0"/>
      <w:spacing w:line="288" w:lineRule="auto"/>
      <w:ind w:left="-284"/>
      <w:textAlignment w:val="center"/>
      <w:rPr>
        <w:rFonts w:ascii="Neutra Text" w:hAnsi="Neutra Text" w:cs="Neutra Text"/>
        <w:color w:val="000000"/>
        <w:spacing w:val="-2"/>
        <w:sz w:val="16"/>
        <w:szCs w:val="16"/>
        <w:lang w:eastAsia="de-AT"/>
      </w:rPr>
    </w:pPr>
    <w:r>
      <w:rPr>
        <w:noProof/>
        <w:lang w:val="de-AT" w:eastAsia="de-AT"/>
      </w:rPr>
      <mc:AlternateContent>
        <mc:Choice Requires="wps">
          <w:drawing>
            <wp:anchor distT="0" distB="0" distL="114300" distR="114300" simplePos="0" relativeHeight="251682304" behindDoc="0" locked="0" layoutInCell="1" allowOverlap="1" wp14:anchorId="0ED629ED" wp14:editId="3F9E7D23">
              <wp:simplePos x="0" y="0"/>
              <wp:positionH relativeFrom="column">
                <wp:posOffset>5087884</wp:posOffset>
              </wp:positionH>
              <wp:positionV relativeFrom="paragraph">
                <wp:posOffset>-1118996</wp:posOffset>
              </wp:positionV>
              <wp:extent cx="2219959" cy="306070"/>
              <wp:effectExtent l="4128"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19959" cy="306070"/>
                      </a:xfrm>
                      <a:prstGeom prst="rect">
                        <a:avLst/>
                      </a:prstGeom>
                      <a:noFill/>
                      <a:ln w="0">
                        <a:noFill/>
                        <a:miter lim="800000"/>
                        <a:headEnd/>
                        <a:tailEnd/>
                      </a:ln>
                    </wps:spPr>
                    <wps:txbx>
                      <w:txbxContent>
                        <w:p w14:paraId="25A7D9DA" w14:textId="77777777" w:rsidR="00463487" w:rsidRPr="00217FF2" w:rsidRDefault="00463487" w:rsidP="00463487">
                          <w:pPr>
                            <w:pStyle w:val="KeinAbsatzformat"/>
                            <w:keepNext/>
                            <w:keepLines/>
                            <w:tabs>
                              <w:tab w:val="right" w:leader="dot" w:pos="9026"/>
                            </w:tabs>
                            <w:rPr>
                              <w:rFonts w:ascii="Neutra Text Alt" w:hAnsi="Neutra Text Alt" w:cs="Neutra Text"/>
                              <w:color w:val="00A7E7"/>
                              <w:spacing w:val="-2"/>
                              <w:lang w:eastAsia="de-AT"/>
                            </w:rPr>
                          </w:pPr>
                          <w:r w:rsidRPr="00217FF2">
                            <w:rPr>
                              <w:rFonts w:ascii="Neutra Text Alt" w:hAnsi="Neutra Text Alt" w:cs="Neutra Text"/>
                              <w:color w:val="00A7E7"/>
                              <w:spacing w:val="-2"/>
                              <w:lang w:eastAsia="de-AT"/>
                            </w:rPr>
                            <w:t>hoelzel.at/</w:t>
                          </w:r>
                          <w:proofErr w:type="spellStart"/>
                          <w:r w:rsidRPr="00217FF2">
                            <w:rPr>
                              <w:rFonts w:ascii="Neutra Text Alt" w:hAnsi="Neutra Text Alt" w:cs="Neutra Text"/>
                              <w:color w:val="00A7E7"/>
                              <w:spacing w:val="-2"/>
                              <w:lang w:eastAsia="de-AT"/>
                            </w:rPr>
                            <w:t>wissenplus</w:t>
                          </w:r>
                          <w:proofErr w:type="spellEnd"/>
                        </w:p>
                        <w:p w14:paraId="335D595C" w14:textId="77777777" w:rsidR="00463487" w:rsidRPr="00217FF2" w:rsidRDefault="00463487" w:rsidP="00463487">
                          <w:pPr>
                            <w:pStyle w:val="KeinAbsatzformat"/>
                            <w:keepNext/>
                            <w:keepLines/>
                            <w:tabs>
                              <w:tab w:val="right" w:leader="dot" w:pos="9026"/>
                            </w:tabs>
                            <w:rPr>
                              <w:rFonts w:ascii="Verdana" w:hAnsi="Verdana" w:cs="Source Sans Pro SemiBold"/>
                              <w:color w:val="00A7E7"/>
                              <w:spacing w:val="-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629ED" id="_x0000_t202" coordsize="21600,21600" o:spt="202" path="m,l,21600r21600,l21600,xe">
              <v:stroke joinstyle="miter"/>
              <v:path gradientshapeok="t" o:connecttype="rect"/>
            </v:shapetype>
            <v:shape id="Textfeld 12" o:spid="_x0000_s1026" type="#_x0000_t202" style="position:absolute;left:0;text-align:left;margin-left:400.6pt;margin-top:-88.1pt;width:174.8pt;height:24.1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" filled="f" stroked="f" strokeweight="0">
              <v:textbox>
                <w:txbxContent>
                  <w:p w14:paraId="25A7D9DA" w14:textId="77777777" w:rsidR="00463487" w:rsidRPr="00217FF2" w:rsidRDefault="00463487" w:rsidP="00463487">
                    <w:pPr>
                      <w:pStyle w:val="KeinAbsatzformat"/>
                      <w:keepNext/>
                      <w:keepLines/>
                      <w:tabs>
                        <w:tab w:val="right" w:leader="dot" w:pos="9026"/>
                      </w:tabs>
                      <w:rPr>
                        <w:rFonts w:ascii="Neutra Text Alt" w:hAnsi="Neutra Text Alt" w:cs="Neutra Text"/>
                        <w:color w:val="00A7E7"/>
                        <w:spacing w:val="-2"/>
                        <w:lang w:eastAsia="de-AT"/>
                      </w:rPr>
                    </w:pPr>
                    <w:r w:rsidRPr="00217FF2">
                      <w:rPr>
                        <w:rFonts w:ascii="Neutra Text Alt" w:hAnsi="Neutra Text Alt" w:cs="Neutra Text"/>
                        <w:color w:val="00A7E7"/>
                        <w:spacing w:val="-2"/>
                        <w:lang w:eastAsia="de-AT"/>
                      </w:rPr>
                      <w:t>hoelzel.at/</w:t>
                    </w:r>
                    <w:proofErr w:type="spellStart"/>
                    <w:r w:rsidRPr="00217FF2">
                      <w:rPr>
                        <w:rFonts w:ascii="Neutra Text Alt" w:hAnsi="Neutra Text Alt" w:cs="Neutra Text"/>
                        <w:color w:val="00A7E7"/>
                        <w:spacing w:val="-2"/>
                        <w:lang w:eastAsia="de-AT"/>
                      </w:rPr>
                      <w:t>wissenplus</w:t>
                    </w:r>
                    <w:proofErr w:type="spellEnd"/>
                  </w:p>
                  <w:p w14:paraId="335D595C" w14:textId="77777777" w:rsidR="00463487" w:rsidRPr="00217FF2" w:rsidRDefault="00463487" w:rsidP="00463487">
                    <w:pPr>
                      <w:pStyle w:val="KeinAbsatzformat"/>
                      <w:keepNext/>
                      <w:keepLines/>
                      <w:tabs>
                        <w:tab w:val="right" w:leader="dot" w:pos="9026"/>
                      </w:tabs>
                      <w:rPr>
                        <w:rFonts w:ascii="Verdana" w:hAnsi="Verdana" w:cs="Source Sans Pro SemiBold"/>
                        <w:color w:val="00A7E7"/>
                        <w:spacing w:val="-2"/>
                        <w:sz w:val="16"/>
                        <w:szCs w:val="16"/>
                      </w:rPr>
                    </w:pPr>
                  </w:p>
                </w:txbxContent>
              </v:textbox>
            </v:shape>
          </w:pict>
        </mc:Fallback>
      </mc:AlternateContent>
    </w:r>
    <w:r w:rsidR="00FD52C2">
      <w:rPr>
        <w:rFonts w:ascii="Neutra Text" w:hAnsi="Neutra Text" w:cs="Neutra Text"/>
        <w:color w:val="000000"/>
        <w:spacing w:val="-2"/>
        <w:sz w:val="16"/>
        <w:szCs w:val="16"/>
        <w:lang w:eastAsia="de-AT"/>
      </w:rPr>
      <w:tab/>
    </w:r>
  </w:p>
  <w:p w14:paraId="0E070A59" w14:textId="6D45E608" w:rsidR="00FD52C2" w:rsidRPr="00C64C5B" w:rsidRDefault="00FD52C2" w:rsidP="008B1B41">
    <w:pPr>
      <w:pStyle w:val="Footer"/>
      <w:spacing w:after="0"/>
      <w:ind w:left="-567"/>
      <w:jc w:val="center"/>
      <w:rPr>
        <w:rFonts w:ascii="Verdana" w:hAnsi="Verdana"/>
        <w:sz w:val="16"/>
        <w:szCs w:val="16"/>
      </w:rPr>
    </w:pPr>
    <w:proofErr w:type="spellStart"/>
    <w:r w:rsidRPr="00C64C5B">
      <w:rPr>
        <w:rFonts w:ascii="Verdana" w:hAnsi="Verdana"/>
        <w:sz w:val="16"/>
        <w:szCs w:val="16"/>
      </w:rPr>
      <w:t>WissenPlus</w:t>
    </w:r>
    <w:proofErr w:type="spellEnd"/>
    <w:r w:rsidRPr="00C64C5B">
      <w:rPr>
        <w:rFonts w:ascii="Verdana" w:hAnsi="Verdana"/>
        <w:sz w:val="16"/>
        <w:szCs w:val="16"/>
      </w:rPr>
      <w:t xml:space="preserve"> © </w:t>
    </w:r>
    <w:r w:rsidR="00463487">
      <w:rPr>
        <w:rFonts w:ascii="Verdana" w:hAnsi="Verdana"/>
        <w:sz w:val="16"/>
        <w:szCs w:val="16"/>
      </w:rPr>
      <w:t>Hölzel Verlag</w:t>
    </w:r>
  </w:p>
  <w:p w14:paraId="3F24A25E" w14:textId="096F5258" w:rsidR="00FD52C2" w:rsidRPr="00C64C5B" w:rsidRDefault="00E82A2B" w:rsidP="008B1B41">
    <w:pPr>
      <w:pStyle w:val="Footer"/>
      <w:spacing w:after="0"/>
      <w:ind w:left="-567"/>
      <w:jc w:val="center"/>
      <w:rPr>
        <w:rFonts w:ascii="Verdana" w:hAnsi="Verdana"/>
        <w:sz w:val="16"/>
        <w:szCs w:val="16"/>
      </w:rPr>
    </w:pPr>
    <w:r>
      <w:rPr>
        <w:rFonts w:ascii="Verdana" w:hAnsi="Verdana"/>
        <w:sz w:val="16"/>
        <w:szCs w:val="16"/>
        <w:lang w:val="de-AT"/>
      </w:rPr>
      <w:t>März</w:t>
    </w:r>
    <w:r w:rsidR="007B4261">
      <w:rPr>
        <w:rFonts w:ascii="Verdana" w:hAnsi="Verdana"/>
        <w:sz w:val="16"/>
        <w:szCs w:val="16"/>
        <w:lang w:val="de-AT"/>
      </w:rPr>
      <w:t xml:space="preserve"> 202</w:t>
    </w:r>
    <w:r w:rsidR="00463487">
      <w:rPr>
        <w:rFonts w:ascii="Verdana" w:hAnsi="Verdana"/>
        <w:sz w:val="16"/>
        <w:szCs w:val="16"/>
        <w:lang w:val="de-AT"/>
      </w:rPr>
      <w:t>2</w:t>
    </w:r>
    <w:r w:rsidR="007B4261">
      <w:rPr>
        <w:rFonts w:ascii="Verdana" w:hAnsi="Verdana"/>
        <w:sz w:val="16"/>
        <w:szCs w:val="16"/>
        <w:lang w:val="de-AT"/>
      </w:rPr>
      <w:t xml:space="preserve"> </w:t>
    </w:r>
    <w:r w:rsidR="00FD52C2" w:rsidRPr="00C64C5B">
      <w:rPr>
        <w:rFonts w:ascii="Verdana" w:hAnsi="Verdana"/>
        <w:noProof/>
        <w:sz w:val="16"/>
        <w:szCs w:val="16"/>
      </w:rPr>
      <w:t>|</w:t>
    </w:r>
    <w:r w:rsidR="00FD52C2" w:rsidRPr="00C64C5B">
      <w:rPr>
        <w:rFonts w:ascii="Verdana" w:hAnsi="Verdana"/>
        <w:sz w:val="16"/>
        <w:szCs w:val="16"/>
      </w:rPr>
      <w:t xml:space="preserve"> Autor: </w:t>
    </w:r>
    <w:r>
      <w:rPr>
        <w:rFonts w:ascii="Verdana" w:hAnsi="Verdana"/>
        <w:sz w:val="16"/>
        <w:szCs w:val="16"/>
      </w:rPr>
      <w:t xml:space="preserve">Mag. Wolfgang </w:t>
    </w:r>
    <w:proofErr w:type="spellStart"/>
    <w:r>
      <w:rPr>
        <w:rFonts w:ascii="Verdana" w:hAnsi="Verdana"/>
        <w:sz w:val="16"/>
        <w:szCs w:val="16"/>
      </w:rPr>
      <w:t>Höglinger</w:t>
    </w:r>
    <w:proofErr w:type="spellEnd"/>
  </w:p>
  <w:p w14:paraId="682BD52B" w14:textId="35C8D200" w:rsidR="00FD52C2" w:rsidRPr="00CD7B9B" w:rsidRDefault="00FD52C2" w:rsidP="00CD7B9B">
    <w:pPr>
      <w:pStyle w:val="Footer"/>
      <w:spacing w:after="240"/>
      <w:jc w:val="center"/>
      <w:rPr>
        <w:rFonts w:ascii="Verdana" w:hAnsi="Verdana"/>
        <w:sz w:val="16"/>
        <w:szCs w:val="16"/>
      </w:rPr>
    </w:pPr>
    <w:r w:rsidRPr="00C64C5B">
      <w:rPr>
        <w:rFonts w:ascii="Verdana" w:hAnsi="Verdana"/>
        <w:sz w:val="16"/>
        <w:szCs w:val="16"/>
      </w:rPr>
      <w:t>-</w:t>
    </w:r>
    <w:r w:rsidRPr="00C64C5B">
      <w:rPr>
        <w:rFonts w:ascii="Verdana" w:hAnsi="Verdana"/>
        <w:sz w:val="16"/>
        <w:szCs w:val="16"/>
      </w:rPr>
      <w:fldChar w:fldCharType="begin"/>
    </w:r>
    <w:r w:rsidRPr="00C64C5B">
      <w:rPr>
        <w:rFonts w:ascii="Verdana" w:hAnsi="Verdana"/>
        <w:sz w:val="16"/>
        <w:szCs w:val="16"/>
      </w:rPr>
      <w:instrText xml:space="preserve"> PAGE  \* Arabic  \* MERGEFORMAT </w:instrText>
    </w:r>
    <w:r w:rsidRPr="00C64C5B">
      <w:rPr>
        <w:rFonts w:ascii="Verdana" w:hAnsi="Verdana"/>
        <w:sz w:val="16"/>
        <w:szCs w:val="16"/>
      </w:rPr>
      <w:fldChar w:fldCharType="separate"/>
    </w:r>
    <w:r>
      <w:rPr>
        <w:rFonts w:ascii="Verdana" w:hAnsi="Verdana"/>
        <w:sz w:val="16"/>
        <w:szCs w:val="16"/>
      </w:rPr>
      <w:t>1</w:t>
    </w:r>
    <w:r w:rsidRPr="00C64C5B">
      <w:rPr>
        <w:rFonts w:ascii="Verdana" w:hAnsi="Verdana"/>
        <w:sz w:val="16"/>
        <w:szCs w:val="16"/>
      </w:rPr>
      <w:fldChar w:fldCharType="end"/>
    </w:r>
    <w:r w:rsidRPr="00C64C5B">
      <w:rPr>
        <w:rFonts w:ascii="Verdana" w:hAnsi="Verdana"/>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6EB98" w14:textId="77777777" w:rsidR="00FE0401" w:rsidRDefault="00FE0401">
      <w:r>
        <w:separator/>
      </w:r>
    </w:p>
  </w:footnote>
  <w:footnote w:type="continuationSeparator" w:id="0">
    <w:p w14:paraId="14EC8FA1" w14:textId="77777777" w:rsidR="00FE0401" w:rsidRDefault="00FE0401">
      <w:r>
        <w:continuationSeparator/>
      </w:r>
    </w:p>
  </w:footnote>
  <w:footnote w:id="1">
    <w:p w14:paraId="42E1475C" w14:textId="77777777" w:rsidR="00E82A2B" w:rsidRPr="00CA3106" w:rsidRDefault="00E82A2B" w:rsidP="00E82A2B">
      <w:pPr>
        <w:pStyle w:val="FootnoteText"/>
        <w:rPr>
          <w:rFonts w:ascii="Verdana" w:hAnsi="Verdana"/>
          <w:sz w:val="16"/>
          <w:szCs w:val="16"/>
        </w:rPr>
      </w:pPr>
      <w:r w:rsidRPr="00CA3106">
        <w:rPr>
          <w:rStyle w:val="FootnoteReference"/>
          <w:rFonts w:ascii="Verdana" w:hAnsi="Verdana"/>
          <w:sz w:val="16"/>
          <w:szCs w:val="16"/>
        </w:rPr>
        <w:footnoteRef/>
      </w:r>
      <w:r w:rsidRPr="00CA3106">
        <w:rPr>
          <w:rFonts w:ascii="Verdana" w:hAnsi="Verdana"/>
          <w:sz w:val="16"/>
          <w:szCs w:val="16"/>
        </w:rPr>
        <w:t>) Das Gesetz verwendet nunmehr die Formulierung Auflösung des Vertrages statt Wandlung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65244" w14:textId="77777777" w:rsidR="00463487" w:rsidRDefault="00463487" w:rsidP="00896BF2">
    <w:pPr>
      <w:pStyle w:val="Header"/>
      <w:ind w:left="-567"/>
      <w:rPr>
        <w:rFonts w:ascii="Verdana" w:hAnsi="Verdana"/>
        <w:b/>
        <w:noProof/>
        <w:szCs w:val="22"/>
      </w:rPr>
    </w:pPr>
  </w:p>
  <w:p w14:paraId="54309070" w14:textId="4F63FD13" w:rsidR="00397A8B" w:rsidRDefault="00463487" w:rsidP="00896BF2">
    <w:pPr>
      <w:pStyle w:val="Header"/>
      <w:ind w:left="-567"/>
      <w:rPr>
        <w:rFonts w:ascii="Verdana" w:hAnsi="Verdana"/>
        <w:iCs/>
        <w:noProof/>
        <w:szCs w:val="22"/>
      </w:rPr>
    </w:pPr>
    <w:r>
      <w:rPr>
        <w:noProof/>
      </w:rPr>
      <w:drawing>
        <wp:anchor distT="0" distB="0" distL="114300" distR="114300" simplePos="0" relativeHeight="251680256" behindDoc="1" locked="0" layoutInCell="1" allowOverlap="1" wp14:anchorId="2985D528" wp14:editId="045A5BDA">
          <wp:simplePos x="0" y="0"/>
          <wp:positionH relativeFrom="column">
            <wp:posOffset>-910117</wp:posOffset>
          </wp:positionH>
          <wp:positionV relativeFrom="page">
            <wp:posOffset>-9363</wp:posOffset>
          </wp:positionV>
          <wp:extent cx="7574868" cy="1160584"/>
          <wp:effectExtent l="0" t="0" r="0" b="1905"/>
          <wp:wrapNone/>
          <wp:docPr id="6" name="Picture 6"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4868" cy="1160584"/>
                  </a:xfrm>
                  <a:prstGeom prst="rect">
                    <a:avLst/>
                  </a:prstGeom>
                </pic:spPr>
              </pic:pic>
            </a:graphicData>
          </a:graphic>
          <wp14:sizeRelH relativeFrom="page">
            <wp14:pctWidth>0</wp14:pctWidth>
          </wp14:sizeRelH>
          <wp14:sizeRelV relativeFrom="page">
            <wp14:pctHeight>0</wp14:pctHeight>
          </wp14:sizeRelV>
        </wp:anchor>
      </w:drawing>
    </w:r>
    <w:r w:rsidR="00397A8B" w:rsidRPr="00FA17DF">
      <w:rPr>
        <w:rFonts w:ascii="Verdana" w:hAnsi="Verdana"/>
        <w:b/>
        <w:noProof/>
        <w:szCs w:val="22"/>
      </w:rPr>
      <w:t>WissenPlus</w:t>
    </w:r>
    <w:r w:rsidR="00397A8B" w:rsidRPr="00FA17DF">
      <w:rPr>
        <w:rFonts w:ascii="Verdana" w:hAnsi="Verdana"/>
        <w:noProof/>
        <w:szCs w:val="22"/>
      </w:rPr>
      <w:t xml:space="preserve"> | </w:t>
    </w:r>
    <w:r w:rsidR="00E82A2B">
      <w:rPr>
        <w:rFonts w:ascii="Verdana" w:hAnsi="Verdana"/>
        <w:iCs/>
        <w:noProof/>
        <w:szCs w:val="22"/>
      </w:rPr>
      <w:t>Recht</w:t>
    </w:r>
  </w:p>
  <w:p w14:paraId="772F3758" w14:textId="77777777" w:rsidR="00463487" w:rsidRPr="00896BF2" w:rsidRDefault="00463487" w:rsidP="00896BF2">
    <w:pPr>
      <w:pStyle w:val="Header"/>
      <w:ind w:left="-567"/>
      <w:rPr>
        <w:rFonts w:ascii="Verdana" w:hAnsi="Verdana"/>
        <w:b/>
        <w:noProof/>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A4A47"/>
    <w:multiLevelType w:val="hybridMultilevel"/>
    <w:tmpl w:val="B07286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A702E9C"/>
    <w:multiLevelType w:val="hybridMultilevel"/>
    <w:tmpl w:val="1DC0C85C"/>
    <w:lvl w:ilvl="0" w:tplc="13F84EB2">
      <w:start w:val="1"/>
      <w:numFmt w:val="bullet"/>
      <w:pStyle w:val="TextPunkte"/>
      <w:lvlText w:val=""/>
      <w:lvlJc w:val="left"/>
      <w:pPr>
        <w:ind w:left="198" w:hanging="198"/>
      </w:pPr>
      <w:rPr>
        <w:rFonts w:ascii="Webdings" w:hAnsi="Webdings" w:hint="default"/>
        <w:color w:val="auto"/>
        <w:sz w:val="16"/>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0AE359CC"/>
    <w:multiLevelType w:val="hybridMultilevel"/>
    <w:tmpl w:val="4CC223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107241"/>
    <w:multiLevelType w:val="hybridMultilevel"/>
    <w:tmpl w:val="FAF8C5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E6B46DD"/>
    <w:multiLevelType w:val="hybridMultilevel"/>
    <w:tmpl w:val="A3DCAF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4DD125A"/>
    <w:multiLevelType w:val="hybridMultilevel"/>
    <w:tmpl w:val="7528F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5DF3530"/>
    <w:multiLevelType w:val="hybridMultilevel"/>
    <w:tmpl w:val="58DC4E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7B354A5"/>
    <w:multiLevelType w:val="hybridMultilevel"/>
    <w:tmpl w:val="0C6AAD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514300F"/>
    <w:multiLevelType w:val="hybridMultilevel"/>
    <w:tmpl w:val="FAD42B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A3C7BE8"/>
    <w:multiLevelType w:val="hybridMultilevel"/>
    <w:tmpl w:val="6DC0C038"/>
    <w:lvl w:ilvl="0" w:tplc="0C070001">
      <w:start w:val="1"/>
      <w:numFmt w:val="bullet"/>
      <w:lvlText w:val=""/>
      <w:lvlJc w:val="left"/>
      <w:pPr>
        <w:ind w:left="1068" w:hanging="360"/>
      </w:pPr>
      <w:rPr>
        <w:rFonts w:ascii="Symbol" w:hAnsi="Symbol" w:hint="default"/>
      </w:rPr>
    </w:lvl>
    <w:lvl w:ilvl="1" w:tplc="0C070003">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0" w15:restartNumberingAfterBreak="0">
    <w:nsid w:val="318B69B5"/>
    <w:multiLevelType w:val="multilevel"/>
    <w:tmpl w:val="BB66C71E"/>
    <w:lvl w:ilvl="0">
      <w:start w:val="1"/>
      <w:numFmt w:val="decimal"/>
      <w:lvlText w:val="%1"/>
      <w:lvlJc w:val="left"/>
      <w:pPr>
        <w:ind w:left="2344" w:hanging="360"/>
      </w:pPr>
      <w:rPr>
        <w:rFonts w:hint="default"/>
        <w:b/>
        <w:i w:val="0"/>
      </w:rPr>
    </w:lvl>
    <w:lvl w:ilvl="1">
      <w:start w:val="1"/>
      <w:numFmt w:val="decimal"/>
      <w:pStyle w:val="2berschrift"/>
      <w:lvlText w:val="%1.%2."/>
      <w:lvlJc w:val="left"/>
      <w:pPr>
        <w:ind w:left="650" w:hanging="432"/>
      </w:pPr>
    </w:lvl>
    <w:lvl w:ilvl="2">
      <w:start w:val="1"/>
      <w:numFmt w:val="decimal"/>
      <w:pStyle w:val="3berschrift"/>
      <w:lvlText w:val="%1.%2.%3."/>
      <w:lvlJc w:val="left"/>
      <w:pPr>
        <w:ind w:left="362" w:hanging="504"/>
      </w:pPr>
    </w:lvl>
    <w:lvl w:ilvl="3">
      <w:start w:val="1"/>
      <w:numFmt w:val="decimal"/>
      <w:pStyle w:val="4berschrift"/>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11" w15:restartNumberingAfterBreak="0">
    <w:nsid w:val="4333413C"/>
    <w:multiLevelType w:val="hybridMultilevel"/>
    <w:tmpl w:val="B164D010"/>
    <w:lvl w:ilvl="0" w:tplc="50A8C030">
      <w:start w:val="1"/>
      <w:numFmt w:val="bullet"/>
      <w:pStyle w:val="Auflistung"/>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457D12D2"/>
    <w:multiLevelType w:val="hybridMultilevel"/>
    <w:tmpl w:val="5C42BB9A"/>
    <w:lvl w:ilvl="0" w:tplc="B22A7F4E">
      <w:start w:val="1"/>
      <w:numFmt w:val="decimal"/>
      <w:pStyle w:val="Nummerierung"/>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5D5485"/>
    <w:multiLevelType w:val="hybridMultilevel"/>
    <w:tmpl w:val="64A69EF2"/>
    <w:lvl w:ilvl="0" w:tplc="0407000F">
      <w:start w:val="1"/>
      <w:numFmt w:val="decimal"/>
      <w:lvlText w:val="%1."/>
      <w:lvlJc w:val="left"/>
      <w:pPr>
        <w:tabs>
          <w:tab w:val="num" w:pos="360"/>
        </w:tabs>
        <w:ind w:left="360" w:hanging="360"/>
      </w:pPr>
    </w:lvl>
    <w:lvl w:ilvl="1" w:tplc="04070019">
      <w:start w:val="1"/>
      <w:numFmt w:val="lowerLetter"/>
      <w:pStyle w:val="z-TopofForm"/>
      <w:lvlText w:val="%2."/>
      <w:lvlJc w:val="left"/>
      <w:pPr>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4" w15:restartNumberingAfterBreak="0">
    <w:nsid w:val="53BA4D14"/>
    <w:multiLevelType w:val="hybridMultilevel"/>
    <w:tmpl w:val="871E15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95E3A42"/>
    <w:multiLevelType w:val="hybridMultilevel"/>
    <w:tmpl w:val="68ACFE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D6B6060"/>
    <w:multiLevelType w:val="hybridMultilevel"/>
    <w:tmpl w:val="C87CD0E6"/>
    <w:lvl w:ilvl="0" w:tplc="FA88E50E">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num w:numId="1">
    <w:abstractNumId w:val="13"/>
  </w:num>
  <w:num w:numId="2">
    <w:abstractNumId w:val="10"/>
  </w:num>
  <w:num w:numId="3">
    <w:abstractNumId w:val="12"/>
  </w:num>
  <w:num w:numId="4">
    <w:abstractNumId w:val="11"/>
  </w:num>
  <w:num w:numId="5">
    <w:abstractNumId w:val="16"/>
  </w:num>
  <w:num w:numId="6">
    <w:abstractNumId w:val="1"/>
  </w:num>
  <w:num w:numId="7">
    <w:abstractNumId w:val="15"/>
  </w:num>
  <w:num w:numId="8">
    <w:abstractNumId w:val="2"/>
  </w:num>
  <w:num w:numId="9">
    <w:abstractNumId w:val="7"/>
  </w:num>
  <w:num w:numId="10">
    <w:abstractNumId w:val="6"/>
  </w:num>
  <w:num w:numId="11">
    <w:abstractNumId w:val="14"/>
  </w:num>
  <w:num w:numId="12">
    <w:abstractNumId w:val="8"/>
  </w:num>
  <w:num w:numId="13">
    <w:abstractNumId w:val="3"/>
  </w:num>
  <w:num w:numId="14">
    <w:abstractNumId w:val="9"/>
  </w:num>
  <w:num w:numId="15">
    <w:abstractNumId w:val="5"/>
  </w:num>
  <w:num w:numId="16">
    <w:abstractNumId w:val="0"/>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27"/>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E6"/>
    <w:rsid w:val="0000052F"/>
    <w:rsid w:val="00000857"/>
    <w:rsid w:val="000030FA"/>
    <w:rsid w:val="0000398C"/>
    <w:rsid w:val="000048EA"/>
    <w:rsid w:val="00004F14"/>
    <w:rsid w:val="00006646"/>
    <w:rsid w:val="000069C2"/>
    <w:rsid w:val="000072ED"/>
    <w:rsid w:val="00007FAA"/>
    <w:rsid w:val="000123BA"/>
    <w:rsid w:val="00014ADA"/>
    <w:rsid w:val="00015294"/>
    <w:rsid w:val="00017B84"/>
    <w:rsid w:val="000204A2"/>
    <w:rsid w:val="00020BC9"/>
    <w:rsid w:val="00022C10"/>
    <w:rsid w:val="00022DE0"/>
    <w:rsid w:val="0002540D"/>
    <w:rsid w:val="00026A33"/>
    <w:rsid w:val="00027B5D"/>
    <w:rsid w:val="00030BC1"/>
    <w:rsid w:val="00031172"/>
    <w:rsid w:val="000320B1"/>
    <w:rsid w:val="000340F2"/>
    <w:rsid w:val="0003434C"/>
    <w:rsid w:val="00035280"/>
    <w:rsid w:val="000356DA"/>
    <w:rsid w:val="000363A6"/>
    <w:rsid w:val="000376E4"/>
    <w:rsid w:val="000419E2"/>
    <w:rsid w:val="000439E6"/>
    <w:rsid w:val="0004662F"/>
    <w:rsid w:val="00046853"/>
    <w:rsid w:val="00046EBA"/>
    <w:rsid w:val="00047125"/>
    <w:rsid w:val="00050375"/>
    <w:rsid w:val="00051CB6"/>
    <w:rsid w:val="00052FDF"/>
    <w:rsid w:val="000538A0"/>
    <w:rsid w:val="0006298A"/>
    <w:rsid w:val="0006388D"/>
    <w:rsid w:val="00064E9E"/>
    <w:rsid w:val="00065013"/>
    <w:rsid w:val="000660B5"/>
    <w:rsid w:val="00070488"/>
    <w:rsid w:val="00071E9E"/>
    <w:rsid w:val="000746AE"/>
    <w:rsid w:val="00074826"/>
    <w:rsid w:val="00076775"/>
    <w:rsid w:val="00076AAB"/>
    <w:rsid w:val="00076C79"/>
    <w:rsid w:val="0007700F"/>
    <w:rsid w:val="000778E6"/>
    <w:rsid w:val="000779D0"/>
    <w:rsid w:val="0008152C"/>
    <w:rsid w:val="00081931"/>
    <w:rsid w:val="000859EF"/>
    <w:rsid w:val="0008631D"/>
    <w:rsid w:val="00086460"/>
    <w:rsid w:val="000900E2"/>
    <w:rsid w:val="000916BB"/>
    <w:rsid w:val="00092CC2"/>
    <w:rsid w:val="00092D6D"/>
    <w:rsid w:val="00094A64"/>
    <w:rsid w:val="00095298"/>
    <w:rsid w:val="000A2B63"/>
    <w:rsid w:val="000A3A4E"/>
    <w:rsid w:val="000A459D"/>
    <w:rsid w:val="000A4F8E"/>
    <w:rsid w:val="000A622D"/>
    <w:rsid w:val="000A65E6"/>
    <w:rsid w:val="000B0CA2"/>
    <w:rsid w:val="000B2CA0"/>
    <w:rsid w:val="000B3090"/>
    <w:rsid w:val="000B4EDD"/>
    <w:rsid w:val="000B519D"/>
    <w:rsid w:val="000B538B"/>
    <w:rsid w:val="000B6407"/>
    <w:rsid w:val="000B6BDA"/>
    <w:rsid w:val="000C16E7"/>
    <w:rsid w:val="000C4BE9"/>
    <w:rsid w:val="000C520E"/>
    <w:rsid w:val="000D2031"/>
    <w:rsid w:val="000D2847"/>
    <w:rsid w:val="000D34BF"/>
    <w:rsid w:val="000D4F04"/>
    <w:rsid w:val="000D5AEB"/>
    <w:rsid w:val="000D6F53"/>
    <w:rsid w:val="000D74CE"/>
    <w:rsid w:val="000D7740"/>
    <w:rsid w:val="000D7EC5"/>
    <w:rsid w:val="000E24A5"/>
    <w:rsid w:val="000E3BD8"/>
    <w:rsid w:val="000E6EF0"/>
    <w:rsid w:val="000E7CAC"/>
    <w:rsid w:val="000E7F62"/>
    <w:rsid w:val="000F045A"/>
    <w:rsid w:val="000F181E"/>
    <w:rsid w:val="000F1C69"/>
    <w:rsid w:val="000F4532"/>
    <w:rsid w:val="000F5437"/>
    <w:rsid w:val="00100577"/>
    <w:rsid w:val="001008FC"/>
    <w:rsid w:val="00101672"/>
    <w:rsid w:val="001025A2"/>
    <w:rsid w:val="00102700"/>
    <w:rsid w:val="00102819"/>
    <w:rsid w:val="00106D95"/>
    <w:rsid w:val="00110F93"/>
    <w:rsid w:val="00112165"/>
    <w:rsid w:val="00113A30"/>
    <w:rsid w:val="00113DF4"/>
    <w:rsid w:val="00114136"/>
    <w:rsid w:val="00114712"/>
    <w:rsid w:val="0011660B"/>
    <w:rsid w:val="00120A9A"/>
    <w:rsid w:val="00120E03"/>
    <w:rsid w:val="00121636"/>
    <w:rsid w:val="001239E7"/>
    <w:rsid w:val="00123D44"/>
    <w:rsid w:val="00124CEF"/>
    <w:rsid w:val="0012539C"/>
    <w:rsid w:val="00125CDD"/>
    <w:rsid w:val="00126FB0"/>
    <w:rsid w:val="001272A0"/>
    <w:rsid w:val="001300B1"/>
    <w:rsid w:val="001305B0"/>
    <w:rsid w:val="00130F58"/>
    <w:rsid w:val="0013484C"/>
    <w:rsid w:val="0013486D"/>
    <w:rsid w:val="00136D67"/>
    <w:rsid w:val="00140FE6"/>
    <w:rsid w:val="00143EB5"/>
    <w:rsid w:val="001457F5"/>
    <w:rsid w:val="00147CAF"/>
    <w:rsid w:val="00151238"/>
    <w:rsid w:val="001529F1"/>
    <w:rsid w:val="00154C1C"/>
    <w:rsid w:val="00155124"/>
    <w:rsid w:val="0015598C"/>
    <w:rsid w:val="001561ED"/>
    <w:rsid w:val="001566CD"/>
    <w:rsid w:val="001642F1"/>
    <w:rsid w:val="001650C2"/>
    <w:rsid w:val="001666EA"/>
    <w:rsid w:val="00171883"/>
    <w:rsid w:val="00172394"/>
    <w:rsid w:val="00172637"/>
    <w:rsid w:val="0017263A"/>
    <w:rsid w:val="00172736"/>
    <w:rsid w:val="00174775"/>
    <w:rsid w:val="00176215"/>
    <w:rsid w:val="00177F82"/>
    <w:rsid w:val="001812A4"/>
    <w:rsid w:val="0018233D"/>
    <w:rsid w:val="00183528"/>
    <w:rsid w:val="001839FB"/>
    <w:rsid w:val="00184E24"/>
    <w:rsid w:val="00190CAC"/>
    <w:rsid w:val="0019102D"/>
    <w:rsid w:val="001924BE"/>
    <w:rsid w:val="001940A5"/>
    <w:rsid w:val="00196041"/>
    <w:rsid w:val="00196F30"/>
    <w:rsid w:val="00196FB2"/>
    <w:rsid w:val="001A2A18"/>
    <w:rsid w:val="001A3285"/>
    <w:rsid w:val="001A6A35"/>
    <w:rsid w:val="001A6AA7"/>
    <w:rsid w:val="001A7535"/>
    <w:rsid w:val="001B0184"/>
    <w:rsid w:val="001B1ADB"/>
    <w:rsid w:val="001B2747"/>
    <w:rsid w:val="001B2757"/>
    <w:rsid w:val="001B2800"/>
    <w:rsid w:val="001B2C48"/>
    <w:rsid w:val="001B34A2"/>
    <w:rsid w:val="001B48D0"/>
    <w:rsid w:val="001B4F59"/>
    <w:rsid w:val="001C00F7"/>
    <w:rsid w:val="001C38DF"/>
    <w:rsid w:val="001C38F9"/>
    <w:rsid w:val="001C4E87"/>
    <w:rsid w:val="001C65F4"/>
    <w:rsid w:val="001C7EA3"/>
    <w:rsid w:val="001C7FB6"/>
    <w:rsid w:val="001D077C"/>
    <w:rsid w:val="001D2FE8"/>
    <w:rsid w:val="001D322C"/>
    <w:rsid w:val="001D4E48"/>
    <w:rsid w:val="001D761A"/>
    <w:rsid w:val="001E0CFB"/>
    <w:rsid w:val="001E1501"/>
    <w:rsid w:val="001E1AF3"/>
    <w:rsid w:val="001E4220"/>
    <w:rsid w:val="001E44BC"/>
    <w:rsid w:val="001E4662"/>
    <w:rsid w:val="001E5090"/>
    <w:rsid w:val="001E5ACE"/>
    <w:rsid w:val="001E5B31"/>
    <w:rsid w:val="001E6D33"/>
    <w:rsid w:val="001E7D3C"/>
    <w:rsid w:val="001F08E8"/>
    <w:rsid w:val="001F1C4C"/>
    <w:rsid w:val="001F6DA1"/>
    <w:rsid w:val="001F7760"/>
    <w:rsid w:val="00201F29"/>
    <w:rsid w:val="0020253F"/>
    <w:rsid w:val="002034CF"/>
    <w:rsid w:val="002046B4"/>
    <w:rsid w:val="002055EB"/>
    <w:rsid w:val="00205A14"/>
    <w:rsid w:val="0020620F"/>
    <w:rsid w:val="00206701"/>
    <w:rsid w:val="00207284"/>
    <w:rsid w:val="00207C94"/>
    <w:rsid w:val="00210E60"/>
    <w:rsid w:val="002124D8"/>
    <w:rsid w:val="00212F5F"/>
    <w:rsid w:val="00214660"/>
    <w:rsid w:val="0021641B"/>
    <w:rsid w:val="002169C2"/>
    <w:rsid w:val="0021723E"/>
    <w:rsid w:val="002214E3"/>
    <w:rsid w:val="002230DB"/>
    <w:rsid w:val="00224510"/>
    <w:rsid w:val="00224E19"/>
    <w:rsid w:val="00225E1D"/>
    <w:rsid w:val="00226B7C"/>
    <w:rsid w:val="0022769E"/>
    <w:rsid w:val="002307B8"/>
    <w:rsid w:val="0023095D"/>
    <w:rsid w:val="002328F1"/>
    <w:rsid w:val="00233038"/>
    <w:rsid w:val="0023344E"/>
    <w:rsid w:val="002367C6"/>
    <w:rsid w:val="0023716B"/>
    <w:rsid w:val="00237398"/>
    <w:rsid w:val="002376B5"/>
    <w:rsid w:val="002401C1"/>
    <w:rsid w:val="00241F09"/>
    <w:rsid w:val="00245373"/>
    <w:rsid w:val="0024619D"/>
    <w:rsid w:val="00246FBD"/>
    <w:rsid w:val="00250FAB"/>
    <w:rsid w:val="00251BBC"/>
    <w:rsid w:val="00252033"/>
    <w:rsid w:val="002540A5"/>
    <w:rsid w:val="002545C0"/>
    <w:rsid w:val="002545D9"/>
    <w:rsid w:val="002546D3"/>
    <w:rsid w:val="00256B2E"/>
    <w:rsid w:val="002603C6"/>
    <w:rsid w:val="00261720"/>
    <w:rsid w:val="00262651"/>
    <w:rsid w:val="00262B67"/>
    <w:rsid w:val="00265005"/>
    <w:rsid w:val="00266C61"/>
    <w:rsid w:val="0026721D"/>
    <w:rsid w:val="00267BF0"/>
    <w:rsid w:val="00267DAC"/>
    <w:rsid w:val="0027037F"/>
    <w:rsid w:val="00270DEA"/>
    <w:rsid w:val="00270FB1"/>
    <w:rsid w:val="0027172F"/>
    <w:rsid w:val="00274696"/>
    <w:rsid w:val="002749EF"/>
    <w:rsid w:val="002758C2"/>
    <w:rsid w:val="002811AC"/>
    <w:rsid w:val="00284C0F"/>
    <w:rsid w:val="00284E5B"/>
    <w:rsid w:val="00286AB8"/>
    <w:rsid w:val="0028721D"/>
    <w:rsid w:val="00287E3E"/>
    <w:rsid w:val="002913E9"/>
    <w:rsid w:val="00291CFD"/>
    <w:rsid w:val="002924E9"/>
    <w:rsid w:val="00292926"/>
    <w:rsid w:val="00292D96"/>
    <w:rsid w:val="00293F3E"/>
    <w:rsid w:val="002956F0"/>
    <w:rsid w:val="002959DD"/>
    <w:rsid w:val="002969A2"/>
    <w:rsid w:val="00297F02"/>
    <w:rsid w:val="002A0876"/>
    <w:rsid w:val="002A1FA8"/>
    <w:rsid w:val="002A4543"/>
    <w:rsid w:val="002A4F17"/>
    <w:rsid w:val="002A6474"/>
    <w:rsid w:val="002A6E3C"/>
    <w:rsid w:val="002A7240"/>
    <w:rsid w:val="002A79CD"/>
    <w:rsid w:val="002B3505"/>
    <w:rsid w:val="002B39AE"/>
    <w:rsid w:val="002B5FAE"/>
    <w:rsid w:val="002B6C2B"/>
    <w:rsid w:val="002B6CD7"/>
    <w:rsid w:val="002B739C"/>
    <w:rsid w:val="002C000B"/>
    <w:rsid w:val="002C0DAA"/>
    <w:rsid w:val="002C0E5B"/>
    <w:rsid w:val="002C12A1"/>
    <w:rsid w:val="002C37AB"/>
    <w:rsid w:val="002C386E"/>
    <w:rsid w:val="002C3894"/>
    <w:rsid w:val="002C4280"/>
    <w:rsid w:val="002C4F42"/>
    <w:rsid w:val="002C6DDE"/>
    <w:rsid w:val="002D09BA"/>
    <w:rsid w:val="002D104B"/>
    <w:rsid w:val="002D1335"/>
    <w:rsid w:val="002D1933"/>
    <w:rsid w:val="002D1E6B"/>
    <w:rsid w:val="002D29AB"/>
    <w:rsid w:val="002D32E6"/>
    <w:rsid w:val="002D4854"/>
    <w:rsid w:val="002D66DA"/>
    <w:rsid w:val="002D699C"/>
    <w:rsid w:val="002D71C8"/>
    <w:rsid w:val="002D79D7"/>
    <w:rsid w:val="002E02D4"/>
    <w:rsid w:val="002E1943"/>
    <w:rsid w:val="002E57C4"/>
    <w:rsid w:val="002E59E7"/>
    <w:rsid w:val="002E6E3E"/>
    <w:rsid w:val="002F14D4"/>
    <w:rsid w:val="002F455C"/>
    <w:rsid w:val="002F5932"/>
    <w:rsid w:val="002F5E28"/>
    <w:rsid w:val="002F6A35"/>
    <w:rsid w:val="002F6CAA"/>
    <w:rsid w:val="002F7244"/>
    <w:rsid w:val="00300F8E"/>
    <w:rsid w:val="00303D90"/>
    <w:rsid w:val="00304BE1"/>
    <w:rsid w:val="00306037"/>
    <w:rsid w:val="003101D7"/>
    <w:rsid w:val="003111E0"/>
    <w:rsid w:val="00315F44"/>
    <w:rsid w:val="003170F4"/>
    <w:rsid w:val="003174B3"/>
    <w:rsid w:val="00317C17"/>
    <w:rsid w:val="0032096B"/>
    <w:rsid w:val="003212EB"/>
    <w:rsid w:val="00321F28"/>
    <w:rsid w:val="003221E7"/>
    <w:rsid w:val="003232CA"/>
    <w:rsid w:val="00324EBE"/>
    <w:rsid w:val="003269EA"/>
    <w:rsid w:val="00326E7A"/>
    <w:rsid w:val="0033191C"/>
    <w:rsid w:val="00332665"/>
    <w:rsid w:val="00335143"/>
    <w:rsid w:val="00335D4A"/>
    <w:rsid w:val="003415C3"/>
    <w:rsid w:val="00341F25"/>
    <w:rsid w:val="00343870"/>
    <w:rsid w:val="00344879"/>
    <w:rsid w:val="003458B5"/>
    <w:rsid w:val="0034640A"/>
    <w:rsid w:val="00346715"/>
    <w:rsid w:val="00351927"/>
    <w:rsid w:val="00352749"/>
    <w:rsid w:val="0035442F"/>
    <w:rsid w:val="0035690B"/>
    <w:rsid w:val="00357A8B"/>
    <w:rsid w:val="00360978"/>
    <w:rsid w:val="00360CB6"/>
    <w:rsid w:val="00361CD9"/>
    <w:rsid w:val="00361F46"/>
    <w:rsid w:val="00362B80"/>
    <w:rsid w:val="00363001"/>
    <w:rsid w:val="00363DDC"/>
    <w:rsid w:val="003648C7"/>
    <w:rsid w:val="003668FF"/>
    <w:rsid w:val="00370DC8"/>
    <w:rsid w:val="00371503"/>
    <w:rsid w:val="003724C6"/>
    <w:rsid w:val="00374C98"/>
    <w:rsid w:val="00374E52"/>
    <w:rsid w:val="00375186"/>
    <w:rsid w:val="00380877"/>
    <w:rsid w:val="00380AFC"/>
    <w:rsid w:val="003822E2"/>
    <w:rsid w:val="00382B11"/>
    <w:rsid w:val="003837F1"/>
    <w:rsid w:val="00383951"/>
    <w:rsid w:val="0038453E"/>
    <w:rsid w:val="00385E02"/>
    <w:rsid w:val="003876D3"/>
    <w:rsid w:val="00392197"/>
    <w:rsid w:val="00394623"/>
    <w:rsid w:val="00397251"/>
    <w:rsid w:val="00397A8B"/>
    <w:rsid w:val="003A1CBA"/>
    <w:rsid w:val="003A228A"/>
    <w:rsid w:val="003A22FF"/>
    <w:rsid w:val="003A39D2"/>
    <w:rsid w:val="003A48E9"/>
    <w:rsid w:val="003A5DAB"/>
    <w:rsid w:val="003A6199"/>
    <w:rsid w:val="003A79BC"/>
    <w:rsid w:val="003B01E1"/>
    <w:rsid w:val="003B0EEB"/>
    <w:rsid w:val="003B1985"/>
    <w:rsid w:val="003B1DB7"/>
    <w:rsid w:val="003B1E93"/>
    <w:rsid w:val="003B3D4A"/>
    <w:rsid w:val="003B59CB"/>
    <w:rsid w:val="003B600F"/>
    <w:rsid w:val="003B63B8"/>
    <w:rsid w:val="003B7B78"/>
    <w:rsid w:val="003C06ED"/>
    <w:rsid w:val="003C0E25"/>
    <w:rsid w:val="003C0FC6"/>
    <w:rsid w:val="003C2292"/>
    <w:rsid w:val="003C2353"/>
    <w:rsid w:val="003C28F2"/>
    <w:rsid w:val="003C3940"/>
    <w:rsid w:val="003C6759"/>
    <w:rsid w:val="003C6BEB"/>
    <w:rsid w:val="003C6D98"/>
    <w:rsid w:val="003D0608"/>
    <w:rsid w:val="003D1D6F"/>
    <w:rsid w:val="003D2B2F"/>
    <w:rsid w:val="003D2E16"/>
    <w:rsid w:val="003D57EE"/>
    <w:rsid w:val="003D5D6C"/>
    <w:rsid w:val="003D5DD1"/>
    <w:rsid w:val="003D6A05"/>
    <w:rsid w:val="003D73ED"/>
    <w:rsid w:val="003E0618"/>
    <w:rsid w:val="003E17DE"/>
    <w:rsid w:val="003E1DC5"/>
    <w:rsid w:val="003E56A2"/>
    <w:rsid w:val="003E598D"/>
    <w:rsid w:val="003E7058"/>
    <w:rsid w:val="003E7509"/>
    <w:rsid w:val="003F66E1"/>
    <w:rsid w:val="003F7652"/>
    <w:rsid w:val="004022B2"/>
    <w:rsid w:val="00404325"/>
    <w:rsid w:val="004063EA"/>
    <w:rsid w:val="00406770"/>
    <w:rsid w:val="004071BD"/>
    <w:rsid w:val="00410B84"/>
    <w:rsid w:val="0041250C"/>
    <w:rsid w:val="00414575"/>
    <w:rsid w:val="004157D3"/>
    <w:rsid w:val="00416475"/>
    <w:rsid w:val="004165EC"/>
    <w:rsid w:val="00416721"/>
    <w:rsid w:val="00421196"/>
    <w:rsid w:val="00421C69"/>
    <w:rsid w:val="00423518"/>
    <w:rsid w:val="0042549C"/>
    <w:rsid w:val="0042567B"/>
    <w:rsid w:val="0042629B"/>
    <w:rsid w:val="00430EE6"/>
    <w:rsid w:val="004359B6"/>
    <w:rsid w:val="00436324"/>
    <w:rsid w:val="00436BD9"/>
    <w:rsid w:val="0043704E"/>
    <w:rsid w:val="00440A24"/>
    <w:rsid w:val="00442221"/>
    <w:rsid w:val="004449D1"/>
    <w:rsid w:val="004453E3"/>
    <w:rsid w:val="00445780"/>
    <w:rsid w:val="00445B02"/>
    <w:rsid w:val="00446BD1"/>
    <w:rsid w:val="004471CD"/>
    <w:rsid w:val="0044784E"/>
    <w:rsid w:val="004523F2"/>
    <w:rsid w:val="00452775"/>
    <w:rsid w:val="0045374D"/>
    <w:rsid w:val="0045382B"/>
    <w:rsid w:val="00453C7F"/>
    <w:rsid w:val="004542E6"/>
    <w:rsid w:val="00454C34"/>
    <w:rsid w:val="00455902"/>
    <w:rsid w:val="00455B03"/>
    <w:rsid w:val="00455CA1"/>
    <w:rsid w:val="00455D69"/>
    <w:rsid w:val="004563ED"/>
    <w:rsid w:val="004572B3"/>
    <w:rsid w:val="00460620"/>
    <w:rsid w:val="00463487"/>
    <w:rsid w:val="00464423"/>
    <w:rsid w:val="00465345"/>
    <w:rsid w:val="00465743"/>
    <w:rsid w:val="00466119"/>
    <w:rsid w:val="00466358"/>
    <w:rsid w:val="004736AF"/>
    <w:rsid w:val="004736EF"/>
    <w:rsid w:val="00474069"/>
    <w:rsid w:val="00475318"/>
    <w:rsid w:val="00475B38"/>
    <w:rsid w:val="00480580"/>
    <w:rsid w:val="00480853"/>
    <w:rsid w:val="004808DC"/>
    <w:rsid w:val="00480BA8"/>
    <w:rsid w:val="00481C96"/>
    <w:rsid w:val="00482219"/>
    <w:rsid w:val="00483716"/>
    <w:rsid w:val="00485A26"/>
    <w:rsid w:val="00485C34"/>
    <w:rsid w:val="004876C1"/>
    <w:rsid w:val="00490904"/>
    <w:rsid w:val="00492F3F"/>
    <w:rsid w:val="00494EE7"/>
    <w:rsid w:val="00496C5C"/>
    <w:rsid w:val="004A15F4"/>
    <w:rsid w:val="004A2D8F"/>
    <w:rsid w:val="004A34F7"/>
    <w:rsid w:val="004A6595"/>
    <w:rsid w:val="004A67D4"/>
    <w:rsid w:val="004A7A0E"/>
    <w:rsid w:val="004B2CC4"/>
    <w:rsid w:val="004B3032"/>
    <w:rsid w:val="004B3D13"/>
    <w:rsid w:val="004B68FB"/>
    <w:rsid w:val="004B7C55"/>
    <w:rsid w:val="004C05D1"/>
    <w:rsid w:val="004C1241"/>
    <w:rsid w:val="004C140E"/>
    <w:rsid w:val="004C2392"/>
    <w:rsid w:val="004C3D5C"/>
    <w:rsid w:val="004C53FF"/>
    <w:rsid w:val="004C577B"/>
    <w:rsid w:val="004C6558"/>
    <w:rsid w:val="004D05CC"/>
    <w:rsid w:val="004D1403"/>
    <w:rsid w:val="004D2BAD"/>
    <w:rsid w:val="004D2C44"/>
    <w:rsid w:val="004D43C2"/>
    <w:rsid w:val="004D57CA"/>
    <w:rsid w:val="004D7BF3"/>
    <w:rsid w:val="004E1B62"/>
    <w:rsid w:val="004E2B47"/>
    <w:rsid w:val="004E5CB5"/>
    <w:rsid w:val="004F0745"/>
    <w:rsid w:val="004F09F1"/>
    <w:rsid w:val="004F0F86"/>
    <w:rsid w:val="004F10C8"/>
    <w:rsid w:val="004F14A0"/>
    <w:rsid w:val="004F26F6"/>
    <w:rsid w:val="004F2C5C"/>
    <w:rsid w:val="004F3158"/>
    <w:rsid w:val="004F3B4E"/>
    <w:rsid w:val="004F4748"/>
    <w:rsid w:val="004F49D0"/>
    <w:rsid w:val="004F5FB7"/>
    <w:rsid w:val="004F6DC9"/>
    <w:rsid w:val="004F7613"/>
    <w:rsid w:val="00501AD8"/>
    <w:rsid w:val="00501F8C"/>
    <w:rsid w:val="00502FA8"/>
    <w:rsid w:val="00504324"/>
    <w:rsid w:val="00504674"/>
    <w:rsid w:val="005047E1"/>
    <w:rsid w:val="00506BB9"/>
    <w:rsid w:val="0050776F"/>
    <w:rsid w:val="00510C13"/>
    <w:rsid w:val="005111DC"/>
    <w:rsid w:val="00515307"/>
    <w:rsid w:val="005167D9"/>
    <w:rsid w:val="005201D5"/>
    <w:rsid w:val="00522CBB"/>
    <w:rsid w:val="005237E7"/>
    <w:rsid w:val="005239DB"/>
    <w:rsid w:val="00523C34"/>
    <w:rsid w:val="00525274"/>
    <w:rsid w:val="005254AD"/>
    <w:rsid w:val="005255F7"/>
    <w:rsid w:val="00526BBC"/>
    <w:rsid w:val="00526F42"/>
    <w:rsid w:val="005270F2"/>
    <w:rsid w:val="005270F3"/>
    <w:rsid w:val="00532638"/>
    <w:rsid w:val="005332C2"/>
    <w:rsid w:val="00536B91"/>
    <w:rsid w:val="00537C92"/>
    <w:rsid w:val="00540F42"/>
    <w:rsid w:val="00542420"/>
    <w:rsid w:val="00544037"/>
    <w:rsid w:val="00545773"/>
    <w:rsid w:val="00545C2F"/>
    <w:rsid w:val="00546524"/>
    <w:rsid w:val="00550FFD"/>
    <w:rsid w:val="00553BCC"/>
    <w:rsid w:val="00553E7E"/>
    <w:rsid w:val="00554B0C"/>
    <w:rsid w:val="00556832"/>
    <w:rsid w:val="00556C42"/>
    <w:rsid w:val="00556E1A"/>
    <w:rsid w:val="0055776C"/>
    <w:rsid w:val="005600DB"/>
    <w:rsid w:val="005616B4"/>
    <w:rsid w:val="00561733"/>
    <w:rsid w:val="00562BEC"/>
    <w:rsid w:val="0056536F"/>
    <w:rsid w:val="00566F8A"/>
    <w:rsid w:val="00571AD3"/>
    <w:rsid w:val="00572867"/>
    <w:rsid w:val="005731C8"/>
    <w:rsid w:val="00576E80"/>
    <w:rsid w:val="00576F2E"/>
    <w:rsid w:val="00577E58"/>
    <w:rsid w:val="00577F91"/>
    <w:rsid w:val="005802B1"/>
    <w:rsid w:val="00580394"/>
    <w:rsid w:val="00581002"/>
    <w:rsid w:val="0058234D"/>
    <w:rsid w:val="0058278E"/>
    <w:rsid w:val="00582B22"/>
    <w:rsid w:val="00582CEF"/>
    <w:rsid w:val="00583C5F"/>
    <w:rsid w:val="005845A6"/>
    <w:rsid w:val="005859EB"/>
    <w:rsid w:val="0058614B"/>
    <w:rsid w:val="0058778B"/>
    <w:rsid w:val="00590B64"/>
    <w:rsid w:val="005928BB"/>
    <w:rsid w:val="005928FF"/>
    <w:rsid w:val="005951D1"/>
    <w:rsid w:val="00595321"/>
    <w:rsid w:val="005953A5"/>
    <w:rsid w:val="0059544E"/>
    <w:rsid w:val="00595810"/>
    <w:rsid w:val="00595901"/>
    <w:rsid w:val="005960B2"/>
    <w:rsid w:val="00596660"/>
    <w:rsid w:val="0059706B"/>
    <w:rsid w:val="005A184B"/>
    <w:rsid w:val="005A1888"/>
    <w:rsid w:val="005A2A35"/>
    <w:rsid w:val="005A3153"/>
    <w:rsid w:val="005A38DB"/>
    <w:rsid w:val="005A3F64"/>
    <w:rsid w:val="005A41CB"/>
    <w:rsid w:val="005A4B59"/>
    <w:rsid w:val="005A5593"/>
    <w:rsid w:val="005A56A0"/>
    <w:rsid w:val="005A61EC"/>
    <w:rsid w:val="005A6FBE"/>
    <w:rsid w:val="005A73BB"/>
    <w:rsid w:val="005A76CC"/>
    <w:rsid w:val="005B0708"/>
    <w:rsid w:val="005B110B"/>
    <w:rsid w:val="005B13FA"/>
    <w:rsid w:val="005B147D"/>
    <w:rsid w:val="005B1909"/>
    <w:rsid w:val="005B198F"/>
    <w:rsid w:val="005B2248"/>
    <w:rsid w:val="005B2F0F"/>
    <w:rsid w:val="005B2FA0"/>
    <w:rsid w:val="005B3E33"/>
    <w:rsid w:val="005B47F4"/>
    <w:rsid w:val="005B5522"/>
    <w:rsid w:val="005B5B18"/>
    <w:rsid w:val="005B5ECF"/>
    <w:rsid w:val="005B6253"/>
    <w:rsid w:val="005C1FB1"/>
    <w:rsid w:val="005C5E7C"/>
    <w:rsid w:val="005C622E"/>
    <w:rsid w:val="005C700B"/>
    <w:rsid w:val="005D15F0"/>
    <w:rsid w:val="005D30F4"/>
    <w:rsid w:val="005D498F"/>
    <w:rsid w:val="005D4CF7"/>
    <w:rsid w:val="005D7C51"/>
    <w:rsid w:val="005E1AA5"/>
    <w:rsid w:val="005E257D"/>
    <w:rsid w:val="005E3C1F"/>
    <w:rsid w:val="005E55F2"/>
    <w:rsid w:val="005E5AAA"/>
    <w:rsid w:val="005E64B0"/>
    <w:rsid w:val="005E6B12"/>
    <w:rsid w:val="005E6B52"/>
    <w:rsid w:val="005F240C"/>
    <w:rsid w:val="005F3D03"/>
    <w:rsid w:val="005F4E2E"/>
    <w:rsid w:val="005F4EC5"/>
    <w:rsid w:val="005F6EE8"/>
    <w:rsid w:val="00600F46"/>
    <w:rsid w:val="00601101"/>
    <w:rsid w:val="00601FEE"/>
    <w:rsid w:val="0060235D"/>
    <w:rsid w:val="00602364"/>
    <w:rsid w:val="006045C1"/>
    <w:rsid w:val="00605345"/>
    <w:rsid w:val="0060760C"/>
    <w:rsid w:val="0061148E"/>
    <w:rsid w:val="006117C7"/>
    <w:rsid w:val="00612020"/>
    <w:rsid w:val="00612B42"/>
    <w:rsid w:val="00615672"/>
    <w:rsid w:val="006158AA"/>
    <w:rsid w:val="00620E75"/>
    <w:rsid w:val="006216B0"/>
    <w:rsid w:val="00623000"/>
    <w:rsid w:val="00623054"/>
    <w:rsid w:val="00623E9A"/>
    <w:rsid w:val="006243D6"/>
    <w:rsid w:val="0062477B"/>
    <w:rsid w:val="00625983"/>
    <w:rsid w:val="0062656A"/>
    <w:rsid w:val="00626EBE"/>
    <w:rsid w:val="0062723F"/>
    <w:rsid w:val="0062737F"/>
    <w:rsid w:val="00627959"/>
    <w:rsid w:val="00630206"/>
    <w:rsid w:val="0063153B"/>
    <w:rsid w:val="00632BA5"/>
    <w:rsid w:val="00632D40"/>
    <w:rsid w:val="0063300D"/>
    <w:rsid w:val="00633502"/>
    <w:rsid w:val="00634C49"/>
    <w:rsid w:val="00636799"/>
    <w:rsid w:val="00636875"/>
    <w:rsid w:val="00637048"/>
    <w:rsid w:val="00642F6B"/>
    <w:rsid w:val="006432AE"/>
    <w:rsid w:val="0064335A"/>
    <w:rsid w:val="00644999"/>
    <w:rsid w:val="00645318"/>
    <w:rsid w:val="00645508"/>
    <w:rsid w:val="006455B2"/>
    <w:rsid w:val="00646AB7"/>
    <w:rsid w:val="006471AB"/>
    <w:rsid w:val="00647226"/>
    <w:rsid w:val="00647D04"/>
    <w:rsid w:val="00650125"/>
    <w:rsid w:val="00650240"/>
    <w:rsid w:val="00650563"/>
    <w:rsid w:val="00650EE7"/>
    <w:rsid w:val="006512DB"/>
    <w:rsid w:val="00651FBC"/>
    <w:rsid w:val="0065264A"/>
    <w:rsid w:val="00653A8A"/>
    <w:rsid w:val="00653AD8"/>
    <w:rsid w:val="00654EA5"/>
    <w:rsid w:val="00655117"/>
    <w:rsid w:val="00655DA6"/>
    <w:rsid w:val="00660A8F"/>
    <w:rsid w:val="006620CA"/>
    <w:rsid w:val="006634D0"/>
    <w:rsid w:val="00667DD9"/>
    <w:rsid w:val="0067170C"/>
    <w:rsid w:val="0067275C"/>
    <w:rsid w:val="00673990"/>
    <w:rsid w:val="006739B4"/>
    <w:rsid w:val="00674F1F"/>
    <w:rsid w:val="00675679"/>
    <w:rsid w:val="00675B9E"/>
    <w:rsid w:val="00675C21"/>
    <w:rsid w:val="00675FD5"/>
    <w:rsid w:val="00677C47"/>
    <w:rsid w:val="00681BD6"/>
    <w:rsid w:val="00681D89"/>
    <w:rsid w:val="00681DD4"/>
    <w:rsid w:val="00682736"/>
    <w:rsid w:val="00684504"/>
    <w:rsid w:val="00684F4C"/>
    <w:rsid w:val="00685139"/>
    <w:rsid w:val="00690221"/>
    <w:rsid w:val="0069090B"/>
    <w:rsid w:val="00690CE0"/>
    <w:rsid w:val="00690F73"/>
    <w:rsid w:val="006936CE"/>
    <w:rsid w:val="00693F5C"/>
    <w:rsid w:val="00694354"/>
    <w:rsid w:val="006959A0"/>
    <w:rsid w:val="006961AE"/>
    <w:rsid w:val="006A03D8"/>
    <w:rsid w:val="006A26D4"/>
    <w:rsid w:val="006A314F"/>
    <w:rsid w:val="006A3443"/>
    <w:rsid w:val="006A3699"/>
    <w:rsid w:val="006A397D"/>
    <w:rsid w:val="006A7014"/>
    <w:rsid w:val="006A7027"/>
    <w:rsid w:val="006A7C74"/>
    <w:rsid w:val="006B0496"/>
    <w:rsid w:val="006B0BF0"/>
    <w:rsid w:val="006B188D"/>
    <w:rsid w:val="006B2649"/>
    <w:rsid w:val="006B52D4"/>
    <w:rsid w:val="006B668C"/>
    <w:rsid w:val="006B67EB"/>
    <w:rsid w:val="006B720D"/>
    <w:rsid w:val="006B7382"/>
    <w:rsid w:val="006B7AB0"/>
    <w:rsid w:val="006C0428"/>
    <w:rsid w:val="006C1862"/>
    <w:rsid w:val="006C18AD"/>
    <w:rsid w:val="006C288B"/>
    <w:rsid w:val="006C3290"/>
    <w:rsid w:val="006C350A"/>
    <w:rsid w:val="006C55EC"/>
    <w:rsid w:val="006C5D46"/>
    <w:rsid w:val="006C6247"/>
    <w:rsid w:val="006C7593"/>
    <w:rsid w:val="006C795E"/>
    <w:rsid w:val="006D00CD"/>
    <w:rsid w:val="006D1A02"/>
    <w:rsid w:val="006D276A"/>
    <w:rsid w:val="006D59FD"/>
    <w:rsid w:val="006D5D80"/>
    <w:rsid w:val="006D6601"/>
    <w:rsid w:val="006D709C"/>
    <w:rsid w:val="006D7B94"/>
    <w:rsid w:val="006E0930"/>
    <w:rsid w:val="006E16A5"/>
    <w:rsid w:val="006E1FD3"/>
    <w:rsid w:val="006E2D9F"/>
    <w:rsid w:val="006E4B87"/>
    <w:rsid w:val="006E4CA7"/>
    <w:rsid w:val="006E4FD3"/>
    <w:rsid w:val="006E73E4"/>
    <w:rsid w:val="006E795B"/>
    <w:rsid w:val="006F6223"/>
    <w:rsid w:val="006F79D0"/>
    <w:rsid w:val="00700401"/>
    <w:rsid w:val="00700D52"/>
    <w:rsid w:val="00706423"/>
    <w:rsid w:val="00711631"/>
    <w:rsid w:val="0071224D"/>
    <w:rsid w:val="007126F8"/>
    <w:rsid w:val="007135D9"/>
    <w:rsid w:val="00713C8C"/>
    <w:rsid w:val="00713D18"/>
    <w:rsid w:val="00714C8C"/>
    <w:rsid w:val="00723F57"/>
    <w:rsid w:val="00724336"/>
    <w:rsid w:val="00724DC4"/>
    <w:rsid w:val="00732522"/>
    <w:rsid w:val="007327C6"/>
    <w:rsid w:val="007339B7"/>
    <w:rsid w:val="00735D10"/>
    <w:rsid w:val="00740BA0"/>
    <w:rsid w:val="00742898"/>
    <w:rsid w:val="00744573"/>
    <w:rsid w:val="00745AF7"/>
    <w:rsid w:val="00745F48"/>
    <w:rsid w:val="0074641B"/>
    <w:rsid w:val="00746E1A"/>
    <w:rsid w:val="0074705B"/>
    <w:rsid w:val="007513D4"/>
    <w:rsid w:val="00751584"/>
    <w:rsid w:val="00752F0F"/>
    <w:rsid w:val="00753B82"/>
    <w:rsid w:val="00754E5B"/>
    <w:rsid w:val="00763C33"/>
    <w:rsid w:val="007656FC"/>
    <w:rsid w:val="0076745D"/>
    <w:rsid w:val="00767FD0"/>
    <w:rsid w:val="00770628"/>
    <w:rsid w:val="007720B6"/>
    <w:rsid w:val="007737C0"/>
    <w:rsid w:val="00773A75"/>
    <w:rsid w:val="00774ADF"/>
    <w:rsid w:val="00777212"/>
    <w:rsid w:val="00777995"/>
    <w:rsid w:val="00777AD1"/>
    <w:rsid w:val="00780E6D"/>
    <w:rsid w:val="0078121D"/>
    <w:rsid w:val="007848CA"/>
    <w:rsid w:val="007865C3"/>
    <w:rsid w:val="00786D14"/>
    <w:rsid w:val="00787522"/>
    <w:rsid w:val="00791AC2"/>
    <w:rsid w:val="00791E87"/>
    <w:rsid w:val="00793205"/>
    <w:rsid w:val="007953DE"/>
    <w:rsid w:val="00796FDC"/>
    <w:rsid w:val="007970DB"/>
    <w:rsid w:val="00797CCE"/>
    <w:rsid w:val="007A09BE"/>
    <w:rsid w:val="007A1BB5"/>
    <w:rsid w:val="007A1CE3"/>
    <w:rsid w:val="007A2125"/>
    <w:rsid w:val="007A2A58"/>
    <w:rsid w:val="007A361F"/>
    <w:rsid w:val="007A478E"/>
    <w:rsid w:val="007A51C6"/>
    <w:rsid w:val="007A51CE"/>
    <w:rsid w:val="007A528F"/>
    <w:rsid w:val="007A608C"/>
    <w:rsid w:val="007A746F"/>
    <w:rsid w:val="007B2300"/>
    <w:rsid w:val="007B3E4C"/>
    <w:rsid w:val="007B4261"/>
    <w:rsid w:val="007B45F4"/>
    <w:rsid w:val="007B5675"/>
    <w:rsid w:val="007B57C4"/>
    <w:rsid w:val="007B5A22"/>
    <w:rsid w:val="007C3E9E"/>
    <w:rsid w:val="007C51AB"/>
    <w:rsid w:val="007C5DE2"/>
    <w:rsid w:val="007C7ABB"/>
    <w:rsid w:val="007D0C06"/>
    <w:rsid w:val="007D19F1"/>
    <w:rsid w:val="007D1BFD"/>
    <w:rsid w:val="007D1D6E"/>
    <w:rsid w:val="007D270C"/>
    <w:rsid w:val="007D59D1"/>
    <w:rsid w:val="007D683A"/>
    <w:rsid w:val="007D6C2D"/>
    <w:rsid w:val="007E0D4C"/>
    <w:rsid w:val="007E19D9"/>
    <w:rsid w:val="007E32D2"/>
    <w:rsid w:val="007E4997"/>
    <w:rsid w:val="007E4D48"/>
    <w:rsid w:val="007E558E"/>
    <w:rsid w:val="007E65C0"/>
    <w:rsid w:val="007E7B7A"/>
    <w:rsid w:val="007F1B0E"/>
    <w:rsid w:val="007F1ED3"/>
    <w:rsid w:val="007F28B2"/>
    <w:rsid w:val="007F3C65"/>
    <w:rsid w:val="007F638D"/>
    <w:rsid w:val="0080039A"/>
    <w:rsid w:val="008012C1"/>
    <w:rsid w:val="00801438"/>
    <w:rsid w:val="00801774"/>
    <w:rsid w:val="008064D7"/>
    <w:rsid w:val="008069DD"/>
    <w:rsid w:val="00811E0B"/>
    <w:rsid w:val="00812DFC"/>
    <w:rsid w:val="00813DC7"/>
    <w:rsid w:val="00813E01"/>
    <w:rsid w:val="00816690"/>
    <w:rsid w:val="0082097C"/>
    <w:rsid w:val="00820C36"/>
    <w:rsid w:val="00822511"/>
    <w:rsid w:val="008232DB"/>
    <w:rsid w:val="008262A4"/>
    <w:rsid w:val="00826A64"/>
    <w:rsid w:val="00826EF1"/>
    <w:rsid w:val="00826FFF"/>
    <w:rsid w:val="00830DCD"/>
    <w:rsid w:val="00831792"/>
    <w:rsid w:val="00831C85"/>
    <w:rsid w:val="0083538F"/>
    <w:rsid w:val="008362C3"/>
    <w:rsid w:val="00836AA3"/>
    <w:rsid w:val="00840437"/>
    <w:rsid w:val="0084046A"/>
    <w:rsid w:val="008405BE"/>
    <w:rsid w:val="00841408"/>
    <w:rsid w:val="00842458"/>
    <w:rsid w:val="0084316D"/>
    <w:rsid w:val="008511C7"/>
    <w:rsid w:val="00852598"/>
    <w:rsid w:val="00853903"/>
    <w:rsid w:val="008540CE"/>
    <w:rsid w:val="00856DE8"/>
    <w:rsid w:val="008650C7"/>
    <w:rsid w:val="008673CF"/>
    <w:rsid w:val="00867701"/>
    <w:rsid w:val="00867F6A"/>
    <w:rsid w:val="0087157C"/>
    <w:rsid w:val="00871C0D"/>
    <w:rsid w:val="0087551A"/>
    <w:rsid w:val="00875818"/>
    <w:rsid w:val="008767A0"/>
    <w:rsid w:val="00880123"/>
    <w:rsid w:val="008805F8"/>
    <w:rsid w:val="00882020"/>
    <w:rsid w:val="008833BD"/>
    <w:rsid w:val="00883A32"/>
    <w:rsid w:val="00887305"/>
    <w:rsid w:val="00890044"/>
    <w:rsid w:val="008904D6"/>
    <w:rsid w:val="00890624"/>
    <w:rsid w:val="00892CE6"/>
    <w:rsid w:val="00893BFE"/>
    <w:rsid w:val="00894E83"/>
    <w:rsid w:val="00896BF2"/>
    <w:rsid w:val="008977AE"/>
    <w:rsid w:val="008A0AA9"/>
    <w:rsid w:val="008A24CB"/>
    <w:rsid w:val="008A2BDC"/>
    <w:rsid w:val="008A34D8"/>
    <w:rsid w:val="008A409A"/>
    <w:rsid w:val="008A4126"/>
    <w:rsid w:val="008A5718"/>
    <w:rsid w:val="008A5BBA"/>
    <w:rsid w:val="008A6736"/>
    <w:rsid w:val="008A70E3"/>
    <w:rsid w:val="008A7544"/>
    <w:rsid w:val="008B1B41"/>
    <w:rsid w:val="008B4553"/>
    <w:rsid w:val="008B49E5"/>
    <w:rsid w:val="008B4CC8"/>
    <w:rsid w:val="008B6428"/>
    <w:rsid w:val="008B6575"/>
    <w:rsid w:val="008B7515"/>
    <w:rsid w:val="008C1153"/>
    <w:rsid w:val="008C63B4"/>
    <w:rsid w:val="008C6946"/>
    <w:rsid w:val="008D00C5"/>
    <w:rsid w:val="008D08A0"/>
    <w:rsid w:val="008D090E"/>
    <w:rsid w:val="008D1A82"/>
    <w:rsid w:val="008D1C94"/>
    <w:rsid w:val="008D39F4"/>
    <w:rsid w:val="008D4AA9"/>
    <w:rsid w:val="008D6D48"/>
    <w:rsid w:val="008D78DC"/>
    <w:rsid w:val="008E0AA3"/>
    <w:rsid w:val="008E0B0C"/>
    <w:rsid w:val="008E1396"/>
    <w:rsid w:val="008E13C0"/>
    <w:rsid w:val="008E24F7"/>
    <w:rsid w:val="008E3797"/>
    <w:rsid w:val="008E3F35"/>
    <w:rsid w:val="008E526E"/>
    <w:rsid w:val="008E58F8"/>
    <w:rsid w:val="008E5CA7"/>
    <w:rsid w:val="008E6A82"/>
    <w:rsid w:val="008E6E59"/>
    <w:rsid w:val="008F118D"/>
    <w:rsid w:val="008F3F75"/>
    <w:rsid w:val="008F47A5"/>
    <w:rsid w:val="008F6B20"/>
    <w:rsid w:val="00900685"/>
    <w:rsid w:val="0090563E"/>
    <w:rsid w:val="00905CD0"/>
    <w:rsid w:val="009109B1"/>
    <w:rsid w:val="00911C53"/>
    <w:rsid w:val="009124D1"/>
    <w:rsid w:val="009131CF"/>
    <w:rsid w:val="009156A1"/>
    <w:rsid w:val="0091622B"/>
    <w:rsid w:val="00916A2B"/>
    <w:rsid w:val="00921AAD"/>
    <w:rsid w:val="00923ADC"/>
    <w:rsid w:val="00925C84"/>
    <w:rsid w:val="009260AB"/>
    <w:rsid w:val="00926B09"/>
    <w:rsid w:val="0092749B"/>
    <w:rsid w:val="009279B3"/>
    <w:rsid w:val="0093080B"/>
    <w:rsid w:val="0093374E"/>
    <w:rsid w:val="009343B2"/>
    <w:rsid w:val="00940FF5"/>
    <w:rsid w:val="009420D1"/>
    <w:rsid w:val="00942C3C"/>
    <w:rsid w:val="00943F35"/>
    <w:rsid w:val="00944527"/>
    <w:rsid w:val="00945193"/>
    <w:rsid w:val="0094575A"/>
    <w:rsid w:val="00945BE8"/>
    <w:rsid w:val="00947B41"/>
    <w:rsid w:val="00947E14"/>
    <w:rsid w:val="009500C9"/>
    <w:rsid w:val="0096020B"/>
    <w:rsid w:val="00960BFF"/>
    <w:rsid w:val="009611B1"/>
    <w:rsid w:val="0096123B"/>
    <w:rsid w:val="0096757B"/>
    <w:rsid w:val="00970F32"/>
    <w:rsid w:val="00972C20"/>
    <w:rsid w:val="00972DDB"/>
    <w:rsid w:val="0097402A"/>
    <w:rsid w:val="00974A93"/>
    <w:rsid w:val="00975495"/>
    <w:rsid w:val="00977DCE"/>
    <w:rsid w:val="00980FE6"/>
    <w:rsid w:val="009827AD"/>
    <w:rsid w:val="00982F75"/>
    <w:rsid w:val="009843E5"/>
    <w:rsid w:val="00986C54"/>
    <w:rsid w:val="00986D66"/>
    <w:rsid w:val="009878CC"/>
    <w:rsid w:val="00987DBE"/>
    <w:rsid w:val="00992870"/>
    <w:rsid w:val="00994049"/>
    <w:rsid w:val="00994B99"/>
    <w:rsid w:val="0099516F"/>
    <w:rsid w:val="00995357"/>
    <w:rsid w:val="009964CE"/>
    <w:rsid w:val="00996568"/>
    <w:rsid w:val="009968ED"/>
    <w:rsid w:val="009A1A44"/>
    <w:rsid w:val="009A335D"/>
    <w:rsid w:val="009A400A"/>
    <w:rsid w:val="009A4045"/>
    <w:rsid w:val="009A5817"/>
    <w:rsid w:val="009A5CB7"/>
    <w:rsid w:val="009A746F"/>
    <w:rsid w:val="009A7EB1"/>
    <w:rsid w:val="009B3D77"/>
    <w:rsid w:val="009B5CCF"/>
    <w:rsid w:val="009B6E6B"/>
    <w:rsid w:val="009B72E4"/>
    <w:rsid w:val="009C1528"/>
    <w:rsid w:val="009C43D4"/>
    <w:rsid w:val="009C4789"/>
    <w:rsid w:val="009C6BA4"/>
    <w:rsid w:val="009C7EA7"/>
    <w:rsid w:val="009D157A"/>
    <w:rsid w:val="009D288C"/>
    <w:rsid w:val="009D34E8"/>
    <w:rsid w:val="009D45E9"/>
    <w:rsid w:val="009D4C37"/>
    <w:rsid w:val="009D5089"/>
    <w:rsid w:val="009D51A6"/>
    <w:rsid w:val="009D5B19"/>
    <w:rsid w:val="009D6121"/>
    <w:rsid w:val="009D7C7C"/>
    <w:rsid w:val="009E47CB"/>
    <w:rsid w:val="009E6BC0"/>
    <w:rsid w:val="009E7AFC"/>
    <w:rsid w:val="009F055F"/>
    <w:rsid w:val="009F11DE"/>
    <w:rsid w:val="009F1EE4"/>
    <w:rsid w:val="009F2457"/>
    <w:rsid w:val="009F375B"/>
    <w:rsid w:val="009F3D30"/>
    <w:rsid w:val="009F473D"/>
    <w:rsid w:val="009F7966"/>
    <w:rsid w:val="00A03003"/>
    <w:rsid w:val="00A03781"/>
    <w:rsid w:val="00A03E39"/>
    <w:rsid w:val="00A06DF0"/>
    <w:rsid w:val="00A11C47"/>
    <w:rsid w:val="00A12484"/>
    <w:rsid w:val="00A12C6F"/>
    <w:rsid w:val="00A133A6"/>
    <w:rsid w:val="00A13F3F"/>
    <w:rsid w:val="00A150EA"/>
    <w:rsid w:val="00A15E0C"/>
    <w:rsid w:val="00A2142C"/>
    <w:rsid w:val="00A235BC"/>
    <w:rsid w:val="00A23FB7"/>
    <w:rsid w:val="00A24D77"/>
    <w:rsid w:val="00A26367"/>
    <w:rsid w:val="00A268DF"/>
    <w:rsid w:val="00A26D25"/>
    <w:rsid w:val="00A30E8B"/>
    <w:rsid w:val="00A32FC7"/>
    <w:rsid w:val="00A34B87"/>
    <w:rsid w:val="00A368A1"/>
    <w:rsid w:val="00A40734"/>
    <w:rsid w:val="00A40847"/>
    <w:rsid w:val="00A42613"/>
    <w:rsid w:val="00A426BC"/>
    <w:rsid w:val="00A430AC"/>
    <w:rsid w:val="00A437C4"/>
    <w:rsid w:val="00A4716B"/>
    <w:rsid w:val="00A50531"/>
    <w:rsid w:val="00A50F44"/>
    <w:rsid w:val="00A53379"/>
    <w:rsid w:val="00A53A9C"/>
    <w:rsid w:val="00A55634"/>
    <w:rsid w:val="00A607EF"/>
    <w:rsid w:val="00A608AA"/>
    <w:rsid w:val="00A60A57"/>
    <w:rsid w:val="00A61177"/>
    <w:rsid w:val="00A63A51"/>
    <w:rsid w:val="00A643F2"/>
    <w:rsid w:val="00A67C10"/>
    <w:rsid w:val="00A67C19"/>
    <w:rsid w:val="00A70374"/>
    <w:rsid w:val="00A75071"/>
    <w:rsid w:val="00A75406"/>
    <w:rsid w:val="00A80B4C"/>
    <w:rsid w:val="00A845BE"/>
    <w:rsid w:val="00A85CA9"/>
    <w:rsid w:val="00A865DB"/>
    <w:rsid w:val="00A90DEB"/>
    <w:rsid w:val="00A917A9"/>
    <w:rsid w:val="00A97944"/>
    <w:rsid w:val="00AA1231"/>
    <w:rsid w:val="00AA1CDB"/>
    <w:rsid w:val="00AA21A3"/>
    <w:rsid w:val="00AA3C81"/>
    <w:rsid w:val="00AA488C"/>
    <w:rsid w:val="00AA7F26"/>
    <w:rsid w:val="00AA7FDE"/>
    <w:rsid w:val="00AB2534"/>
    <w:rsid w:val="00AB7781"/>
    <w:rsid w:val="00AC3114"/>
    <w:rsid w:val="00AC61D3"/>
    <w:rsid w:val="00AC7C8F"/>
    <w:rsid w:val="00AD0461"/>
    <w:rsid w:val="00AD15DE"/>
    <w:rsid w:val="00AD1EF9"/>
    <w:rsid w:val="00AD36C7"/>
    <w:rsid w:val="00AD3DC1"/>
    <w:rsid w:val="00AD4DEA"/>
    <w:rsid w:val="00AD508A"/>
    <w:rsid w:val="00AD54D2"/>
    <w:rsid w:val="00AD5BB2"/>
    <w:rsid w:val="00AD6D08"/>
    <w:rsid w:val="00AE04F9"/>
    <w:rsid w:val="00AE074A"/>
    <w:rsid w:val="00AE0C66"/>
    <w:rsid w:val="00AE58D2"/>
    <w:rsid w:val="00AE5F84"/>
    <w:rsid w:val="00AE70E4"/>
    <w:rsid w:val="00AE7117"/>
    <w:rsid w:val="00AF0E96"/>
    <w:rsid w:val="00AF1583"/>
    <w:rsid w:val="00AF2C43"/>
    <w:rsid w:val="00AF2E33"/>
    <w:rsid w:val="00AF4B39"/>
    <w:rsid w:val="00AF7ABC"/>
    <w:rsid w:val="00B020A5"/>
    <w:rsid w:val="00B025D5"/>
    <w:rsid w:val="00B026D8"/>
    <w:rsid w:val="00B034BC"/>
    <w:rsid w:val="00B056FB"/>
    <w:rsid w:val="00B05854"/>
    <w:rsid w:val="00B05C3A"/>
    <w:rsid w:val="00B10344"/>
    <w:rsid w:val="00B10A9F"/>
    <w:rsid w:val="00B13001"/>
    <w:rsid w:val="00B136AF"/>
    <w:rsid w:val="00B140B3"/>
    <w:rsid w:val="00B14422"/>
    <w:rsid w:val="00B14872"/>
    <w:rsid w:val="00B15A92"/>
    <w:rsid w:val="00B16BEA"/>
    <w:rsid w:val="00B203AC"/>
    <w:rsid w:val="00B2083F"/>
    <w:rsid w:val="00B24636"/>
    <w:rsid w:val="00B252B5"/>
    <w:rsid w:val="00B25DE8"/>
    <w:rsid w:val="00B26128"/>
    <w:rsid w:val="00B26C9A"/>
    <w:rsid w:val="00B275D3"/>
    <w:rsid w:val="00B27651"/>
    <w:rsid w:val="00B27D3C"/>
    <w:rsid w:val="00B30533"/>
    <w:rsid w:val="00B30C77"/>
    <w:rsid w:val="00B30D76"/>
    <w:rsid w:val="00B30F4E"/>
    <w:rsid w:val="00B3255C"/>
    <w:rsid w:val="00B33EDD"/>
    <w:rsid w:val="00B3537E"/>
    <w:rsid w:val="00B358B2"/>
    <w:rsid w:val="00B41248"/>
    <w:rsid w:val="00B4147F"/>
    <w:rsid w:val="00B41775"/>
    <w:rsid w:val="00B44D07"/>
    <w:rsid w:val="00B45303"/>
    <w:rsid w:val="00B45A54"/>
    <w:rsid w:val="00B47052"/>
    <w:rsid w:val="00B475CD"/>
    <w:rsid w:val="00B52089"/>
    <w:rsid w:val="00B52636"/>
    <w:rsid w:val="00B54ED9"/>
    <w:rsid w:val="00B5526C"/>
    <w:rsid w:val="00B55779"/>
    <w:rsid w:val="00B558FC"/>
    <w:rsid w:val="00B560A2"/>
    <w:rsid w:val="00B60C15"/>
    <w:rsid w:val="00B60FDC"/>
    <w:rsid w:val="00B61B1D"/>
    <w:rsid w:val="00B63EC8"/>
    <w:rsid w:val="00B6443B"/>
    <w:rsid w:val="00B66071"/>
    <w:rsid w:val="00B7057A"/>
    <w:rsid w:val="00B707CF"/>
    <w:rsid w:val="00B7521C"/>
    <w:rsid w:val="00B77642"/>
    <w:rsid w:val="00B818AA"/>
    <w:rsid w:val="00B81F14"/>
    <w:rsid w:val="00B82850"/>
    <w:rsid w:val="00B82BD2"/>
    <w:rsid w:val="00B83B3B"/>
    <w:rsid w:val="00B83E4C"/>
    <w:rsid w:val="00B84933"/>
    <w:rsid w:val="00B87527"/>
    <w:rsid w:val="00B875C6"/>
    <w:rsid w:val="00B877E0"/>
    <w:rsid w:val="00B9076B"/>
    <w:rsid w:val="00B90A8D"/>
    <w:rsid w:val="00B92381"/>
    <w:rsid w:val="00B92FC5"/>
    <w:rsid w:val="00B93A1D"/>
    <w:rsid w:val="00B93E2C"/>
    <w:rsid w:val="00B95F6C"/>
    <w:rsid w:val="00B96631"/>
    <w:rsid w:val="00B9678A"/>
    <w:rsid w:val="00B9708E"/>
    <w:rsid w:val="00B976B8"/>
    <w:rsid w:val="00B976BA"/>
    <w:rsid w:val="00BA08C6"/>
    <w:rsid w:val="00BA0DB7"/>
    <w:rsid w:val="00BA125D"/>
    <w:rsid w:val="00BA22C9"/>
    <w:rsid w:val="00BA23A1"/>
    <w:rsid w:val="00BA2537"/>
    <w:rsid w:val="00BA35D9"/>
    <w:rsid w:val="00BA59C8"/>
    <w:rsid w:val="00BA68D3"/>
    <w:rsid w:val="00BA692A"/>
    <w:rsid w:val="00BA7203"/>
    <w:rsid w:val="00BA7DD6"/>
    <w:rsid w:val="00BB15B5"/>
    <w:rsid w:val="00BB1CA0"/>
    <w:rsid w:val="00BB7880"/>
    <w:rsid w:val="00BC0249"/>
    <w:rsid w:val="00BC157A"/>
    <w:rsid w:val="00BC1793"/>
    <w:rsid w:val="00BC1F5F"/>
    <w:rsid w:val="00BC28EB"/>
    <w:rsid w:val="00BC5C1F"/>
    <w:rsid w:val="00BC66C8"/>
    <w:rsid w:val="00BC6EB7"/>
    <w:rsid w:val="00BC7305"/>
    <w:rsid w:val="00BD21E4"/>
    <w:rsid w:val="00BD5C3F"/>
    <w:rsid w:val="00BE14E6"/>
    <w:rsid w:val="00BE32B2"/>
    <w:rsid w:val="00BE578B"/>
    <w:rsid w:val="00BE5F09"/>
    <w:rsid w:val="00BE5F5D"/>
    <w:rsid w:val="00BE7F63"/>
    <w:rsid w:val="00BF102D"/>
    <w:rsid w:val="00BF2B8E"/>
    <w:rsid w:val="00BF4335"/>
    <w:rsid w:val="00BF481C"/>
    <w:rsid w:val="00BF4D73"/>
    <w:rsid w:val="00BF6049"/>
    <w:rsid w:val="00BF60A3"/>
    <w:rsid w:val="00BF657B"/>
    <w:rsid w:val="00BF6B1F"/>
    <w:rsid w:val="00BF6DE2"/>
    <w:rsid w:val="00BF7972"/>
    <w:rsid w:val="00C00FD0"/>
    <w:rsid w:val="00C01201"/>
    <w:rsid w:val="00C04207"/>
    <w:rsid w:val="00C050CC"/>
    <w:rsid w:val="00C05396"/>
    <w:rsid w:val="00C07733"/>
    <w:rsid w:val="00C11FE3"/>
    <w:rsid w:val="00C129B9"/>
    <w:rsid w:val="00C138AB"/>
    <w:rsid w:val="00C143B0"/>
    <w:rsid w:val="00C148DF"/>
    <w:rsid w:val="00C162F6"/>
    <w:rsid w:val="00C16E97"/>
    <w:rsid w:val="00C200C3"/>
    <w:rsid w:val="00C21A87"/>
    <w:rsid w:val="00C2232E"/>
    <w:rsid w:val="00C226C6"/>
    <w:rsid w:val="00C226D3"/>
    <w:rsid w:val="00C23562"/>
    <w:rsid w:val="00C24D8A"/>
    <w:rsid w:val="00C251ED"/>
    <w:rsid w:val="00C25202"/>
    <w:rsid w:val="00C2691E"/>
    <w:rsid w:val="00C26A43"/>
    <w:rsid w:val="00C2777B"/>
    <w:rsid w:val="00C301D3"/>
    <w:rsid w:val="00C31FEA"/>
    <w:rsid w:val="00C33206"/>
    <w:rsid w:val="00C34706"/>
    <w:rsid w:val="00C35A72"/>
    <w:rsid w:val="00C364C5"/>
    <w:rsid w:val="00C40061"/>
    <w:rsid w:val="00C40712"/>
    <w:rsid w:val="00C419E2"/>
    <w:rsid w:val="00C425F5"/>
    <w:rsid w:val="00C42615"/>
    <w:rsid w:val="00C43AD6"/>
    <w:rsid w:val="00C45162"/>
    <w:rsid w:val="00C46522"/>
    <w:rsid w:val="00C47E60"/>
    <w:rsid w:val="00C50FB1"/>
    <w:rsid w:val="00C521D1"/>
    <w:rsid w:val="00C5264D"/>
    <w:rsid w:val="00C54277"/>
    <w:rsid w:val="00C543F3"/>
    <w:rsid w:val="00C55212"/>
    <w:rsid w:val="00C563C0"/>
    <w:rsid w:val="00C570AA"/>
    <w:rsid w:val="00C57107"/>
    <w:rsid w:val="00C60938"/>
    <w:rsid w:val="00C61254"/>
    <w:rsid w:val="00C61C13"/>
    <w:rsid w:val="00C62C67"/>
    <w:rsid w:val="00C63AC2"/>
    <w:rsid w:val="00C63F91"/>
    <w:rsid w:val="00C648E4"/>
    <w:rsid w:val="00C64ECB"/>
    <w:rsid w:val="00C672E4"/>
    <w:rsid w:val="00C71C98"/>
    <w:rsid w:val="00C723BE"/>
    <w:rsid w:val="00C72AF8"/>
    <w:rsid w:val="00C72D46"/>
    <w:rsid w:val="00C73B4A"/>
    <w:rsid w:val="00C76A4A"/>
    <w:rsid w:val="00C76CB1"/>
    <w:rsid w:val="00C76E48"/>
    <w:rsid w:val="00C81153"/>
    <w:rsid w:val="00C813BD"/>
    <w:rsid w:val="00C816E1"/>
    <w:rsid w:val="00C835CD"/>
    <w:rsid w:val="00C83A94"/>
    <w:rsid w:val="00C83D3B"/>
    <w:rsid w:val="00C84967"/>
    <w:rsid w:val="00C86192"/>
    <w:rsid w:val="00C9008D"/>
    <w:rsid w:val="00C90B12"/>
    <w:rsid w:val="00C91231"/>
    <w:rsid w:val="00C91992"/>
    <w:rsid w:val="00C92BD5"/>
    <w:rsid w:val="00C93683"/>
    <w:rsid w:val="00C940D0"/>
    <w:rsid w:val="00C94F0D"/>
    <w:rsid w:val="00C95714"/>
    <w:rsid w:val="00C95EA4"/>
    <w:rsid w:val="00C96510"/>
    <w:rsid w:val="00C97509"/>
    <w:rsid w:val="00C97A27"/>
    <w:rsid w:val="00CA0128"/>
    <w:rsid w:val="00CA06B1"/>
    <w:rsid w:val="00CA1B8F"/>
    <w:rsid w:val="00CA234D"/>
    <w:rsid w:val="00CA27C9"/>
    <w:rsid w:val="00CA3106"/>
    <w:rsid w:val="00CA33DD"/>
    <w:rsid w:val="00CA36EF"/>
    <w:rsid w:val="00CA4ED4"/>
    <w:rsid w:val="00CA53E5"/>
    <w:rsid w:val="00CA6F5F"/>
    <w:rsid w:val="00CA7C7B"/>
    <w:rsid w:val="00CA7F99"/>
    <w:rsid w:val="00CA7FB5"/>
    <w:rsid w:val="00CB04C1"/>
    <w:rsid w:val="00CB0DE1"/>
    <w:rsid w:val="00CB2A1D"/>
    <w:rsid w:val="00CB32EF"/>
    <w:rsid w:val="00CB3D8D"/>
    <w:rsid w:val="00CB42DB"/>
    <w:rsid w:val="00CB4B74"/>
    <w:rsid w:val="00CB57D6"/>
    <w:rsid w:val="00CB6652"/>
    <w:rsid w:val="00CB6C3A"/>
    <w:rsid w:val="00CC1B9F"/>
    <w:rsid w:val="00CC257D"/>
    <w:rsid w:val="00CC2979"/>
    <w:rsid w:val="00CC2DE1"/>
    <w:rsid w:val="00CC7869"/>
    <w:rsid w:val="00CD011A"/>
    <w:rsid w:val="00CD0C13"/>
    <w:rsid w:val="00CD10A2"/>
    <w:rsid w:val="00CD16F2"/>
    <w:rsid w:val="00CD1FA7"/>
    <w:rsid w:val="00CD33BA"/>
    <w:rsid w:val="00CD6EB7"/>
    <w:rsid w:val="00CD7B9B"/>
    <w:rsid w:val="00CE0A8F"/>
    <w:rsid w:val="00CE0CB2"/>
    <w:rsid w:val="00CE34F2"/>
    <w:rsid w:val="00CE39B6"/>
    <w:rsid w:val="00CE4E17"/>
    <w:rsid w:val="00CE7592"/>
    <w:rsid w:val="00CE7BFE"/>
    <w:rsid w:val="00CF036D"/>
    <w:rsid w:val="00CF1034"/>
    <w:rsid w:val="00CF2146"/>
    <w:rsid w:val="00CF4D4A"/>
    <w:rsid w:val="00CF4E27"/>
    <w:rsid w:val="00CF5A78"/>
    <w:rsid w:val="00CF7389"/>
    <w:rsid w:val="00CF7CE5"/>
    <w:rsid w:val="00D0152B"/>
    <w:rsid w:val="00D01808"/>
    <w:rsid w:val="00D01886"/>
    <w:rsid w:val="00D020EA"/>
    <w:rsid w:val="00D02586"/>
    <w:rsid w:val="00D04E03"/>
    <w:rsid w:val="00D07306"/>
    <w:rsid w:val="00D07384"/>
    <w:rsid w:val="00D12757"/>
    <w:rsid w:val="00D12CA8"/>
    <w:rsid w:val="00D14F4F"/>
    <w:rsid w:val="00D151F7"/>
    <w:rsid w:val="00D153A4"/>
    <w:rsid w:val="00D1548A"/>
    <w:rsid w:val="00D15D61"/>
    <w:rsid w:val="00D16D02"/>
    <w:rsid w:val="00D215C3"/>
    <w:rsid w:val="00D21667"/>
    <w:rsid w:val="00D22327"/>
    <w:rsid w:val="00D2334D"/>
    <w:rsid w:val="00D25171"/>
    <w:rsid w:val="00D27552"/>
    <w:rsid w:val="00D318A6"/>
    <w:rsid w:val="00D31A6E"/>
    <w:rsid w:val="00D32A43"/>
    <w:rsid w:val="00D331F9"/>
    <w:rsid w:val="00D348A8"/>
    <w:rsid w:val="00D357D6"/>
    <w:rsid w:val="00D37127"/>
    <w:rsid w:val="00D401FE"/>
    <w:rsid w:val="00D41B6C"/>
    <w:rsid w:val="00D43ED2"/>
    <w:rsid w:val="00D451CB"/>
    <w:rsid w:val="00D460A9"/>
    <w:rsid w:val="00D47044"/>
    <w:rsid w:val="00D50429"/>
    <w:rsid w:val="00D504C7"/>
    <w:rsid w:val="00D5114B"/>
    <w:rsid w:val="00D53554"/>
    <w:rsid w:val="00D547A9"/>
    <w:rsid w:val="00D55185"/>
    <w:rsid w:val="00D551AF"/>
    <w:rsid w:val="00D56204"/>
    <w:rsid w:val="00D61E3E"/>
    <w:rsid w:val="00D61EED"/>
    <w:rsid w:val="00D635C4"/>
    <w:rsid w:val="00D64149"/>
    <w:rsid w:val="00D66E14"/>
    <w:rsid w:val="00D67C58"/>
    <w:rsid w:val="00D73DE4"/>
    <w:rsid w:val="00D76625"/>
    <w:rsid w:val="00D76FFF"/>
    <w:rsid w:val="00D83175"/>
    <w:rsid w:val="00D832EF"/>
    <w:rsid w:val="00D836B0"/>
    <w:rsid w:val="00D83707"/>
    <w:rsid w:val="00D86740"/>
    <w:rsid w:val="00D86C8B"/>
    <w:rsid w:val="00D9068F"/>
    <w:rsid w:val="00D9116B"/>
    <w:rsid w:val="00D918FC"/>
    <w:rsid w:val="00D92FAD"/>
    <w:rsid w:val="00D93401"/>
    <w:rsid w:val="00D9393E"/>
    <w:rsid w:val="00D93C92"/>
    <w:rsid w:val="00D93D68"/>
    <w:rsid w:val="00D94D88"/>
    <w:rsid w:val="00D95F24"/>
    <w:rsid w:val="00D96150"/>
    <w:rsid w:val="00D96BCD"/>
    <w:rsid w:val="00DA05E4"/>
    <w:rsid w:val="00DA1A33"/>
    <w:rsid w:val="00DA1CF5"/>
    <w:rsid w:val="00DA2C2D"/>
    <w:rsid w:val="00DA2D48"/>
    <w:rsid w:val="00DA4F38"/>
    <w:rsid w:val="00DA5335"/>
    <w:rsid w:val="00DA5E31"/>
    <w:rsid w:val="00DA6957"/>
    <w:rsid w:val="00DA7D76"/>
    <w:rsid w:val="00DB0950"/>
    <w:rsid w:val="00DB1001"/>
    <w:rsid w:val="00DB23B2"/>
    <w:rsid w:val="00DB31B1"/>
    <w:rsid w:val="00DB3A5C"/>
    <w:rsid w:val="00DB4C64"/>
    <w:rsid w:val="00DB5878"/>
    <w:rsid w:val="00DC0F9D"/>
    <w:rsid w:val="00DC147B"/>
    <w:rsid w:val="00DC1EE0"/>
    <w:rsid w:val="00DC206D"/>
    <w:rsid w:val="00DC295D"/>
    <w:rsid w:val="00DC2C53"/>
    <w:rsid w:val="00DC2D1C"/>
    <w:rsid w:val="00DC4AD2"/>
    <w:rsid w:val="00DC4C04"/>
    <w:rsid w:val="00DC501B"/>
    <w:rsid w:val="00DC7FE8"/>
    <w:rsid w:val="00DD3531"/>
    <w:rsid w:val="00DD3E2B"/>
    <w:rsid w:val="00DD6BB6"/>
    <w:rsid w:val="00DD6E74"/>
    <w:rsid w:val="00DD6F8E"/>
    <w:rsid w:val="00DD7B21"/>
    <w:rsid w:val="00DE1C91"/>
    <w:rsid w:val="00DE65E3"/>
    <w:rsid w:val="00DE6891"/>
    <w:rsid w:val="00DE70B6"/>
    <w:rsid w:val="00DE7A84"/>
    <w:rsid w:val="00DF2C2A"/>
    <w:rsid w:val="00DF2DD9"/>
    <w:rsid w:val="00DF48B0"/>
    <w:rsid w:val="00DF65D2"/>
    <w:rsid w:val="00DF6837"/>
    <w:rsid w:val="00DF79E1"/>
    <w:rsid w:val="00E01B2A"/>
    <w:rsid w:val="00E052FC"/>
    <w:rsid w:val="00E05BE1"/>
    <w:rsid w:val="00E06AEF"/>
    <w:rsid w:val="00E07F45"/>
    <w:rsid w:val="00E12CC8"/>
    <w:rsid w:val="00E13B55"/>
    <w:rsid w:val="00E14C29"/>
    <w:rsid w:val="00E14F1C"/>
    <w:rsid w:val="00E1511D"/>
    <w:rsid w:val="00E161DD"/>
    <w:rsid w:val="00E16342"/>
    <w:rsid w:val="00E178FD"/>
    <w:rsid w:val="00E2074A"/>
    <w:rsid w:val="00E217DF"/>
    <w:rsid w:val="00E233DF"/>
    <w:rsid w:val="00E235BF"/>
    <w:rsid w:val="00E239BE"/>
    <w:rsid w:val="00E240E9"/>
    <w:rsid w:val="00E2719A"/>
    <w:rsid w:val="00E30638"/>
    <w:rsid w:val="00E30943"/>
    <w:rsid w:val="00E30D9D"/>
    <w:rsid w:val="00E30F60"/>
    <w:rsid w:val="00E30F64"/>
    <w:rsid w:val="00E31254"/>
    <w:rsid w:val="00E317F8"/>
    <w:rsid w:val="00E331F4"/>
    <w:rsid w:val="00E3441D"/>
    <w:rsid w:val="00E41603"/>
    <w:rsid w:val="00E41D6B"/>
    <w:rsid w:val="00E43204"/>
    <w:rsid w:val="00E445E9"/>
    <w:rsid w:val="00E45C99"/>
    <w:rsid w:val="00E47932"/>
    <w:rsid w:val="00E506F4"/>
    <w:rsid w:val="00E522AE"/>
    <w:rsid w:val="00E523F7"/>
    <w:rsid w:val="00E52537"/>
    <w:rsid w:val="00E52A28"/>
    <w:rsid w:val="00E52A7B"/>
    <w:rsid w:val="00E54207"/>
    <w:rsid w:val="00E55F15"/>
    <w:rsid w:val="00E625DE"/>
    <w:rsid w:val="00E63AC6"/>
    <w:rsid w:val="00E63BFE"/>
    <w:rsid w:val="00E714D5"/>
    <w:rsid w:val="00E724FC"/>
    <w:rsid w:val="00E743BC"/>
    <w:rsid w:val="00E747A6"/>
    <w:rsid w:val="00E77369"/>
    <w:rsid w:val="00E81C41"/>
    <w:rsid w:val="00E82A2B"/>
    <w:rsid w:val="00E844BD"/>
    <w:rsid w:val="00E84724"/>
    <w:rsid w:val="00E861DA"/>
    <w:rsid w:val="00E86436"/>
    <w:rsid w:val="00E87184"/>
    <w:rsid w:val="00E8735C"/>
    <w:rsid w:val="00E91C2A"/>
    <w:rsid w:val="00E950A9"/>
    <w:rsid w:val="00E95B5B"/>
    <w:rsid w:val="00E97734"/>
    <w:rsid w:val="00E97E61"/>
    <w:rsid w:val="00EA1923"/>
    <w:rsid w:val="00EA2D8C"/>
    <w:rsid w:val="00EA3E94"/>
    <w:rsid w:val="00EA47C8"/>
    <w:rsid w:val="00EA4858"/>
    <w:rsid w:val="00EA6AFB"/>
    <w:rsid w:val="00EB110F"/>
    <w:rsid w:val="00EB1AE4"/>
    <w:rsid w:val="00EB1E2E"/>
    <w:rsid w:val="00EB3453"/>
    <w:rsid w:val="00EB52D9"/>
    <w:rsid w:val="00EB5402"/>
    <w:rsid w:val="00EB5DEC"/>
    <w:rsid w:val="00EC04D8"/>
    <w:rsid w:val="00EC05D1"/>
    <w:rsid w:val="00EC15B5"/>
    <w:rsid w:val="00EC1DA5"/>
    <w:rsid w:val="00EC3BAF"/>
    <w:rsid w:val="00EC64EE"/>
    <w:rsid w:val="00EC6B4E"/>
    <w:rsid w:val="00EC7CAE"/>
    <w:rsid w:val="00ED3360"/>
    <w:rsid w:val="00ED3B4C"/>
    <w:rsid w:val="00ED46B1"/>
    <w:rsid w:val="00ED4D31"/>
    <w:rsid w:val="00ED6180"/>
    <w:rsid w:val="00ED78F0"/>
    <w:rsid w:val="00EE15E1"/>
    <w:rsid w:val="00EE1921"/>
    <w:rsid w:val="00EE796D"/>
    <w:rsid w:val="00EF038E"/>
    <w:rsid w:val="00EF0E25"/>
    <w:rsid w:val="00EF2A41"/>
    <w:rsid w:val="00EF6A8B"/>
    <w:rsid w:val="00F001DF"/>
    <w:rsid w:val="00F0085B"/>
    <w:rsid w:val="00F04283"/>
    <w:rsid w:val="00F04C74"/>
    <w:rsid w:val="00F07F98"/>
    <w:rsid w:val="00F10A20"/>
    <w:rsid w:val="00F11339"/>
    <w:rsid w:val="00F1142D"/>
    <w:rsid w:val="00F11593"/>
    <w:rsid w:val="00F115F6"/>
    <w:rsid w:val="00F151F2"/>
    <w:rsid w:val="00F2057C"/>
    <w:rsid w:val="00F210FC"/>
    <w:rsid w:val="00F21682"/>
    <w:rsid w:val="00F23128"/>
    <w:rsid w:val="00F251B5"/>
    <w:rsid w:val="00F257C7"/>
    <w:rsid w:val="00F2755A"/>
    <w:rsid w:val="00F322F1"/>
    <w:rsid w:val="00F33A9C"/>
    <w:rsid w:val="00F33C81"/>
    <w:rsid w:val="00F33D72"/>
    <w:rsid w:val="00F33FFD"/>
    <w:rsid w:val="00F346C0"/>
    <w:rsid w:val="00F34973"/>
    <w:rsid w:val="00F35895"/>
    <w:rsid w:val="00F35A0F"/>
    <w:rsid w:val="00F367A4"/>
    <w:rsid w:val="00F4165C"/>
    <w:rsid w:val="00F41C44"/>
    <w:rsid w:val="00F43A86"/>
    <w:rsid w:val="00F44B46"/>
    <w:rsid w:val="00F5060E"/>
    <w:rsid w:val="00F51DF8"/>
    <w:rsid w:val="00F52C00"/>
    <w:rsid w:val="00F54C93"/>
    <w:rsid w:val="00F55907"/>
    <w:rsid w:val="00F55D0D"/>
    <w:rsid w:val="00F56EA4"/>
    <w:rsid w:val="00F57495"/>
    <w:rsid w:val="00F601FD"/>
    <w:rsid w:val="00F61714"/>
    <w:rsid w:val="00F61F79"/>
    <w:rsid w:val="00F62488"/>
    <w:rsid w:val="00F64C84"/>
    <w:rsid w:val="00F65997"/>
    <w:rsid w:val="00F66253"/>
    <w:rsid w:val="00F66649"/>
    <w:rsid w:val="00F73B2C"/>
    <w:rsid w:val="00F7587F"/>
    <w:rsid w:val="00F76697"/>
    <w:rsid w:val="00F76755"/>
    <w:rsid w:val="00F776C6"/>
    <w:rsid w:val="00F8069B"/>
    <w:rsid w:val="00F80714"/>
    <w:rsid w:val="00F8324A"/>
    <w:rsid w:val="00F9090A"/>
    <w:rsid w:val="00F90FCF"/>
    <w:rsid w:val="00F92AEB"/>
    <w:rsid w:val="00F9443D"/>
    <w:rsid w:val="00F94AC4"/>
    <w:rsid w:val="00F959D9"/>
    <w:rsid w:val="00F95D90"/>
    <w:rsid w:val="00FA018A"/>
    <w:rsid w:val="00FA1312"/>
    <w:rsid w:val="00FA17DF"/>
    <w:rsid w:val="00FA6F9E"/>
    <w:rsid w:val="00FB0E43"/>
    <w:rsid w:val="00FB2048"/>
    <w:rsid w:val="00FB3674"/>
    <w:rsid w:val="00FB3A6B"/>
    <w:rsid w:val="00FB4778"/>
    <w:rsid w:val="00FB479E"/>
    <w:rsid w:val="00FB4EFA"/>
    <w:rsid w:val="00FB5C48"/>
    <w:rsid w:val="00FB71F2"/>
    <w:rsid w:val="00FB7488"/>
    <w:rsid w:val="00FC10F9"/>
    <w:rsid w:val="00FC1192"/>
    <w:rsid w:val="00FC22CD"/>
    <w:rsid w:val="00FC2953"/>
    <w:rsid w:val="00FC2F08"/>
    <w:rsid w:val="00FC37E3"/>
    <w:rsid w:val="00FC4349"/>
    <w:rsid w:val="00FC52FA"/>
    <w:rsid w:val="00FC696F"/>
    <w:rsid w:val="00FC6E41"/>
    <w:rsid w:val="00FC752D"/>
    <w:rsid w:val="00FD52C2"/>
    <w:rsid w:val="00FD5369"/>
    <w:rsid w:val="00FD63CE"/>
    <w:rsid w:val="00FD7487"/>
    <w:rsid w:val="00FE0401"/>
    <w:rsid w:val="00FE1463"/>
    <w:rsid w:val="00FE16A6"/>
    <w:rsid w:val="00FE1A46"/>
    <w:rsid w:val="00FE2704"/>
    <w:rsid w:val="00FE2E69"/>
    <w:rsid w:val="00FE50B3"/>
    <w:rsid w:val="00FE57A7"/>
    <w:rsid w:val="00FE6036"/>
    <w:rsid w:val="00FE701E"/>
    <w:rsid w:val="00FF138D"/>
    <w:rsid w:val="00FF2E18"/>
    <w:rsid w:val="00FF360F"/>
    <w:rsid w:val="00FF491A"/>
    <w:rsid w:val="00FF7B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10002"/>
  <w15:docId w15:val="{1F9C7328-96BF-44B0-8DE7-C9A6E852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uiPriority="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3EDD"/>
    <w:rPr>
      <w:sz w:val="24"/>
      <w:szCs w:val="24"/>
      <w:lang w:val="en-AT" w:eastAsia="en-GB"/>
    </w:rPr>
  </w:style>
  <w:style w:type="paragraph" w:styleId="Heading1">
    <w:name w:val="heading 1"/>
    <w:basedOn w:val="Normal"/>
    <w:link w:val="Heading1Char"/>
    <w:uiPriority w:val="1"/>
    <w:rsid w:val="00D21667"/>
    <w:pPr>
      <w:spacing w:before="440" w:after="220"/>
      <w:jc w:val="both"/>
      <w:outlineLvl w:val="0"/>
    </w:pPr>
    <w:rPr>
      <w:rFonts w:ascii="Arial" w:eastAsia="Arial Unicode MS" w:hAnsi="Arial" w:cs="Arial Unicode MS"/>
      <w:b/>
      <w:bCs/>
      <w:color w:val="000000"/>
      <w:kern w:val="36"/>
      <w:sz w:val="22"/>
      <w:szCs w:val="48"/>
      <w:lang w:val="de-DE" w:eastAsia="de-DE"/>
    </w:rPr>
  </w:style>
  <w:style w:type="paragraph" w:styleId="Heading2">
    <w:name w:val="heading 2"/>
    <w:aliases w:val="Subline"/>
    <w:next w:val="KeinAbsatzformat"/>
    <w:link w:val="Heading2Char"/>
    <w:qFormat/>
    <w:rsid w:val="00CD7B9B"/>
    <w:pPr>
      <w:spacing w:before="120" w:after="240" w:line="276" w:lineRule="auto"/>
      <w:jc w:val="center"/>
      <w:outlineLvl w:val="1"/>
    </w:pPr>
    <w:rPr>
      <w:rFonts w:ascii="Verdana" w:eastAsia="Arial Unicode MS" w:hAnsi="Verdana" w:cs="Arial Unicode MS"/>
      <w:bCs/>
      <w:color w:val="000000" w:themeColor="text1"/>
      <w:sz w:val="30"/>
      <w:szCs w:val="36"/>
      <w:lang w:val="de-DE" w:eastAsia="de-DE"/>
    </w:rPr>
  </w:style>
  <w:style w:type="paragraph" w:styleId="Heading3">
    <w:name w:val="heading 3"/>
    <w:aliases w:val="Zwischenüberschrift groß"/>
    <w:next w:val="KeinAbsatzformat"/>
    <w:qFormat/>
    <w:rsid w:val="006E4B87"/>
    <w:pPr>
      <w:spacing w:before="120" w:after="240" w:line="276" w:lineRule="auto"/>
      <w:jc w:val="center"/>
      <w:outlineLvl w:val="2"/>
    </w:pPr>
    <w:rPr>
      <w:rFonts w:ascii="Verdana" w:eastAsia="Arial Unicode MS" w:hAnsi="Verdana" w:cs="Arial Unicode MS"/>
      <w:b/>
      <w:bCs/>
      <w:color w:val="000000" w:themeColor="text1"/>
      <w:sz w:val="30"/>
      <w:szCs w:val="27"/>
      <w:lang w:val="de-DE" w:eastAsia="de-DE"/>
    </w:rPr>
  </w:style>
  <w:style w:type="paragraph" w:styleId="Heading4">
    <w:name w:val="heading 4"/>
    <w:aliases w:val="Zwischenüberschrift klein"/>
    <w:next w:val="KeinAbsatzformat"/>
    <w:qFormat/>
    <w:rsid w:val="006E4B87"/>
    <w:pPr>
      <w:keepNext/>
      <w:spacing w:before="240" w:after="120" w:line="276" w:lineRule="auto"/>
      <w:jc w:val="both"/>
      <w:outlineLvl w:val="3"/>
    </w:pPr>
    <w:rPr>
      <w:rFonts w:ascii="Verdana" w:hAnsi="Verdana"/>
      <w:b/>
      <w:szCs w:val="24"/>
      <w:lang w:val="de-DE" w:eastAsia="de-DE"/>
    </w:rPr>
  </w:style>
  <w:style w:type="paragraph" w:styleId="Heading5">
    <w:name w:val="heading 5"/>
    <w:basedOn w:val="Normal"/>
    <w:next w:val="Normal"/>
    <w:rsid w:val="00D21667"/>
    <w:pPr>
      <w:keepNext/>
      <w:spacing w:after="120"/>
      <w:ind w:left="1077" w:right="-108" w:hanging="1077"/>
      <w:jc w:val="both"/>
      <w:outlineLvl w:val="4"/>
    </w:pPr>
    <w:rPr>
      <w:rFonts w:ascii="Arial" w:hAnsi="Arial"/>
      <w:i/>
      <w:sz w:val="22"/>
      <w:lang w:val="de-DE" w:eastAsia="de-DE"/>
    </w:rPr>
  </w:style>
  <w:style w:type="paragraph" w:styleId="Heading6">
    <w:name w:val="heading 6"/>
    <w:basedOn w:val="Normal"/>
    <w:next w:val="Normal"/>
    <w:rsid w:val="00D21667"/>
    <w:pPr>
      <w:keepNext/>
      <w:spacing w:after="120"/>
      <w:jc w:val="center"/>
      <w:outlineLvl w:val="5"/>
    </w:pPr>
    <w:rPr>
      <w:rFonts w:ascii="Arial" w:hAnsi="Arial"/>
      <w:b/>
      <w:sz w:val="20"/>
      <w:lang w:val="de-DE" w:eastAsia="de-DE"/>
    </w:rPr>
  </w:style>
  <w:style w:type="paragraph" w:styleId="Heading7">
    <w:name w:val="heading 7"/>
    <w:basedOn w:val="Normal"/>
    <w:next w:val="Normal"/>
    <w:rsid w:val="00D21667"/>
    <w:pPr>
      <w:keepNext/>
      <w:spacing w:after="120"/>
      <w:jc w:val="both"/>
      <w:outlineLvl w:val="6"/>
    </w:pPr>
    <w:rPr>
      <w:rFonts w:ascii="Arial" w:hAnsi="Arial"/>
      <w:b/>
      <w:sz w:val="20"/>
      <w:lang w:val="de-DE" w:eastAsia="de-DE"/>
    </w:rPr>
  </w:style>
  <w:style w:type="paragraph" w:styleId="Heading8">
    <w:name w:val="heading 8"/>
    <w:basedOn w:val="Normal"/>
    <w:next w:val="Normal"/>
    <w:rsid w:val="00D21667"/>
    <w:pPr>
      <w:keepNext/>
      <w:spacing w:after="120"/>
      <w:jc w:val="both"/>
      <w:outlineLvl w:val="7"/>
    </w:pPr>
    <w:rPr>
      <w:rFonts w:ascii="Arial" w:hAnsi="Arial"/>
      <w:b/>
      <w:sz w:val="22"/>
      <w:lang w:val="de-DE" w:eastAsia="de-DE"/>
    </w:rPr>
  </w:style>
  <w:style w:type="paragraph" w:styleId="Heading9">
    <w:name w:val="heading 9"/>
    <w:basedOn w:val="Normal"/>
    <w:next w:val="Normal"/>
    <w:rsid w:val="00D21667"/>
    <w:pPr>
      <w:keepNext/>
      <w:spacing w:before="60" w:after="60"/>
      <w:jc w:val="both"/>
      <w:outlineLvl w:val="8"/>
    </w:pPr>
    <w:rPr>
      <w:rFonts w:ascii="Arial" w:hAnsi="Arial" w:cs="Arial"/>
      <w:b/>
      <w:bCs/>
      <w:color w:val="000000"/>
      <w:kern w:val="36"/>
      <w:szCs w:val="2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el">
    <w:name w:val="Subtitel"/>
    <w:basedOn w:val="Normal"/>
    <w:rsid w:val="00D21667"/>
    <w:pPr>
      <w:spacing w:after="120"/>
      <w:jc w:val="center"/>
    </w:pPr>
    <w:rPr>
      <w:rFonts w:ascii="Arial" w:hAnsi="Arial"/>
      <w:sz w:val="28"/>
      <w:szCs w:val="20"/>
      <w:lang w:val="de-DE" w:eastAsia="de-DE"/>
    </w:rPr>
  </w:style>
  <w:style w:type="character" w:styleId="Hyperlink">
    <w:name w:val="Hyperlink"/>
    <w:basedOn w:val="DefaultParagraphFont"/>
    <w:rsid w:val="00D21667"/>
    <w:rPr>
      <w:color w:val="auto"/>
      <w:u w:val="single"/>
    </w:rPr>
  </w:style>
  <w:style w:type="paragraph" w:customStyle="1" w:styleId="Aufzhlung">
    <w:name w:val="Aufzählung"/>
    <w:basedOn w:val="Normal"/>
    <w:rsid w:val="00D21667"/>
    <w:pPr>
      <w:spacing w:after="120"/>
      <w:ind w:left="714" w:hanging="357"/>
      <w:jc w:val="both"/>
    </w:pPr>
    <w:rPr>
      <w:rFonts w:ascii="Arial" w:hAnsi="Arial"/>
      <w:sz w:val="22"/>
      <w:lang w:val="de-DE" w:eastAsia="de-DE"/>
    </w:rPr>
  </w:style>
  <w:style w:type="paragraph" w:styleId="z-TopofForm">
    <w:name w:val="HTML Top of Form"/>
    <w:basedOn w:val="Normal"/>
    <w:next w:val="Normal"/>
    <w:hidden/>
    <w:rsid w:val="00D21667"/>
    <w:pPr>
      <w:numPr>
        <w:ilvl w:val="1"/>
        <w:numId w:val="1"/>
      </w:numPr>
      <w:pBdr>
        <w:bottom w:val="single" w:sz="6" w:space="1" w:color="auto"/>
      </w:pBdr>
      <w:spacing w:after="120"/>
      <w:jc w:val="center"/>
    </w:pPr>
    <w:rPr>
      <w:rFonts w:ascii="Arial" w:eastAsia="Arial Unicode MS" w:hAnsi="Arial" w:cs="Arial"/>
      <w:vanish/>
      <w:color w:val="000000"/>
      <w:sz w:val="16"/>
      <w:szCs w:val="16"/>
      <w:lang w:val="de-DE" w:eastAsia="de-DE"/>
    </w:rPr>
  </w:style>
  <w:style w:type="paragraph" w:styleId="z-BottomofForm">
    <w:name w:val="HTML Bottom of Form"/>
    <w:basedOn w:val="Normal"/>
    <w:next w:val="Normal"/>
    <w:hidden/>
    <w:rsid w:val="00D21667"/>
    <w:pPr>
      <w:pBdr>
        <w:top w:val="single" w:sz="6" w:space="1" w:color="auto"/>
      </w:pBdr>
      <w:spacing w:after="120"/>
      <w:jc w:val="center"/>
    </w:pPr>
    <w:rPr>
      <w:rFonts w:ascii="Arial" w:eastAsia="Arial Unicode MS" w:hAnsi="Arial" w:cs="Arial"/>
      <w:vanish/>
      <w:color w:val="000000"/>
      <w:sz w:val="16"/>
      <w:szCs w:val="16"/>
      <w:lang w:val="de-DE" w:eastAsia="de-DE"/>
    </w:rPr>
  </w:style>
  <w:style w:type="character" w:customStyle="1" w:styleId="ZchnZchn1">
    <w:name w:val="Zchn Zchn1"/>
    <w:basedOn w:val="DefaultParagraphFont"/>
    <w:rsid w:val="00D21667"/>
    <w:rPr>
      <w:rFonts w:ascii="Arial" w:eastAsia="Arial Unicode MS" w:hAnsi="Arial" w:cs="Arial Unicode MS"/>
      <w:b/>
      <w:bCs/>
      <w:color w:val="000000"/>
      <w:kern w:val="36"/>
      <w:sz w:val="22"/>
      <w:szCs w:val="48"/>
    </w:rPr>
  </w:style>
  <w:style w:type="paragraph" w:styleId="Title">
    <w:name w:val="Title"/>
    <w:basedOn w:val="Normal"/>
    <w:link w:val="TitleChar"/>
    <w:rsid w:val="00D21667"/>
    <w:pPr>
      <w:spacing w:before="480" w:after="60"/>
      <w:jc w:val="center"/>
    </w:pPr>
    <w:rPr>
      <w:rFonts w:ascii="Arial" w:hAnsi="Arial"/>
      <w:b/>
      <w:sz w:val="32"/>
      <w:lang w:val="de-DE" w:eastAsia="de-DE"/>
    </w:rPr>
  </w:style>
  <w:style w:type="paragraph" w:styleId="Header">
    <w:name w:val="header"/>
    <w:basedOn w:val="Normal"/>
    <w:link w:val="HeaderChar"/>
    <w:uiPriority w:val="99"/>
    <w:rsid w:val="00D21667"/>
    <w:pPr>
      <w:tabs>
        <w:tab w:val="center" w:pos="4536"/>
        <w:tab w:val="right" w:pos="9072"/>
      </w:tabs>
      <w:spacing w:after="120"/>
      <w:jc w:val="both"/>
    </w:pPr>
    <w:rPr>
      <w:rFonts w:ascii="Arial" w:hAnsi="Arial"/>
      <w:sz w:val="22"/>
      <w:lang w:val="de-DE" w:eastAsia="de-DE"/>
    </w:rPr>
  </w:style>
  <w:style w:type="paragraph" w:styleId="Footer">
    <w:name w:val="footer"/>
    <w:basedOn w:val="Normal"/>
    <w:link w:val="FooterChar"/>
    <w:uiPriority w:val="99"/>
    <w:rsid w:val="00D21667"/>
    <w:pPr>
      <w:tabs>
        <w:tab w:val="center" w:pos="4536"/>
        <w:tab w:val="right" w:pos="9072"/>
      </w:tabs>
      <w:spacing w:after="120"/>
      <w:jc w:val="both"/>
    </w:pPr>
    <w:rPr>
      <w:rFonts w:ascii="Arial" w:hAnsi="Arial"/>
      <w:sz w:val="22"/>
      <w:lang w:val="de-DE" w:eastAsia="de-DE"/>
    </w:rPr>
  </w:style>
  <w:style w:type="paragraph" w:customStyle="1" w:styleId="H2">
    <w:name w:val="H2"/>
    <w:basedOn w:val="Normal"/>
    <w:next w:val="Normal"/>
    <w:rsid w:val="00D21667"/>
    <w:pPr>
      <w:keepNext/>
      <w:spacing w:before="100" w:after="100"/>
      <w:jc w:val="both"/>
      <w:outlineLvl w:val="2"/>
    </w:pPr>
    <w:rPr>
      <w:rFonts w:ascii="Arial" w:hAnsi="Arial"/>
      <w:b/>
      <w:snapToGrid w:val="0"/>
      <w:sz w:val="36"/>
      <w:lang w:val="de-AT" w:eastAsia="de-DE"/>
    </w:rPr>
  </w:style>
  <w:style w:type="paragraph" w:customStyle="1" w:styleId="H3">
    <w:name w:val="H3"/>
    <w:basedOn w:val="Normal"/>
    <w:next w:val="Normal"/>
    <w:rsid w:val="00D21667"/>
    <w:pPr>
      <w:keepNext/>
      <w:spacing w:before="100" w:after="100"/>
      <w:jc w:val="both"/>
      <w:outlineLvl w:val="3"/>
    </w:pPr>
    <w:rPr>
      <w:rFonts w:ascii="Arial" w:hAnsi="Arial"/>
      <w:b/>
      <w:snapToGrid w:val="0"/>
      <w:sz w:val="28"/>
      <w:lang w:val="de-AT" w:eastAsia="de-DE"/>
    </w:rPr>
  </w:style>
  <w:style w:type="character" w:customStyle="1" w:styleId="AufzhlungZchn">
    <w:name w:val="Aufzählung Zchn"/>
    <w:basedOn w:val="DefaultParagraphFont"/>
    <w:rsid w:val="00D21667"/>
    <w:rPr>
      <w:rFonts w:ascii="Arial" w:hAnsi="Arial"/>
      <w:sz w:val="22"/>
      <w:szCs w:val="24"/>
    </w:rPr>
  </w:style>
  <w:style w:type="character" w:customStyle="1" w:styleId="ZchnZchn">
    <w:name w:val="Zchn Zchn"/>
    <w:basedOn w:val="DefaultParagraphFont"/>
    <w:rsid w:val="00D21667"/>
    <w:rPr>
      <w:rFonts w:ascii="Arial" w:hAnsi="Arial"/>
      <w:b/>
      <w:sz w:val="32"/>
      <w:szCs w:val="24"/>
    </w:rPr>
  </w:style>
  <w:style w:type="character" w:styleId="Strong">
    <w:name w:val="Strong"/>
    <w:basedOn w:val="DefaultParagraphFont"/>
    <w:uiPriority w:val="22"/>
    <w:rsid w:val="00D21667"/>
    <w:rPr>
      <w:b/>
      <w:bCs/>
    </w:rPr>
  </w:style>
  <w:style w:type="paragraph" w:customStyle="1" w:styleId="articlelead">
    <w:name w:val="articlelead"/>
    <w:basedOn w:val="Normal"/>
    <w:rsid w:val="00D21667"/>
    <w:pPr>
      <w:jc w:val="both"/>
    </w:pPr>
    <w:rPr>
      <w:lang w:val="de-DE" w:eastAsia="de-DE"/>
    </w:rPr>
  </w:style>
  <w:style w:type="paragraph" w:customStyle="1" w:styleId="H1">
    <w:name w:val="H1"/>
    <w:basedOn w:val="Normal"/>
    <w:next w:val="Normal"/>
    <w:rsid w:val="00D21667"/>
    <w:pPr>
      <w:keepNext/>
      <w:spacing w:before="100" w:after="100"/>
      <w:jc w:val="both"/>
      <w:outlineLvl w:val="1"/>
    </w:pPr>
    <w:rPr>
      <w:rFonts w:ascii="Arial" w:hAnsi="Arial"/>
      <w:b/>
      <w:snapToGrid w:val="0"/>
      <w:kern w:val="36"/>
      <w:sz w:val="48"/>
      <w:lang w:val="de-AT" w:eastAsia="de-DE"/>
    </w:rPr>
  </w:style>
  <w:style w:type="paragraph" w:styleId="BalloonText">
    <w:name w:val="Balloon Text"/>
    <w:basedOn w:val="Normal"/>
    <w:semiHidden/>
    <w:rsid w:val="00D21667"/>
    <w:pPr>
      <w:spacing w:after="120"/>
      <w:jc w:val="both"/>
    </w:pPr>
    <w:rPr>
      <w:rFonts w:ascii="Tahoma" w:hAnsi="Tahoma" w:cs="Tahoma"/>
      <w:sz w:val="16"/>
      <w:szCs w:val="16"/>
      <w:lang w:val="de-DE" w:eastAsia="de-DE"/>
    </w:rPr>
  </w:style>
  <w:style w:type="character" w:customStyle="1" w:styleId="lauftext">
    <w:name w:val="lauftext"/>
    <w:basedOn w:val="DefaultParagraphFont"/>
    <w:rsid w:val="00D21667"/>
  </w:style>
  <w:style w:type="character" w:styleId="Emphasis">
    <w:name w:val="Emphasis"/>
    <w:basedOn w:val="DefaultParagraphFont"/>
    <w:rsid w:val="00D21667"/>
    <w:rPr>
      <w:i/>
      <w:iCs/>
    </w:rPr>
  </w:style>
  <w:style w:type="paragraph" w:styleId="HTMLPreformatted">
    <w:name w:val="HTML Preformatted"/>
    <w:basedOn w:val="Normal"/>
    <w:link w:val="HTMLPreformattedChar"/>
    <w:uiPriority w:val="99"/>
    <w:rsid w:val="00D21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Arial" w:hAnsi="Arial" w:cs="Courier New"/>
      <w:sz w:val="22"/>
      <w:szCs w:val="20"/>
      <w:lang w:val="de-DE" w:eastAsia="de-DE"/>
    </w:rPr>
  </w:style>
  <w:style w:type="paragraph" w:customStyle="1" w:styleId="articletime">
    <w:name w:val="articletime"/>
    <w:basedOn w:val="Normal"/>
    <w:rsid w:val="00D21667"/>
    <w:pPr>
      <w:spacing w:after="90" w:line="210" w:lineRule="atLeast"/>
      <w:jc w:val="both"/>
    </w:pPr>
    <w:rPr>
      <w:rFonts w:ascii="Verdana" w:hAnsi="Verdana"/>
      <w:color w:val="999999"/>
      <w:sz w:val="15"/>
      <w:szCs w:val="15"/>
      <w:lang w:val="de-DE" w:eastAsia="de-DE"/>
    </w:rPr>
  </w:style>
  <w:style w:type="paragraph" w:customStyle="1" w:styleId="vorspann">
    <w:name w:val="vorspann"/>
    <w:basedOn w:val="Normal"/>
    <w:rsid w:val="00D21667"/>
    <w:pPr>
      <w:spacing w:before="100" w:beforeAutospacing="1" w:after="100" w:afterAutospacing="1"/>
      <w:jc w:val="both"/>
    </w:pPr>
    <w:rPr>
      <w:lang w:val="de-DE" w:eastAsia="de-DE"/>
    </w:rPr>
  </w:style>
  <w:style w:type="character" w:customStyle="1" w:styleId="ZchnZchn2">
    <w:name w:val="Zchn Zchn2"/>
    <w:basedOn w:val="DefaultParagraphFont"/>
    <w:locked/>
    <w:rsid w:val="00D21667"/>
    <w:rPr>
      <w:rFonts w:ascii="Arial" w:hAnsi="Arial"/>
      <w:sz w:val="22"/>
      <w:szCs w:val="24"/>
      <w:lang w:val="de-DE" w:eastAsia="de-DE" w:bidi="ar-SA"/>
    </w:rPr>
  </w:style>
  <w:style w:type="paragraph" w:styleId="NormalWeb">
    <w:name w:val="Normal (Web)"/>
    <w:basedOn w:val="Normal"/>
    <w:uiPriority w:val="99"/>
    <w:rsid w:val="00D21667"/>
    <w:pPr>
      <w:spacing w:before="75" w:line="288" w:lineRule="auto"/>
      <w:jc w:val="both"/>
    </w:pPr>
    <w:rPr>
      <w:rFonts w:ascii="Arial" w:hAnsi="Arial" w:cs="Arial"/>
      <w:sz w:val="20"/>
      <w:szCs w:val="20"/>
      <w:lang w:val="de-DE" w:eastAsia="de-DE"/>
    </w:rPr>
  </w:style>
  <w:style w:type="character" w:customStyle="1" w:styleId="fontnormal1">
    <w:name w:val="font_normal1"/>
    <w:basedOn w:val="DefaultParagraphFont"/>
    <w:rsid w:val="00D21667"/>
    <w:rPr>
      <w:rFonts w:ascii="Arial" w:hAnsi="Arial" w:cs="Arial" w:hint="default"/>
      <w:b w:val="0"/>
      <w:bCs w:val="0"/>
      <w:strike w:val="0"/>
      <w:dstrike w:val="0"/>
      <w:color w:val="000000"/>
      <w:sz w:val="17"/>
      <w:szCs w:val="17"/>
      <w:u w:val="none"/>
      <w:effect w:val="none"/>
    </w:rPr>
  </w:style>
  <w:style w:type="paragraph" w:styleId="BodyText">
    <w:name w:val="Body Text"/>
    <w:aliases w:val="Fließtext"/>
    <w:next w:val="KeinAbsatzformat"/>
    <w:uiPriority w:val="1"/>
    <w:qFormat/>
    <w:rsid w:val="006E4B87"/>
    <w:pPr>
      <w:spacing w:line="276" w:lineRule="auto"/>
      <w:jc w:val="both"/>
    </w:pPr>
    <w:rPr>
      <w:rFonts w:ascii="Verdana" w:hAnsi="Verdana" w:cs="Arial"/>
      <w:color w:val="000000"/>
      <w:spacing w:val="2"/>
      <w:szCs w:val="18"/>
      <w:lang w:val="de-DE" w:eastAsia="de-DE"/>
    </w:rPr>
  </w:style>
  <w:style w:type="paragraph" w:styleId="BodyText2">
    <w:name w:val="Body Text 2"/>
    <w:basedOn w:val="Normal"/>
    <w:rsid w:val="00D21667"/>
    <w:pPr>
      <w:spacing w:before="30" w:after="90" w:line="255" w:lineRule="atLeast"/>
      <w:jc w:val="both"/>
    </w:pPr>
    <w:rPr>
      <w:rFonts w:ascii="Verdana" w:hAnsi="Verdana"/>
      <w:b/>
      <w:bCs/>
      <w:sz w:val="18"/>
      <w:szCs w:val="20"/>
      <w:lang w:val="de-DE" w:eastAsia="de-DE"/>
    </w:rPr>
  </w:style>
  <w:style w:type="paragraph" w:styleId="BodyText3">
    <w:name w:val="Body Text 3"/>
    <w:basedOn w:val="Normal"/>
    <w:rsid w:val="00D21667"/>
    <w:pPr>
      <w:spacing w:before="60"/>
      <w:jc w:val="both"/>
    </w:pPr>
    <w:rPr>
      <w:rFonts w:ascii="Verdana" w:hAnsi="Verdana"/>
      <w:spacing w:val="2"/>
      <w:sz w:val="16"/>
      <w:szCs w:val="20"/>
      <w:lang w:val="de-DE" w:eastAsia="de-DE"/>
    </w:rPr>
  </w:style>
  <w:style w:type="character" w:customStyle="1" w:styleId="HTMLPreformattedChar">
    <w:name w:val="HTML Preformatted Char"/>
    <w:basedOn w:val="DefaultParagraphFont"/>
    <w:link w:val="HTMLPreformatted"/>
    <w:uiPriority w:val="99"/>
    <w:rsid w:val="00B30533"/>
    <w:rPr>
      <w:rFonts w:ascii="Arial" w:hAnsi="Arial" w:cs="Courier New"/>
      <w:sz w:val="22"/>
      <w:lang w:val="de-DE" w:eastAsia="de-DE"/>
    </w:rPr>
  </w:style>
  <w:style w:type="character" w:customStyle="1" w:styleId="nono">
    <w:name w:val="nono"/>
    <w:basedOn w:val="DefaultParagraphFont"/>
    <w:rsid w:val="00D21667"/>
  </w:style>
  <w:style w:type="paragraph" w:styleId="FootnoteText">
    <w:name w:val="footnote text"/>
    <w:basedOn w:val="Normal"/>
    <w:link w:val="FootnoteTextChar"/>
    <w:uiPriority w:val="99"/>
    <w:rsid w:val="006B0496"/>
    <w:pPr>
      <w:spacing w:after="120"/>
      <w:jc w:val="both"/>
    </w:pPr>
    <w:rPr>
      <w:rFonts w:ascii="Arial" w:hAnsi="Arial"/>
      <w:sz w:val="20"/>
      <w:szCs w:val="20"/>
      <w:lang w:val="de-DE" w:eastAsia="de-DE"/>
    </w:rPr>
  </w:style>
  <w:style w:type="character" w:customStyle="1" w:styleId="FootnoteTextChar">
    <w:name w:val="Footnote Text Char"/>
    <w:basedOn w:val="DefaultParagraphFont"/>
    <w:link w:val="FootnoteText"/>
    <w:uiPriority w:val="99"/>
    <w:rsid w:val="006B0496"/>
    <w:rPr>
      <w:rFonts w:ascii="Arial" w:hAnsi="Arial"/>
      <w:lang w:val="de-DE" w:eastAsia="de-DE"/>
    </w:rPr>
  </w:style>
  <w:style w:type="character" w:styleId="FootnoteReference">
    <w:name w:val="footnote reference"/>
    <w:basedOn w:val="DefaultParagraphFont"/>
    <w:uiPriority w:val="99"/>
    <w:rsid w:val="006B0496"/>
    <w:rPr>
      <w:vertAlign w:val="superscript"/>
    </w:rPr>
  </w:style>
  <w:style w:type="character" w:customStyle="1" w:styleId="Heading1Char">
    <w:name w:val="Heading 1 Char"/>
    <w:basedOn w:val="DefaultParagraphFont"/>
    <w:link w:val="Heading1"/>
    <w:uiPriority w:val="1"/>
    <w:rsid w:val="00BA22C9"/>
    <w:rPr>
      <w:rFonts w:ascii="Arial" w:eastAsia="Arial Unicode MS" w:hAnsi="Arial" w:cs="Arial Unicode MS"/>
      <w:b/>
      <w:bCs/>
      <w:color w:val="000000"/>
      <w:kern w:val="36"/>
      <w:sz w:val="22"/>
      <w:szCs w:val="48"/>
      <w:lang w:val="de-DE" w:eastAsia="de-DE"/>
    </w:rPr>
  </w:style>
  <w:style w:type="character" w:customStyle="1" w:styleId="Heading2Char">
    <w:name w:val="Heading 2 Char"/>
    <w:aliases w:val="Subline Char"/>
    <w:basedOn w:val="DefaultParagraphFont"/>
    <w:link w:val="Heading2"/>
    <w:rsid w:val="00CD7B9B"/>
    <w:rPr>
      <w:rFonts w:ascii="Verdana" w:eastAsia="Arial Unicode MS" w:hAnsi="Verdana" w:cs="Arial Unicode MS"/>
      <w:bCs/>
      <w:color w:val="000000" w:themeColor="text1"/>
      <w:sz w:val="30"/>
      <w:szCs w:val="36"/>
      <w:lang w:val="de-DE" w:eastAsia="de-DE"/>
    </w:rPr>
  </w:style>
  <w:style w:type="paragraph" w:customStyle="1" w:styleId="subheadline">
    <w:name w:val="subheadline"/>
    <w:basedOn w:val="Normal"/>
    <w:rsid w:val="00233038"/>
    <w:pPr>
      <w:spacing w:before="100" w:beforeAutospacing="1" w:after="100" w:afterAutospacing="1"/>
      <w:jc w:val="both"/>
    </w:pPr>
    <w:rPr>
      <w:lang w:val="de-AT" w:eastAsia="de-AT"/>
    </w:rPr>
  </w:style>
  <w:style w:type="character" w:customStyle="1" w:styleId="highlight">
    <w:name w:val="highlight"/>
    <w:basedOn w:val="DefaultParagraphFont"/>
    <w:rsid w:val="002E6E3E"/>
  </w:style>
  <w:style w:type="paragraph" w:styleId="ListParagraph">
    <w:name w:val="List Paragraph"/>
    <w:basedOn w:val="Normal"/>
    <w:uiPriority w:val="34"/>
    <w:qFormat/>
    <w:rsid w:val="00AA488C"/>
    <w:pPr>
      <w:ind w:left="720"/>
      <w:contextualSpacing/>
      <w:jc w:val="both"/>
    </w:pPr>
    <w:rPr>
      <w:rFonts w:ascii="Arial" w:eastAsia="Calibri" w:hAnsi="Arial"/>
      <w:lang w:val="de-DE" w:eastAsia="zh-CN"/>
    </w:rPr>
  </w:style>
  <w:style w:type="character" w:customStyle="1" w:styleId="imgsuper">
    <w:name w:val="imgsuper"/>
    <w:basedOn w:val="DefaultParagraphFont"/>
    <w:rsid w:val="00AA488C"/>
  </w:style>
  <w:style w:type="character" w:customStyle="1" w:styleId="drucken">
    <w:name w:val="drucken"/>
    <w:basedOn w:val="DefaultParagraphFont"/>
    <w:rsid w:val="00AA488C"/>
  </w:style>
  <w:style w:type="character" w:customStyle="1" w:styleId="versenden">
    <w:name w:val="versenden"/>
    <w:basedOn w:val="DefaultParagraphFont"/>
    <w:rsid w:val="00AA488C"/>
  </w:style>
  <w:style w:type="character" w:customStyle="1" w:styleId="leserbrief">
    <w:name w:val="leserbrief"/>
    <w:basedOn w:val="DefaultParagraphFont"/>
    <w:rsid w:val="00AA488C"/>
  </w:style>
  <w:style w:type="character" w:customStyle="1" w:styleId="initial">
    <w:name w:val="initial"/>
    <w:basedOn w:val="DefaultParagraphFont"/>
    <w:rsid w:val="00AA488C"/>
  </w:style>
  <w:style w:type="character" w:customStyle="1" w:styleId="storytitle">
    <w:name w:val="storytitle"/>
    <w:basedOn w:val="DefaultParagraphFont"/>
    <w:rsid w:val="00BF60A3"/>
  </w:style>
  <w:style w:type="character" w:customStyle="1" w:styleId="paragraph">
    <w:name w:val="paragraph"/>
    <w:basedOn w:val="DefaultParagraphFont"/>
    <w:rsid w:val="00BF60A3"/>
  </w:style>
  <w:style w:type="character" w:customStyle="1" w:styleId="untertitelzwischentitelautor">
    <w:name w:val="untertitel_zwischentitel_autor"/>
    <w:basedOn w:val="DefaultParagraphFont"/>
    <w:rsid w:val="00BF60A3"/>
  </w:style>
  <w:style w:type="paragraph" w:customStyle="1" w:styleId="artikeltext">
    <w:name w:val="artikeltext"/>
    <w:basedOn w:val="Normal"/>
    <w:rsid w:val="002124D8"/>
    <w:pPr>
      <w:spacing w:before="100" w:beforeAutospacing="1" w:after="100" w:afterAutospacing="1"/>
      <w:jc w:val="both"/>
    </w:pPr>
    <w:rPr>
      <w:lang w:val="de-AT" w:eastAsia="de-AT"/>
    </w:rPr>
  </w:style>
  <w:style w:type="character" w:styleId="FollowedHyperlink">
    <w:name w:val="FollowedHyperlink"/>
    <w:basedOn w:val="DefaultParagraphFont"/>
    <w:rsid w:val="002124D8"/>
    <w:rPr>
      <w:color w:val="800080"/>
      <w:u w:val="single"/>
    </w:rPr>
  </w:style>
  <w:style w:type="table" w:styleId="TableGrid">
    <w:name w:val="Table Grid"/>
    <w:basedOn w:val="TableNormal"/>
    <w:rsid w:val="003326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ildunterschrift">
    <w:name w:val="bildunterschrift"/>
    <w:basedOn w:val="Normal"/>
    <w:rsid w:val="008E13C0"/>
    <w:pPr>
      <w:spacing w:before="100" w:beforeAutospacing="1" w:after="100" w:afterAutospacing="1"/>
    </w:pPr>
    <w:rPr>
      <w:lang w:val="de-AT" w:eastAsia="de-AT"/>
    </w:rPr>
  </w:style>
  <w:style w:type="character" w:styleId="PlaceholderText">
    <w:name w:val="Placeholder Text"/>
    <w:basedOn w:val="DefaultParagraphFont"/>
    <w:uiPriority w:val="99"/>
    <w:semiHidden/>
    <w:rsid w:val="005B110B"/>
    <w:rPr>
      <w:color w:val="808080"/>
    </w:rPr>
  </w:style>
  <w:style w:type="character" w:customStyle="1" w:styleId="articleicon">
    <w:name w:val="articleicon"/>
    <w:basedOn w:val="DefaultParagraphFont"/>
    <w:rsid w:val="007F1ED3"/>
  </w:style>
  <w:style w:type="character" w:customStyle="1" w:styleId="click">
    <w:name w:val="click"/>
    <w:basedOn w:val="DefaultParagraphFont"/>
    <w:rsid w:val="007F1ED3"/>
  </w:style>
  <w:style w:type="character" w:customStyle="1" w:styleId="Datum1">
    <w:name w:val="Datum1"/>
    <w:basedOn w:val="DefaultParagraphFont"/>
    <w:rsid w:val="002401C1"/>
  </w:style>
  <w:style w:type="character" w:styleId="CommentReference">
    <w:name w:val="annotation reference"/>
    <w:basedOn w:val="DefaultParagraphFont"/>
    <w:rsid w:val="00ED78F0"/>
    <w:rPr>
      <w:sz w:val="16"/>
      <w:szCs w:val="16"/>
    </w:rPr>
  </w:style>
  <w:style w:type="paragraph" w:styleId="CommentText">
    <w:name w:val="annotation text"/>
    <w:basedOn w:val="Normal"/>
    <w:link w:val="CommentTextChar"/>
    <w:rsid w:val="00ED78F0"/>
    <w:pPr>
      <w:spacing w:after="120"/>
      <w:jc w:val="both"/>
    </w:pPr>
    <w:rPr>
      <w:rFonts w:ascii="Arial" w:hAnsi="Arial"/>
      <w:sz w:val="20"/>
      <w:szCs w:val="20"/>
      <w:lang w:val="de-DE" w:eastAsia="de-DE"/>
    </w:rPr>
  </w:style>
  <w:style w:type="character" w:customStyle="1" w:styleId="CommentTextChar">
    <w:name w:val="Comment Text Char"/>
    <w:basedOn w:val="DefaultParagraphFont"/>
    <w:link w:val="CommentText"/>
    <w:rsid w:val="00ED78F0"/>
    <w:rPr>
      <w:rFonts w:ascii="Arial" w:hAnsi="Arial"/>
      <w:lang w:val="de-DE" w:eastAsia="de-DE"/>
    </w:rPr>
  </w:style>
  <w:style w:type="paragraph" w:styleId="CommentSubject">
    <w:name w:val="annotation subject"/>
    <w:basedOn w:val="CommentText"/>
    <w:next w:val="CommentText"/>
    <w:link w:val="CommentSubjectChar"/>
    <w:rsid w:val="00ED78F0"/>
    <w:rPr>
      <w:b/>
      <w:bCs/>
    </w:rPr>
  </w:style>
  <w:style w:type="character" w:customStyle="1" w:styleId="CommentSubjectChar">
    <w:name w:val="Comment Subject Char"/>
    <w:basedOn w:val="CommentTextChar"/>
    <w:link w:val="CommentSubject"/>
    <w:rsid w:val="00ED78F0"/>
    <w:rPr>
      <w:rFonts w:ascii="Arial" w:hAnsi="Arial"/>
      <w:b/>
      <w:bCs/>
      <w:lang w:val="de-DE" w:eastAsia="de-DE"/>
    </w:rPr>
  </w:style>
  <w:style w:type="paragraph" w:customStyle="1" w:styleId="textnews">
    <w:name w:val="textnews"/>
    <w:basedOn w:val="Normal"/>
    <w:rsid w:val="002E1943"/>
    <w:pPr>
      <w:spacing w:before="100" w:beforeAutospacing="1" w:after="100" w:afterAutospacing="1"/>
    </w:pPr>
    <w:rPr>
      <w:lang w:val="de-AT" w:eastAsia="de-AT"/>
    </w:rPr>
  </w:style>
  <w:style w:type="paragraph" w:customStyle="1" w:styleId="abstract">
    <w:name w:val="abstract"/>
    <w:basedOn w:val="Normal"/>
    <w:rsid w:val="002E1943"/>
    <w:pPr>
      <w:spacing w:before="100" w:beforeAutospacing="1" w:after="100" w:afterAutospacing="1"/>
    </w:pPr>
    <w:rPr>
      <w:lang w:val="de-AT" w:eastAsia="de-AT"/>
    </w:rPr>
  </w:style>
  <w:style w:type="character" w:customStyle="1" w:styleId="separator">
    <w:name w:val="separator"/>
    <w:basedOn w:val="DefaultParagraphFont"/>
    <w:rsid w:val="001C38DF"/>
  </w:style>
  <w:style w:type="character" w:customStyle="1" w:styleId="sub">
    <w:name w:val="sub"/>
    <w:basedOn w:val="DefaultParagraphFont"/>
    <w:rsid w:val="001C38DF"/>
  </w:style>
  <w:style w:type="character" w:customStyle="1" w:styleId="red">
    <w:name w:val="red"/>
    <w:basedOn w:val="DefaultParagraphFont"/>
    <w:rsid w:val="001C38DF"/>
  </w:style>
  <w:style w:type="character" w:customStyle="1" w:styleId="imgsuper2">
    <w:name w:val="imgsuper2"/>
    <w:basedOn w:val="DefaultParagraphFont"/>
    <w:rsid w:val="00D9116B"/>
  </w:style>
  <w:style w:type="character" w:customStyle="1" w:styleId="drucken1">
    <w:name w:val="drucken1"/>
    <w:basedOn w:val="DefaultParagraphFont"/>
    <w:rsid w:val="00D9116B"/>
    <w:rPr>
      <w:rFonts w:ascii="Arial" w:hAnsi="Arial" w:cs="Arial" w:hint="default"/>
      <w:caps/>
      <w:sz w:val="14"/>
      <w:szCs w:val="14"/>
    </w:rPr>
  </w:style>
  <w:style w:type="character" w:customStyle="1" w:styleId="versenden1">
    <w:name w:val="versenden1"/>
    <w:basedOn w:val="DefaultParagraphFont"/>
    <w:rsid w:val="00D9116B"/>
    <w:rPr>
      <w:rFonts w:ascii="Arial" w:hAnsi="Arial" w:cs="Arial" w:hint="default"/>
      <w:caps/>
      <w:sz w:val="14"/>
      <w:szCs w:val="14"/>
    </w:rPr>
  </w:style>
  <w:style w:type="character" w:customStyle="1" w:styleId="leserbrief1">
    <w:name w:val="leserbrief1"/>
    <w:basedOn w:val="DefaultParagraphFont"/>
    <w:rsid w:val="00D9116B"/>
    <w:rPr>
      <w:rFonts w:ascii="Arial" w:hAnsi="Arial" w:cs="Arial" w:hint="default"/>
      <w:caps/>
      <w:sz w:val="14"/>
      <w:szCs w:val="14"/>
    </w:rPr>
  </w:style>
  <w:style w:type="character" w:customStyle="1" w:styleId="kommentieren1">
    <w:name w:val="kommentieren1"/>
    <w:basedOn w:val="DefaultParagraphFont"/>
    <w:rsid w:val="00D9116B"/>
    <w:rPr>
      <w:rFonts w:ascii="Arial" w:hAnsi="Arial" w:cs="Arial" w:hint="default"/>
      <w:caps/>
      <w:sz w:val="14"/>
      <w:szCs w:val="14"/>
    </w:rPr>
  </w:style>
  <w:style w:type="character" w:customStyle="1" w:styleId="initial1">
    <w:name w:val="initial1"/>
    <w:basedOn w:val="DefaultParagraphFont"/>
    <w:rsid w:val="00D9116B"/>
    <w:rPr>
      <w:rFonts w:ascii="Arial" w:hAnsi="Arial" w:cs="Arial" w:hint="default"/>
      <w:sz w:val="50"/>
      <w:szCs w:val="50"/>
    </w:rPr>
  </w:style>
  <w:style w:type="character" w:styleId="HTMLAcronym">
    <w:name w:val="HTML Acronym"/>
    <w:basedOn w:val="DefaultParagraphFont"/>
    <w:uiPriority w:val="99"/>
    <w:unhideWhenUsed/>
    <w:rsid w:val="00292D96"/>
  </w:style>
  <w:style w:type="paragraph" w:customStyle="1" w:styleId="articleblock">
    <w:name w:val="articleblock"/>
    <w:basedOn w:val="Normal"/>
    <w:rsid w:val="00A2142C"/>
    <w:pPr>
      <w:spacing w:before="100" w:beforeAutospacing="1" w:after="100" w:afterAutospacing="1"/>
    </w:pPr>
    <w:rPr>
      <w:lang w:val="de-AT" w:eastAsia="de-AT"/>
    </w:rPr>
  </w:style>
  <w:style w:type="character" w:customStyle="1" w:styleId="t12blackbold">
    <w:name w:val="t12blackbold"/>
    <w:basedOn w:val="DefaultParagraphFont"/>
    <w:rsid w:val="002A79CD"/>
  </w:style>
  <w:style w:type="paragraph" w:customStyle="1" w:styleId="Default">
    <w:name w:val="Default"/>
    <w:rsid w:val="00E523F7"/>
    <w:pPr>
      <w:autoSpaceDE w:val="0"/>
      <w:autoSpaceDN w:val="0"/>
      <w:adjustRightInd w:val="0"/>
    </w:pPr>
    <w:rPr>
      <w:rFonts w:ascii="Trebuchet MS" w:hAnsi="Trebuchet MS" w:cs="Trebuchet MS"/>
      <w:color w:val="000000"/>
      <w:sz w:val="24"/>
      <w:szCs w:val="24"/>
    </w:rPr>
  </w:style>
  <w:style w:type="paragraph" w:styleId="Revision">
    <w:name w:val="Revision"/>
    <w:hidden/>
    <w:uiPriority w:val="99"/>
    <w:semiHidden/>
    <w:rsid w:val="00465345"/>
    <w:rPr>
      <w:rFonts w:ascii="Arial" w:hAnsi="Arial"/>
      <w:sz w:val="22"/>
      <w:szCs w:val="24"/>
      <w:lang w:val="de-DE" w:eastAsia="de-DE"/>
    </w:rPr>
  </w:style>
  <w:style w:type="paragraph" w:styleId="EndnoteText">
    <w:name w:val="endnote text"/>
    <w:basedOn w:val="Normal"/>
    <w:link w:val="EndnoteTextChar"/>
    <w:rsid w:val="00022DE0"/>
    <w:pPr>
      <w:jc w:val="both"/>
    </w:pPr>
    <w:rPr>
      <w:rFonts w:ascii="Arial" w:hAnsi="Arial"/>
      <w:sz w:val="20"/>
      <w:szCs w:val="20"/>
      <w:lang w:val="de-DE" w:eastAsia="de-DE"/>
    </w:rPr>
  </w:style>
  <w:style w:type="character" w:customStyle="1" w:styleId="EndnoteTextChar">
    <w:name w:val="Endnote Text Char"/>
    <w:basedOn w:val="DefaultParagraphFont"/>
    <w:link w:val="EndnoteText"/>
    <w:rsid w:val="00022DE0"/>
    <w:rPr>
      <w:rFonts w:ascii="Arial" w:hAnsi="Arial"/>
      <w:lang w:val="de-DE" w:eastAsia="de-DE"/>
    </w:rPr>
  </w:style>
  <w:style w:type="character" w:styleId="EndnoteReference">
    <w:name w:val="endnote reference"/>
    <w:basedOn w:val="DefaultParagraphFont"/>
    <w:rsid w:val="00022DE0"/>
    <w:rPr>
      <w:vertAlign w:val="superscript"/>
    </w:rPr>
  </w:style>
  <w:style w:type="character" w:styleId="HTMLCite">
    <w:name w:val="HTML Cite"/>
    <w:basedOn w:val="DefaultParagraphFont"/>
    <w:uiPriority w:val="99"/>
    <w:unhideWhenUsed/>
    <w:rsid w:val="00483716"/>
    <w:rPr>
      <w:i w:val="0"/>
      <w:iCs w:val="0"/>
      <w:color w:val="0E774A"/>
    </w:rPr>
  </w:style>
  <w:style w:type="paragraph" w:styleId="Caption">
    <w:name w:val="caption"/>
    <w:basedOn w:val="Normal"/>
    <w:next w:val="Normal"/>
    <w:uiPriority w:val="35"/>
    <w:unhideWhenUsed/>
    <w:rsid w:val="007C51AB"/>
    <w:pPr>
      <w:spacing w:after="200"/>
    </w:pPr>
    <w:rPr>
      <w:rFonts w:asciiTheme="minorHAnsi" w:eastAsiaTheme="minorEastAsia" w:hAnsiTheme="minorHAnsi" w:cstheme="minorBidi"/>
      <w:b/>
      <w:bCs/>
      <w:color w:val="4F81BD" w:themeColor="accent1"/>
      <w:sz w:val="18"/>
      <w:szCs w:val="18"/>
      <w:lang w:val="de-AT" w:eastAsia="de-AT"/>
    </w:rPr>
  </w:style>
  <w:style w:type="character" w:customStyle="1" w:styleId="FooterChar">
    <w:name w:val="Footer Char"/>
    <w:basedOn w:val="DefaultParagraphFont"/>
    <w:link w:val="Footer"/>
    <w:uiPriority w:val="99"/>
    <w:rsid w:val="009D5B19"/>
    <w:rPr>
      <w:rFonts w:ascii="Arial" w:hAnsi="Arial"/>
      <w:sz w:val="22"/>
      <w:szCs w:val="24"/>
      <w:lang w:val="de-DE" w:eastAsia="de-DE"/>
    </w:rPr>
  </w:style>
  <w:style w:type="paragraph" w:styleId="NoSpacing">
    <w:name w:val="No Spacing"/>
    <w:uiPriority w:val="1"/>
    <w:rsid w:val="00FF7B4E"/>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A32FC7"/>
  </w:style>
  <w:style w:type="character" w:customStyle="1" w:styleId="TitleChar">
    <w:name w:val="Title Char"/>
    <w:link w:val="Title"/>
    <w:rsid w:val="003C2353"/>
    <w:rPr>
      <w:rFonts w:ascii="Arial" w:hAnsi="Arial"/>
      <w:b/>
      <w:sz w:val="32"/>
      <w:szCs w:val="24"/>
      <w:lang w:val="de-DE" w:eastAsia="de-DE"/>
    </w:rPr>
  </w:style>
  <w:style w:type="character" w:customStyle="1" w:styleId="Titel1">
    <w:name w:val="Titel1"/>
    <w:basedOn w:val="DefaultParagraphFont"/>
    <w:rsid w:val="00B24636"/>
  </w:style>
  <w:style w:type="table" w:customStyle="1" w:styleId="TableNormal1">
    <w:name w:val="Table Normal1"/>
    <w:uiPriority w:val="2"/>
    <w:semiHidden/>
    <w:unhideWhenUsed/>
    <w:qFormat/>
    <w:rsid w:val="00F8324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8324A"/>
    <w:pPr>
      <w:widowControl w:val="0"/>
    </w:pPr>
    <w:rPr>
      <w:rFonts w:asciiTheme="minorHAnsi" w:eastAsiaTheme="minorHAnsi" w:hAnsiTheme="minorHAnsi" w:cstheme="minorBidi"/>
      <w:sz w:val="22"/>
      <w:szCs w:val="22"/>
      <w:lang w:val="en-US" w:eastAsia="en-US"/>
    </w:rPr>
  </w:style>
  <w:style w:type="table" w:styleId="LightList-Accent1">
    <w:name w:val="Light List Accent 1"/>
    <w:basedOn w:val="TableNormal"/>
    <w:uiPriority w:val="61"/>
    <w:rsid w:val="00F832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line">
    <w:name w:val="Headline"/>
    <w:qFormat/>
    <w:rsid w:val="00562BEC"/>
    <w:pPr>
      <w:spacing w:after="360" w:line="276" w:lineRule="auto"/>
      <w:jc w:val="center"/>
    </w:pPr>
    <w:rPr>
      <w:rFonts w:ascii="Verdana" w:eastAsiaTheme="minorHAnsi" w:hAnsi="Verdana" w:cstheme="minorBidi"/>
      <w:b/>
      <w:color w:val="000000" w:themeColor="text1"/>
      <w:sz w:val="60"/>
      <w:szCs w:val="32"/>
      <w:lang w:eastAsia="en-US"/>
    </w:rPr>
  </w:style>
  <w:style w:type="paragraph" w:customStyle="1" w:styleId="2berschrift">
    <w:name w:val="2. Überschrift"/>
    <w:basedOn w:val="ListParagraph"/>
    <w:rsid w:val="00E217DF"/>
    <w:pPr>
      <w:numPr>
        <w:ilvl w:val="1"/>
        <w:numId w:val="2"/>
      </w:numPr>
      <w:tabs>
        <w:tab w:val="left" w:pos="567"/>
      </w:tabs>
      <w:spacing w:before="160" w:line="259" w:lineRule="auto"/>
    </w:pPr>
    <w:rPr>
      <w:rFonts w:asciiTheme="minorHAnsi" w:eastAsiaTheme="minorHAnsi" w:hAnsiTheme="minorHAnsi" w:cstheme="minorBidi"/>
      <w:b/>
      <w:color w:val="2F76B7"/>
      <w:sz w:val="26"/>
      <w:szCs w:val="28"/>
      <w:lang w:val="de-AT" w:eastAsia="en-US"/>
    </w:rPr>
  </w:style>
  <w:style w:type="paragraph" w:customStyle="1" w:styleId="3berschrift">
    <w:name w:val="3. Überschrift"/>
    <w:basedOn w:val="ListParagraph"/>
    <w:rsid w:val="00E217DF"/>
    <w:pPr>
      <w:numPr>
        <w:ilvl w:val="2"/>
        <w:numId w:val="2"/>
      </w:numPr>
      <w:spacing w:line="259" w:lineRule="auto"/>
      <w:ind w:left="505" w:hanging="505"/>
    </w:pPr>
    <w:rPr>
      <w:rFonts w:asciiTheme="minorHAnsi" w:eastAsiaTheme="minorHAnsi" w:hAnsiTheme="minorHAnsi" w:cstheme="minorBidi"/>
      <w:b/>
      <w:color w:val="458DCF"/>
      <w:szCs w:val="26"/>
      <w:lang w:val="de-AT" w:eastAsia="en-US"/>
    </w:rPr>
  </w:style>
  <w:style w:type="paragraph" w:customStyle="1" w:styleId="4berschrift">
    <w:name w:val="4. Überschrift"/>
    <w:basedOn w:val="ListParagraph"/>
    <w:rsid w:val="00E217DF"/>
    <w:pPr>
      <w:numPr>
        <w:ilvl w:val="3"/>
        <w:numId w:val="2"/>
      </w:numPr>
      <w:tabs>
        <w:tab w:val="left" w:pos="851"/>
        <w:tab w:val="left" w:pos="993"/>
      </w:tabs>
      <w:spacing w:line="259" w:lineRule="auto"/>
      <w:ind w:left="646" w:hanging="646"/>
    </w:pPr>
    <w:rPr>
      <w:rFonts w:asciiTheme="minorHAnsi" w:eastAsiaTheme="minorHAnsi" w:hAnsiTheme="minorHAnsi" w:cstheme="minorBidi"/>
      <w:b/>
      <w:color w:val="4F81BD" w:themeColor="accent1"/>
      <w:sz w:val="22"/>
      <w:lang w:val="de-AT" w:eastAsia="en-US"/>
    </w:rPr>
  </w:style>
  <w:style w:type="paragraph" w:customStyle="1" w:styleId="AT">
    <w:name w:val="AT"/>
    <w:basedOn w:val="Normal"/>
    <w:rsid w:val="00E217DF"/>
    <w:pPr>
      <w:widowControl w:val="0"/>
      <w:autoSpaceDE w:val="0"/>
      <w:autoSpaceDN w:val="0"/>
      <w:adjustRightInd w:val="0"/>
      <w:spacing w:after="120"/>
      <w:ind w:left="2126"/>
      <w:jc w:val="both"/>
    </w:pPr>
    <w:rPr>
      <w:rFonts w:ascii="Arial" w:eastAsiaTheme="minorHAnsi" w:hAnsi="Arial" w:cstheme="minorBidi"/>
      <w:sz w:val="19"/>
      <w:szCs w:val="20"/>
      <w:lang w:val="en-US" w:eastAsia="ja-JP"/>
    </w:rPr>
  </w:style>
  <w:style w:type="character" w:customStyle="1" w:styleId="HeaderChar">
    <w:name w:val="Header Char"/>
    <w:basedOn w:val="DefaultParagraphFont"/>
    <w:link w:val="Header"/>
    <w:uiPriority w:val="99"/>
    <w:rsid w:val="007327C6"/>
    <w:rPr>
      <w:rFonts w:ascii="Arial" w:hAnsi="Arial"/>
      <w:sz w:val="22"/>
      <w:szCs w:val="24"/>
      <w:lang w:val="de-DE" w:eastAsia="de-DE"/>
    </w:rPr>
  </w:style>
  <w:style w:type="paragraph" w:customStyle="1" w:styleId="KeinAbsatzformat">
    <w:name w:val="[Kein Absatzformat]"/>
    <w:rsid w:val="007327C6"/>
    <w:pPr>
      <w:autoSpaceDE w:val="0"/>
      <w:autoSpaceDN w:val="0"/>
      <w:adjustRightInd w:val="0"/>
      <w:spacing w:line="288" w:lineRule="auto"/>
    </w:pPr>
    <w:rPr>
      <w:rFonts w:ascii="MinionPro-Regular" w:eastAsiaTheme="minorHAnsi" w:hAnsi="MinionPro-Regular" w:cs="MinionPro-Regular"/>
      <w:color w:val="000000"/>
      <w:sz w:val="24"/>
      <w:szCs w:val="24"/>
      <w:lang w:val="de-DE" w:eastAsia="en-US"/>
    </w:rPr>
  </w:style>
  <w:style w:type="paragraph" w:customStyle="1" w:styleId="EinleitenderZwischentext">
    <w:name w:val="Einleitender Zwischentext"/>
    <w:qFormat/>
    <w:rsid w:val="00E05BE1"/>
    <w:pPr>
      <w:spacing w:line="276" w:lineRule="auto"/>
    </w:pPr>
    <w:rPr>
      <w:rFonts w:ascii="Verdana" w:eastAsia="Calibri" w:hAnsi="Verdana" w:cs="Arial"/>
      <w:b/>
      <w:bCs/>
      <w:lang w:val="de-DE" w:eastAsia="zh-CN"/>
    </w:rPr>
  </w:style>
  <w:style w:type="paragraph" w:customStyle="1" w:styleId="Nummerierung">
    <w:name w:val="Nummerierung"/>
    <w:basedOn w:val="ListParagraph"/>
    <w:qFormat/>
    <w:rsid w:val="00E05BE1"/>
    <w:pPr>
      <w:numPr>
        <w:numId w:val="3"/>
      </w:numPr>
      <w:spacing w:line="276" w:lineRule="auto"/>
      <w:ind w:left="714" w:hanging="357"/>
      <w:jc w:val="left"/>
    </w:pPr>
    <w:rPr>
      <w:rFonts w:ascii="Verdana" w:hAnsi="Verdana" w:cs="Arial"/>
      <w:bCs/>
      <w:sz w:val="20"/>
      <w:szCs w:val="20"/>
    </w:rPr>
  </w:style>
  <w:style w:type="paragraph" w:customStyle="1" w:styleId="Auflistung">
    <w:name w:val="Auflistung"/>
    <w:basedOn w:val="Nummerierung"/>
    <w:qFormat/>
    <w:rsid w:val="00636875"/>
    <w:pPr>
      <w:numPr>
        <w:numId w:val="4"/>
      </w:numPr>
      <w:spacing w:after="120"/>
      <w:ind w:left="714" w:hanging="357"/>
    </w:pPr>
  </w:style>
  <w:style w:type="paragraph" w:customStyle="1" w:styleId="Link">
    <w:name w:val="Link"/>
    <w:next w:val="KeinAbsatzformat"/>
    <w:qFormat/>
    <w:rsid w:val="00F601FD"/>
    <w:pPr>
      <w:spacing w:line="276" w:lineRule="auto"/>
      <w:jc w:val="both"/>
    </w:pPr>
    <w:rPr>
      <w:rFonts w:ascii="Verdana" w:eastAsia="Calibri" w:hAnsi="Verdana" w:cs="Arial"/>
      <w:bCs/>
      <w:u w:val="single"/>
      <w:lang w:val="de-DE" w:eastAsia="zh-CN"/>
    </w:rPr>
  </w:style>
  <w:style w:type="paragraph" w:customStyle="1" w:styleId="Bildunterschrift0">
    <w:name w:val="Bildunterschrift"/>
    <w:next w:val="KeinAbsatzformat"/>
    <w:qFormat/>
    <w:rsid w:val="00F601FD"/>
    <w:pPr>
      <w:jc w:val="center"/>
    </w:pPr>
    <w:rPr>
      <w:rFonts w:ascii="Verdana" w:eastAsia="Calibri" w:hAnsi="Verdana" w:cs="Arial"/>
      <w:bCs/>
      <w:sz w:val="16"/>
      <w:lang w:val="de-DE" w:eastAsia="zh-CN"/>
    </w:rPr>
  </w:style>
  <w:style w:type="character" w:styleId="UnresolvedMention">
    <w:name w:val="Unresolved Mention"/>
    <w:basedOn w:val="DefaultParagraphFont"/>
    <w:uiPriority w:val="99"/>
    <w:semiHidden/>
    <w:unhideWhenUsed/>
    <w:rsid w:val="000D2847"/>
    <w:rPr>
      <w:color w:val="605E5C"/>
      <w:shd w:val="clear" w:color="auto" w:fill="E1DFDD"/>
    </w:rPr>
  </w:style>
  <w:style w:type="paragraph" w:customStyle="1" w:styleId="Text">
    <w:name w:val="Text"/>
    <w:basedOn w:val="Normal"/>
    <w:link w:val="TextZchn"/>
    <w:uiPriority w:val="1"/>
    <w:qFormat/>
    <w:rsid w:val="00E82A2B"/>
    <w:pPr>
      <w:spacing w:after="113" w:line="260" w:lineRule="atLeast"/>
    </w:pPr>
    <w:rPr>
      <w:rFonts w:ascii="Source Serif Pro" w:eastAsiaTheme="minorEastAsia" w:hAnsi="Source Serif Pro" w:cs="Times New Roman (Textkörper CS)"/>
      <w:spacing w:val="-4"/>
      <w:sz w:val="20"/>
      <w:szCs w:val="22"/>
      <w:lang w:val="de-AT" w:eastAsia="de-AT"/>
    </w:rPr>
  </w:style>
  <w:style w:type="character" w:customStyle="1" w:styleId="TextZchn">
    <w:name w:val="Text Zchn"/>
    <w:basedOn w:val="DefaultParagraphFont"/>
    <w:link w:val="Text"/>
    <w:uiPriority w:val="1"/>
    <w:rsid w:val="00E82A2B"/>
    <w:rPr>
      <w:rFonts w:ascii="Source Serif Pro" w:eastAsiaTheme="minorEastAsia" w:hAnsi="Source Serif Pro" w:cs="Times New Roman (Textkörper CS)"/>
      <w:spacing w:val="-4"/>
      <w:szCs w:val="22"/>
    </w:rPr>
  </w:style>
  <w:style w:type="paragraph" w:customStyle="1" w:styleId="TextPunkte">
    <w:name w:val="Text_Punkte"/>
    <w:basedOn w:val="Text"/>
    <w:uiPriority w:val="1"/>
    <w:qFormat/>
    <w:rsid w:val="00E82A2B"/>
    <w:pPr>
      <w:numPr>
        <w:numId w:val="6"/>
      </w:numPr>
      <w:tabs>
        <w:tab w:val="left" w:pos="1985"/>
      </w:tabs>
      <w:spacing w:after="57"/>
      <w:ind w:left="720" w:hanging="360"/>
    </w:pPr>
  </w:style>
  <w:style w:type="paragraph" w:customStyle="1" w:styleId="Textabc123">
    <w:name w:val="Text_abc123"/>
    <w:basedOn w:val="Text"/>
    <w:uiPriority w:val="1"/>
    <w:qFormat/>
    <w:rsid w:val="00E82A2B"/>
    <w:pPr>
      <w:tabs>
        <w:tab w:val="left" w:pos="2625"/>
      </w:tabs>
      <w:spacing w:before="60"/>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1628">
      <w:bodyDiv w:val="1"/>
      <w:marLeft w:val="0"/>
      <w:marRight w:val="0"/>
      <w:marTop w:val="136"/>
      <w:marBottom w:val="136"/>
      <w:divBdr>
        <w:top w:val="none" w:sz="0" w:space="0" w:color="auto"/>
        <w:left w:val="none" w:sz="0" w:space="0" w:color="auto"/>
        <w:bottom w:val="none" w:sz="0" w:space="0" w:color="auto"/>
        <w:right w:val="none" w:sz="0" w:space="0" w:color="auto"/>
      </w:divBdr>
      <w:divsChild>
        <w:div w:id="431047941">
          <w:marLeft w:val="0"/>
          <w:marRight w:val="0"/>
          <w:marTop w:val="0"/>
          <w:marBottom w:val="0"/>
          <w:divBdr>
            <w:top w:val="none" w:sz="0" w:space="0" w:color="auto"/>
            <w:left w:val="none" w:sz="0" w:space="0" w:color="auto"/>
            <w:bottom w:val="none" w:sz="0" w:space="0" w:color="auto"/>
            <w:right w:val="none" w:sz="0" w:space="0" w:color="auto"/>
          </w:divBdr>
          <w:divsChild>
            <w:div w:id="326785708">
              <w:marLeft w:val="3369"/>
              <w:marRight w:val="0"/>
              <w:marTop w:val="0"/>
              <w:marBottom w:val="0"/>
              <w:divBdr>
                <w:top w:val="none" w:sz="0" w:space="0" w:color="auto"/>
                <w:left w:val="none" w:sz="0" w:space="0" w:color="auto"/>
                <w:bottom w:val="none" w:sz="0" w:space="0" w:color="auto"/>
                <w:right w:val="none" w:sz="0" w:space="0" w:color="auto"/>
              </w:divBdr>
              <w:divsChild>
                <w:div w:id="1935629709">
                  <w:marLeft w:val="0"/>
                  <w:marRight w:val="0"/>
                  <w:marTop w:val="0"/>
                  <w:marBottom w:val="0"/>
                  <w:divBdr>
                    <w:top w:val="none" w:sz="0" w:space="0" w:color="auto"/>
                    <w:left w:val="none" w:sz="0" w:space="0" w:color="auto"/>
                    <w:bottom w:val="none" w:sz="0" w:space="0" w:color="auto"/>
                    <w:right w:val="none" w:sz="0" w:space="0" w:color="auto"/>
                  </w:divBdr>
                  <w:divsChild>
                    <w:div w:id="1763141168">
                      <w:marLeft w:val="0"/>
                      <w:marRight w:val="0"/>
                      <w:marTop w:val="109"/>
                      <w:marBottom w:val="0"/>
                      <w:divBdr>
                        <w:top w:val="none" w:sz="0" w:space="0" w:color="auto"/>
                        <w:left w:val="none" w:sz="0" w:space="0" w:color="auto"/>
                        <w:bottom w:val="none" w:sz="0" w:space="0" w:color="auto"/>
                        <w:right w:val="none" w:sz="0" w:space="0" w:color="auto"/>
                      </w:divBdr>
                    </w:div>
                    <w:div w:id="1816338550">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7803783">
      <w:bodyDiv w:val="1"/>
      <w:marLeft w:val="0"/>
      <w:marRight w:val="0"/>
      <w:marTop w:val="0"/>
      <w:marBottom w:val="0"/>
      <w:divBdr>
        <w:top w:val="none" w:sz="0" w:space="0" w:color="auto"/>
        <w:left w:val="none" w:sz="0" w:space="0" w:color="auto"/>
        <w:bottom w:val="none" w:sz="0" w:space="0" w:color="auto"/>
        <w:right w:val="none" w:sz="0" w:space="0" w:color="auto"/>
      </w:divBdr>
    </w:div>
    <w:div w:id="36399039">
      <w:bodyDiv w:val="1"/>
      <w:marLeft w:val="0"/>
      <w:marRight w:val="0"/>
      <w:marTop w:val="0"/>
      <w:marBottom w:val="0"/>
      <w:divBdr>
        <w:top w:val="none" w:sz="0" w:space="0" w:color="auto"/>
        <w:left w:val="none" w:sz="0" w:space="0" w:color="auto"/>
        <w:bottom w:val="none" w:sz="0" w:space="0" w:color="auto"/>
        <w:right w:val="none" w:sz="0" w:space="0" w:color="auto"/>
      </w:divBdr>
    </w:div>
    <w:div w:id="39600314">
      <w:bodyDiv w:val="1"/>
      <w:marLeft w:val="0"/>
      <w:marRight w:val="0"/>
      <w:marTop w:val="136"/>
      <w:marBottom w:val="136"/>
      <w:divBdr>
        <w:top w:val="none" w:sz="0" w:space="0" w:color="auto"/>
        <w:left w:val="none" w:sz="0" w:space="0" w:color="auto"/>
        <w:bottom w:val="none" w:sz="0" w:space="0" w:color="auto"/>
        <w:right w:val="none" w:sz="0" w:space="0" w:color="auto"/>
      </w:divBdr>
      <w:divsChild>
        <w:div w:id="749740284">
          <w:marLeft w:val="0"/>
          <w:marRight w:val="0"/>
          <w:marTop w:val="0"/>
          <w:marBottom w:val="0"/>
          <w:divBdr>
            <w:top w:val="none" w:sz="0" w:space="0" w:color="auto"/>
            <w:left w:val="none" w:sz="0" w:space="0" w:color="auto"/>
            <w:bottom w:val="none" w:sz="0" w:space="0" w:color="auto"/>
            <w:right w:val="none" w:sz="0" w:space="0" w:color="auto"/>
          </w:divBdr>
          <w:divsChild>
            <w:div w:id="2093041743">
              <w:marLeft w:val="0"/>
              <w:marRight w:val="0"/>
              <w:marTop w:val="734"/>
              <w:marBottom w:val="0"/>
              <w:divBdr>
                <w:top w:val="none" w:sz="0" w:space="0" w:color="auto"/>
                <w:left w:val="none" w:sz="0" w:space="0" w:color="auto"/>
                <w:bottom w:val="none" w:sz="0" w:space="0" w:color="auto"/>
                <w:right w:val="none" w:sz="0" w:space="0" w:color="auto"/>
              </w:divBdr>
              <w:divsChild>
                <w:div w:id="1729302959">
                  <w:marLeft w:val="54"/>
                  <w:marRight w:val="0"/>
                  <w:marTop w:val="0"/>
                  <w:marBottom w:val="72"/>
                  <w:divBdr>
                    <w:top w:val="none" w:sz="0" w:space="0" w:color="auto"/>
                    <w:left w:val="none" w:sz="0" w:space="0" w:color="auto"/>
                    <w:bottom w:val="none" w:sz="0" w:space="0" w:color="auto"/>
                    <w:right w:val="none" w:sz="0" w:space="0" w:color="auto"/>
                  </w:divBdr>
                </w:div>
                <w:div w:id="1653633043">
                  <w:marLeft w:val="54"/>
                  <w:marRight w:val="0"/>
                  <w:marTop w:val="0"/>
                  <w:marBottom w:val="72"/>
                  <w:divBdr>
                    <w:top w:val="none" w:sz="0" w:space="0" w:color="auto"/>
                    <w:left w:val="none" w:sz="0" w:space="0" w:color="auto"/>
                    <w:bottom w:val="none" w:sz="0" w:space="0" w:color="auto"/>
                    <w:right w:val="none" w:sz="0" w:space="0" w:color="auto"/>
                  </w:divBdr>
                </w:div>
                <w:div w:id="674577634">
                  <w:marLeft w:val="54"/>
                  <w:marRight w:val="0"/>
                  <w:marTop w:val="0"/>
                  <w:marBottom w:val="72"/>
                  <w:divBdr>
                    <w:top w:val="none" w:sz="0" w:space="0" w:color="auto"/>
                    <w:left w:val="none" w:sz="0" w:space="0" w:color="auto"/>
                    <w:bottom w:val="none" w:sz="0" w:space="0" w:color="auto"/>
                    <w:right w:val="none" w:sz="0" w:space="0" w:color="auto"/>
                  </w:divBdr>
                </w:div>
                <w:div w:id="1194460680">
                  <w:marLeft w:val="54"/>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58745587">
      <w:bodyDiv w:val="1"/>
      <w:marLeft w:val="0"/>
      <w:marRight w:val="0"/>
      <w:marTop w:val="0"/>
      <w:marBottom w:val="0"/>
      <w:divBdr>
        <w:top w:val="none" w:sz="0" w:space="0" w:color="auto"/>
        <w:left w:val="none" w:sz="0" w:space="0" w:color="auto"/>
        <w:bottom w:val="none" w:sz="0" w:space="0" w:color="auto"/>
        <w:right w:val="none" w:sz="0" w:space="0" w:color="auto"/>
      </w:divBdr>
    </w:div>
    <w:div w:id="80807893">
      <w:bodyDiv w:val="1"/>
      <w:marLeft w:val="0"/>
      <w:marRight w:val="0"/>
      <w:marTop w:val="0"/>
      <w:marBottom w:val="0"/>
      <w:divBdr>
        <w:top w:val="none" w:sz="0" w:space="0" w:color="auto"/>
        <w:left w:val="none" w:sz="0" w:space="0" w:color="auto"/>
        <w:bottom w:val="none" w:sz="0" w:space="0" w:color="auto"/>
        <w:right w:val="none" w:sz="0" w:space="0" w:color="auto"/>
      </w:divBdr>
      <w:divsChild>
        <w:div w:id="1048577077">
          <w:marLeft w:val="360"/>
          <w:marRight w:val="0"/>
          <w:marTop w:val="120"/>
          <w:marBottom w:val="0"/>
          <w:divBdr>
            <w:top w:val="none" w:sz="0" w:space="0" w:color="auto"/>
            <w:left w:val="none" w:sz="0" w:space="0" w:color="auto"/>
            <w:bottom w:val="none" w:sz="0" w:space="0" w:color="auto"/>
            <w:right w:val="none" w:sz="0" w:space="0" w:color="auto"/>
          </w:divBdr>
        </w:div>
        <w:div w:id="126823112">
          <w:marLeft w:val="360"/>
          <w:marRight w:val="0"/>
          <w:marTop w:val="120"/>
          <w:marBottom w:val="0"/>
          <w:divBdr>
            <w:top w:val="none" w:sz="0" w:space="0" w:color="auto"/>
            <w:left w:val="none" w:sz="0" w:space="0" w:color="auto"/>
            <w:bottom w:val="none" w:sz="0" w:space="0" w:color="auto"/>
            <w:right w:val="none" w:sz="0" w:space="0" w:color="auto"/>
          </w:divBdr>
        </w:div>
        <w:div w:id="1655261394">
          <w:marLeft w:val="360"/>
          <w:marRight w:val="0"/>
          <w:marTop w:val="120"/>
          <w:marBottom w:val="0"/>
          <w:divBdr>
            <w:top w:val="none" w:sz="0" w:space="0" w:color="auto"/>
            <w:left w:val="none" w:sz="0" w:space="0" w:color="auto"/>
            <w:bottom w:val="none" w:sz="0" w:space="0" w:color="auto"/>
            <w:right w:val="none" w:sz="0" w:space="0" w:color="auto"/>
          </w:divBdr>
        </w:div>
        <w:div w:id="1649824564">
          <w:marLeft w:val="360"/>
          <w:marRight w:val="0"/>
          <w:marTop w:val="120"/>
          <w:marBottom w:val="0"/>
          <w:divBdr>
            <w:top w:val="none" w:sz="0" w:space="0" w:color="auto"/>
            <w:left w:val="none" w:sz="0" w:space="0" w:color="auto"/>
            <w:bottom w:val="none" w:sz="0" w:space="0" w:color="auto"/>
            <w:right w:val="none" w:sz="0" w:space="0" w:color="auto"/>
          </w:divBdr>
        </w:div>
        <w:div w:id="1433891848">
          <w:marLeft w:val="360"/>
          <w:marRight w:val="0"/>
          <w:marTop w:val="120"/>
          <w:marBottom w:val="0"/>
          <w:divBdr>
            <w:top w:val="none" w:sz="0" w:space="0" w:color="auto"/>
            <w:left w:val="none" w:sz="0" w:space="0" w:color="auto"/>
            <w:bottom w:val="none" w:sz="0" w:space="0" w:color="auto"/>
            <w:right w:val="none" w:sz="0" w:space="0" w:color="auto"/>
          </w:divBdr>
        </w:div>
        <w:div w:id="1618487531">
          <w:marLeft w:val="360"/>
          <w:marRight w:val="0"/>
          <w:marTop w:val="120"/>
          <w:marBottom w:val="0"/>
          <w:divBdr>
            <w:top w:val="none" w:sz="0" w:space="0" w:color="auto"/>
            <w:left w:val="none" w:sz="0" w:space="0" w:color="auto"/>
            <w:bottom w:val="none" w:sz="0" w:space="0" w:color="auto"/>
            <w:right w:val="none" w:sz="0" w:space="0" w:color="auto"/>
          </w:divBdr>
        </w:div>
        <w:div w:id="972250221">
          <w:marLeft w:val="360"/>
          <w:marRight w:val="0"/>
          <w:marTop w:val="120"/>
          <w:marBottom w:val="0"/>
          <w:divBdr>
            <w:top w:val="none" w:sz="0" w:space="0" w:color="auto"/>
            <w:left w:val="none" w:sz="0" w:space="0" w:color="auto"/>
            <w:bottom w:val="none" w:sz="0" w:space="0" w:color="auto"/>
            <w:right w:val="none" w:sz="0" w:space="0" w:color="auto"/>
          </w:divBdr>
        </w:div>
        <w:div w:id="1340086019">
          <w:marLeft w:val="360"/>
          <w:marRight w:val="0"/>
          <w:marTop w:val="120"/>
          <w:marBottom w:val="0"/>
          <w:divBdr>
            <w:top w:val="none" w:sz="0" w:space="0" w:color="auto"/>
            <w:left w:val="none" w:sz="0" w:space="0" w:color="auto"/>
            <w:bottom w:val="none" w:sz="0" w:space="0" w:color="auto"/>
            <w:right w:val="none" w:sz="0" w:space="0" w:color="auto"/>
          </w:divBdr>
        </w:div>
        <w:div w:id="1609242400">
          <w:marLeft w:val="360"/>
          <w:marRight w:val="0"/>
          <w:marTop w:val="120"/>
          <w:marBottom w:val="0"/>
          <w:divBdr>
            <w:top w:val="none" w:sz="0" w:space="0" w:color="auto"/>
            <w:left w:val="none" w:sz="0" w:space="0" w:color="auto"/>
            <w:bottom w:val="none" w:sz="0" w:space="0" w:color="auto"/>
            <w:right w:val="none" w:sz="0" w:space="0" w:color="auto"/>
          </w:divBdr>
        </w:div>
        <w:div w:id="2077975304">
          <w:marLeft w:val="360"/>
          <w:marRight w:val="0"/>
          <w:marTop w:val="120"/>
          <w:marBottom w:val="0"/>
          <w:divBdr>
            <w:top w:val="none" w:sz="0" w:space="0" w:color="auto"/>
            <w:left w:val="none" w:sz="0" w:space="0" w:color="auto"/>
            <w:bottom w:val="none" w:sz="0" w:space="0" w:color="auto"/>
            <w:right w:val="none" w:sz="0" w:space="0" w:color="auto"/>
          </w:divBdr>
        </w:div>
        <w:div w:id="1801611610">
          <w:marLeft w:val="360"/>
          <w:marRight w:val="0"/>
          <w:marTop w:val="120"/>
          <w:marBottom w:val="0"/>
          <w:divBdr>
            <w:top w:val="none" w:sz="0" w:space="0" w:color="auto"/>
            <w:left w:val="none" w:sz="0" w:space="0" w:color="auto"/>
            <w:bottom w:val="none" w:sz="0" w:space="0" w:color="auto"/>
            <w:right w:val="none" w:sz="0" w:space="0" w:color="auto"/>
          </w:divBdr>
        </w:div>
        <w:div w:id="277954061">
          <w:marLeft w:val="360"/>
          <w:marRight w:val="0"/>
          <w:marTop w:val="120"/>
          <w:marBottom w:val="0"/>
          <w:divBdr>
            <w:top w:val="none" w:sz="0" w:space="0" w:color="auto"/>
            <w:left w:val="none" w:sz="0" w:space="0" w:color="auto"/>
            <w:bottom w:val="none" w:sz="0" w:space="0" w:color="auto"/>
            <w:right w:val="none" w:sz="0" w:space="0" w:color="auto"/>
          </w:divBdr>
        </w:div>
      </w:divsChild>
    </w:div>
    <w:div w:id="100691165">
      <w:bodyDiv w:val="1"/>
      <w:marLeft w:val="0"/>
      <w:marRight w:val="0"/>
      <w:marTop w:val="0"/>
      <w:marBottom w:val="0"/>
      <w:divBdr>
        <w:top w:val="none" w:sz="0" w:space="0" w:color="auto"/>
        <w:left w:val="none" w:sz="0" w:space="0" w:color="auto"/>
        <w:bottom w:val="none" w:sz="0" w:space="0" w:color="auto"/>
        <w:right w:val="none" w:sz="0" w:space="0" w:color="auto"/>
      </w:divBdr>
      <w:divsChild>
        <w:div w:id="1354039446">
          <w:marLeft w:val="0"/>
          <w:marRight w:val="0"/>
          <w:marTop w:val="0"/>
          <w:marBottom w:val="0"/>
          <w:divBdr>
            <w:top w:val="none" w:sz="0" w:space="0" w:color="auto"/>
            <w:left w:val="none" w:sz="0" w:space="0" w:color="auto"/>
            <w:bottom w:val="none" w:sz="0" w:space="0" w:color="auto"/>
            <w:right w:val="none" w:sz="0" w:space="0" w:color="auto"/>
          </w:divBdr>
        </w:div>
      </w:divsChild>
    </w:div>
    <w:div w:id="212430949">
      <w:bodyDiv w:val="1"/>
      <w:marLeft w:val="0"/>
      <w:marRight w:val="0"/>
      <w:marTop w:val="0"/>
      <w:marBottom w:val="0"/>
      <w:divBdr>
        <w:top w:val="none" w:sz="0" w:space="0" w:color="auto"/>
        <w:left w:val="none" w:sz="0" w:space="0" w:color="auto"/>
        <w:bottom w:val="none" w:sz="0" w:space="0" w:color="auto"/>
        <w:right w:val="none" w:sz="0" w:space="0" w:color="auto"/>
      </w:divBdr>
    </w:div>
    <w:div w:id="300572891">
      <w:bodyDiv w:val="1"/>
      <w:marLeft w:val="0"/>
      <w:marRight w:val="0"/>
      <w:marTop w:val="0"/>
      <w:marBottom w:val="0"/>
      <w:divBdr>
        <w:top w:val="none" w:sz="0" w:space="0" w:color="auto"/>
        <w:left w:val="none" w:sz="0" w:space="0" w:color="auto"/>
        <w:bottom w:val="none" w:sz="0" w:space="0" w:color="auto"/>
        <w:right w:val="none" w:sz="0" w:space="0" w:color="auto"/>
      </w:divBdr>
    </w:div>
    <w:div w:id="325136144">
      <w:bodyDiv w:val="1"/>
      <w:marLeft w:val="0"/>
      <w:marRight w:val="0"/>
      <w:marTop w:val="0"/>
      <w:marBottom w:val="0"/>
      <w:divBdr>
        <w:top w:val="none" w:sz="0" w:space="0" w:color="auto"/>
        <w:left w:val="none" w:sz="0" w:space="0" w:color="auto"/>
        <w:bottom w:val="none" w:sz="0" w:space="0" w:color="auto"/>
        <w:right w:val="none" w:sz="0" w:space="0" w:color="auto"/>
      </w:divBdr>
    </w:div>
    <w:div w:id="342559413">
      <w:bodyDiv w:val="1"/>
      <w:marLeft w:val="0"/>
      <w:marRight w:val="0"/>
      <w:marTop w:val="0"/>
      <w:marBottom w:val="0"/>
      <w:divBdr>
        <w:top w:val="none" w:sz="0" w:space="0" w:color="auto"/>
        <w:left w:val="none" w:sz="0" w:space="0" w:color="auto"/>
        <w:bottom w:val="none" w:sz="0" w:space="0" w:color="auto"/>
        <w:right w:val="none" w:sz="0" w:space="0" w:color="auto"/>
      </w:divBdr>
      <w:divsChild>
        <w:div w:id="1687058365">
          <w:marLeft w:val="0"/>
          <w:marRight w:val="0"/>
          <w:marTop w:val="0"/>
          <w:marBottom w:val="0"/>
          <w:divBdr>
            <w:top w:val="none" w:sz="0" w:space="0" w:color="auto"/>
            <w:left w:val="none" w:sz="0" w:space="0" w:color="auto"/>
            <w:bottom w:val="none" w:sz="0" w:space="0" w:color="auto"/>
            <w:right w:val="none" w:sz="0" w:space="0" w:color="auto"/>
          </w:divBdr>
        </w:div>
        <w:div w:id="1580017567">
          <w:marLeft w:val="0"/>
          <w:marRight w:val="0"/>
          <w:marTop w:val="0"/>
          <w:marBottom w:val="0"/>
          <w:divBdr>
            <w:top w:val="none" w:sz="0" w:space="0" w:color="auto"/>
            <w:left w:val="none" w:sz="0" w:space="0" w:color="auto"/>
            <w:bottom w:val="none" w:sz="0" w:space="0" w:color="auto"/>
            <w:right w:val="none" w:sz="0" w:space="0" w:color="auto"/>
          </w:divBdr>
        </w:div>
      </w:divsChild>
    </w:div>
    <w:div w:id="369039161">
      <w:bodyDiv w:val="1"/>
      <w:marLeft w:val="0"/>
      <w:marRight w:val="0"/>
      <w:marTop w:val="0"/>
      <w:marBottom w:val="0"/>
      <w:divBdr>
        <w:top w:val="none" w:sz="0" w:space="0" w:color="auto"/>
        <w:left w:val="none" w:sz="0" w:space="0" w:color="auto"/>
        <w:bottom w:val="none" w:sz="0" w:space="0" w:color="auto"/>
        <w:right w:val="none" w:sz="0" w:space="0" w:color="auto"/>
      </w:divBdr>
      <w:divsChild>
        <w:div w:id="992760401">
          <w:marLeft w:val="0"/>
          <w:marRight w:val="0"/>
          <w:marTop w:val="0"/>
          <w:marBottom w:val="0"/>
          <w:divBdr>
            <w:top w:val="none" w:sz="0" w:space="0" w:color="auto"/>
            <w:left w:val="none" w:sz="0" w:space="0" w:color="auto"/>
            <w:bottom w:val="none" w:sz="0" w:space="0" w:color="auto"/>
            <w:right w:val="none" w:sz="0" w:space="0" w:color="auto"/>
          </w:divBdr>
          <w:divsChild>
            <w:div w:id="360056567">
              <w:marLeft w:val="0"/>
              <w:marRight w:val="0"/>
              <w:marTop w:val="0"/>
              <w:marBottom w:val="0"/>
              <w:divBdr>
                <w:top w:val="none" w:sz="0" w:space="0" w:color="auto"/>
                <w:left w:val="none" w:sz="0" w:space="0" w:color="auto"/>
                <w:bottom w:val="none" w:sz="0" w:space="0" w:color="auto"/>
                <w:right w:val="none" w:sz="0" w:space="0" w:color="auto"/>
              </w:divBdr>
              <w:divsChild>
                <w:div w:id="7069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97060">
      <w:bodyDiv w:val="1"/>
      <w:marLeft w:val="0"/>
      <w:marRight w:val="0"/>
      <w:marTop w:val="0"/>
      <w:marBottom w:val="0"/>
      <w:divBdr>
        <w:top w:val="none" w:sz="0" w:space="0" w:color="auto"/>
        <w:left w:val="none" w:sz="0" w:space="0" w:color="auto"/>
        <w:bottom w:val="none" w:sz="0" w:space="0" w:color="auto"/>
        <w:right w:val="none" w:sz="0" w:space="0" w:color="auto"/>
      </w:divBdr>
    </w:div>
    <w:div w:id="437793975">
      <w:bodyDiv w:val="1"/>
      <w:marLeft w:val="0"/>
      <w:marRight w:val="0"/>
      <w:marTop w:val="0"/>
      <w:marBottom w:val="0"/>
      <w:divBdr>
        <w:top w:val="none" w:sz="0" w:space="0" w:color="auto"/>
        <w:left w:val="none" w:sz="0" w:space="0" w:color="auto"/>
        <w:bottom w:val="none" w:sz="0" w:space="0" w:color="auto"/>
        <w:right w:val="none" w:sz="0" w:space="0" w:color="auto"/>
      </w:divBdr>
      <w:divsChild>
        <w:div w:id="1511332076">
          <w:marLeft w:val="0"/>
          <w:marRight w:val="0"/>
          <w:marTop w:val="0"/>
          <w:marBottom w:val="0"/>
          <w:divBdr>
            <w:top w:val="none" w:sz="0" w:space="0" w:color="auto"/>
            <w:left w:val="none" w:sz="0" w:space="0" w:color="auto"/>
            <w:bottom w:val="none" w:sz="0" w:space="0" w:color="auto"/>
            <w:right w:val="none" w:sz="0" w:space="0" w:color="auto"/>
          </w:divBdr>
        </w:div>
      </w:divsChild>
    </w:div>
    <w:div w:id="451747728">
      <w:bodyDiv w:val="1"/>
      <w:marLeft w:val="0"/>
      <w:marRight w:val="0"/>
      <w:marTop w:val="0"/>
      <w:marBottom w:val="0"/>
      <w:divBdr>
        <w:top w:val="none" w:sz="0" w:space="0" w:color="auto"/>
        <w:left w:val="none" w:sz="0" w:space="0" w:color="auto"/>
        <w:bottom w:val="none" w:sz="0" w:space="0" w:color="auto"/>
        <w:right w:val="none" w:sz="0" w:space="0" w:color="auto"/>
      </w:divBdr>
      <w:divsChild>
        <w:div w:id="61830256">
          <w:marLeft w:val="0"/>
          <w:marRight w:val="0"/>
          <w:marTop w:val="0"/>
          <w:marBottom w:val="0"/>
          <w:divBdr>
            <w:top w:val="none" w:sz="0" w:space="0" w:color="auto"/>
            <w:left w:val="none" w:sz="0" w:space="0" w:color="auto"/>
            <w:bottom w:val="none" w:sz="0" w:space="0" w:color="auto"/>
            <w:right w:val="none" w:sz="0" w:space="0" w:color="auto"/>
          </w:divBdr>
          <w:divsChild>
            <w:div w:id="419252219">
              <w:marLeft w:val="0"/>
              <w:marRight w:val="0"/>
              <w:marTop w:val="0"/>
              <w:marBottom w:val="0"/>
              <w:divBdr>
                <w:top w:val="none" w:sz="0" w:space="0" w:color="auto"/>
                <w:left w:val="none" w:sz="0" w:space="0" w:color="auto"/>
                <w:bottom w:val="none" w:sz="0" w:space="0" w:color="auto"/>
                <w:right w:val="none" w:sz="0" w:space="0" w:color="auto"/>
              </w:divBdr>
              <w:divsChild>
                <w:div w:id="872349933">
                  <w:marLeft w:val="0"/>
                  <w:marRight w:val="0"/>
                  <w:marTop w:val="0"/>
                  <w:marBottom w:val="0"/>
                  <w:divBdr>
                    <w:top w:val="none" w:sz="0" w:space="0" w:color="auto"/>
                    <w:left w:val="none" w:sz="0" w:space="0" w:color="auto"/>
                    <w:bottom w:val="none" w:sz="0" w:space="0" w:color="auto"/>
                    <w:right w:val="none" w:sz="0" w:space="0" w:color="auto"/>
                  </w:divBdr>
                  <w:divsChild>
                    <w:div w:id="16329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259">
          <w:marLeft w:val="0"/>
          <w:marRight w:val="0"/>
          <w:marTop w:val="0"/>
          <w:marBottom w:val="0"/>
          <w:divBdr>
            <w:top w:val="none" w:sz="0" w:space="0" w:color="auto"/>
            <w:left w:val="none" w:sz="0" w:space="0" w:color="auto"/>
            <w:bottom w:val="none" w:sz="0" w:space="0" w:color="auto"/>
            <w:right w:val="none" w:sz="0" w:space="0" w:color="auto"/>
          </w:divBdr>
          <w:divsChild>
            <w:div w:id="2035691797">
              <w:marLeft w:val="0"/>
              <w:marRight w:val="0"/>
              <w:marTop w:val="0"/>
              <w:marBottom w:val="0"/>
              <w:divBdr>
                <w:top w:val="none" w:sz="0" w:space="0" w:color="auto"/>
                <w:left w:val="none" w:sz="0" w:space="0" w:color="auto"/>
                <w:bottom w:val="none" w:sz="0" w:space="0" w:color="auto"/>
                <w:right w:val="none" w:sz="0" w:space="0" w:color="auto"/>
              </w:divBdr>
              <w:divsChild>
                <w:div w:id="1134833116">
                  <w:marLeft w:val="0"/>
                  <w:marRight w:val="0"/>
                  <w:marTop w:val="0"/>
                  <w:marBottom w:val="0"/>
                  <w:divBdr>
                    <w:top w:val="none" w:sz="0" w:space="0" w:color="auto"/>
                    <w:left w:val="none" w:sz="0" w:space="0" w:color="auto"/>
                    <w:bottom w:val="none" w:sz="0" w:space="0" w:color="auto"/>
                    <w:right w:val="none" w:sz="0" w:space="0" w:color="auto"/>
                  </w:divBdr>
                  <w:divsChild>
                    <w:div w:id="19161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45481">
      <w:bodyDiv w:val="1"/>
      <w:marLeft w:val="0"/>
      <w:marRight w:val="0"/>
      <w:marTop w:val="0"/>
      <w:marBottom w:val="0"/>
      <w:divBdr>
        <w:top w:val="none" w:sz="0" w:space="0" w:color="auto"/>
        <w:left w:val="none" w:sz="0" w:space="0" w:color="auto"/>
        <w:bottom w:val="none" w:sz="0" w:space="0" w:color="auto"/>
        <w:right w:val="none" w:sz="0" w:space="0" w:color="auto"/>
      </w:divBdr>
      <w:divsChild>
        <w:div w:id="409474464">
          <w:marLeft w:val="0"/>
          <w:marRight w:val="0"/>
          <w:marTop w:val="0"/>
          <w:marBottom w:val="0"/>
          <w:divBdr>
            <w:top w:val="none" w:sz="0" w:space="0" w:color="auto"/>
            <w:left w:val="none" w:sz="0" w:space="0" w:color="auto"/>
            <w:bottom w:val="none" w:sz="0" w:space="0" w:color="auto"/>
            <w:right w:val="none" w:sz="0" w:space="0" w:color="auto"/>
          </w:divBdr>
          <w:divsChild>
            <w:div w:id="6456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1309">
      <w:bodyDiv w:val="1"/>
      <w:marLeft w:val="0"/>
      <w:marRight w:val="0"/>
      <w:marTop w:val="0"/>
      <w:marBottom w:val="0"/>
      <w:divBdr>
        <w:top w:val="none" w:sz="0" w:space="0" w:color="auto"/>
        <w:left w:val="none" w:sz="0" w:space="0" w:color="auto"/>
        <w:bottom w:val="none" w:sz="0" w:space="0" w:color="auto"/>
        <w:right w:val="none" w:sz="0" w:space="0" w:color="auto"/>
      </w:divBdr>
      <w:divsChild>
        <w:div w:id="146165189">
          <w:marLeft w:val="0"/>
          <w:marRight w:val="0"/>
          <w:marTop w:val="0"/>
          <w:marBottom w:val="0"/>
          <w:divBdr>
            <w:top w:val="none" w:sz="0" w:space="0" w:color="auto"/>
            <w:left w:val="none" w:sz="0" w:space="0" w:color="auto"/>
            <w:bottom w:val="none" w:sz="0" w:space="0" w:color="auto"/>
            <w:right w:val="none" w:sz="0" w:space="0" w:color="auto"/>
          </w:divBdr>
          <w:divsChild>
            <w:div w:id="663776641">
              <w:marLeft w:val="0"/>
              <w:marRight w:val="0"/>
              <w:marTop w:val="0"/>
              <w:marBottom w:val="0"/>
              <w:divBdr>
                <w:top w:val="none" w:sz="0" w:space="0" w:color="auto"/>
                <w:left w:val="none" w:sz="0" w:space="0" w:color="auto"/>
                <w:bottom w:val="none" w:sz="0" w:space="0" w:color="auto"/>
                <w:right w:val="none" w:sz="0" w:space="0" w:color="auto"/>
              </w:divBdr>
              <w:divsChild>
                <w:div w:id="1406682224">
                  <w:marLeft w:val="0"/>
                  <w:marRight w:val="0"/>
                  <w:marTop w:val="0"/>
                  <w:marBottom w:val="0"/>
                  <w:divBdr>
                    <w:top w:val="none" w:sz="0" w:space="0" w:color="auto"/>
                    <w:left w:val="none" w:sz="0" w:space="0" w:color="auto"/>
                    <w:bottom w:val="none" w:sz="0" w:space="0" w:color="auto"/>
                    <w:right w:val="none" w:sz="0" w:space="0" w:color="auto"/>
                  </w:divBdr>
                  <w:divsChild>
                    <w:div w:id="2134327743">
                      <w:marLeft w:val="0"/>
                      <w:marRight w:val="0"/>
                      <w:marTop w:val="0"/>
                      <w:marBottom w:val="0"/>
                      <w:divBdr>
                        <w:top w:val="none" w:sz="0" w:space="0" w:color="auto"/>
                        <w:left w:val="none" w:sz="0" w:space="0" w:color="auto"/>
                        <w:bottom w:val="none" w:sz="0" w:space="0" w:color="auto"/>
                        <w:right w:val="none" w:sz="0" w:space="0" w:color="auto"/>
                      </w:divBdr>
                      <w:divsChild>
                        <w:div w:id="6675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686297">
      <w:bodyDiv w:val="1"/>
      <w:marLeft w:val="0"/>
      <w:marRight w:val="0"/>
      <w:marTop w:val="0"/>
      <w:marBottom w:val="0"/>
      <w:divBdr>
        <w:top w:val="none" w:sz="0" w:space="0" w:color="auto"/>
        <w:left w:val="none" w:sz="0" w:space="0" w:color="auto"/>
        <w:bottom w:val="none" w:sz="0" w:space="0" w:color="auto"/>
        <w:right w:val="none" w:sz="0" w:space="0" w:color="auto"/>
      </w:divBdr>
    </w:div>
    <w:div w:id="628167993">
      <w:bodyDiv w:val="1"/>
      <w:marLeft w:val="0"/>
      <w:marRight w:val="0"/>
      <w:marTop w:val="0"/>
      <w:marBottom w:val="0"/>
      <w:divBdr>
        <w:top w:val="none" w:sz="0" w:space="0" w:color="auto"/>
        <w:left w:val="none" w:sz="0" w:space="0" w:color="auto"/>
        <w:bottom w:val="none" w:sz="0" w:space="0" w:color="auto"/>
        <w:right w:val="none" w:sz="0" w:space="0" w:color="auto"/>
      </w:divBdr>
    </w:div>
    <w:div w:id="742608843">
      <w:bodyDiv w:val="1"/>
      <w:marLeft w:val="0"/>
      <w:marRight w:val="0"/>
      <w:marTop w:val="0"/>
      <w:marBottom w:val="0"/>
      <w:divBdr>
        <w:top w:val="none" w:sz="0" w:space="0" w:color="auto"/>
        <w:left w:val="none" w:sz="0" w:space="0" w:color="auto"/>
        <w:bottom w:val="none" w:sz="0" w:space="0" w:color="auto"/>
        <w:right w:val="none" w:sz="0" w:space="0" w:color="auto"/>
      </w:divBdr>
      <w:divsChild>
        <w:div w:id="988097353">
          <w:marLeft w:val="0"/>
          <w:marRight w:val="0"/>
          <w:marTop w:val="0"/>
          <w:marBottom w:val="0"/>
          <w:divBdr>
            <w:top w:val="none" w:sz="0" w:space="0" w:color="auto"/>
            <w:left w:val="none" w:sz="0" w:space="0" w:color="auto"/>
            <w:bottom w:val="none" w:sz="0" w:space="0" w:color="auto"/>
            <w:right w:val="none" w:sz="0" w:space="0" w:color="auto"/>
          </w:divBdr>
          <w:divsChild>
            <w:div w:id="2089037601">
              <w:marLeft w:val="0"/>
              <w:marRight w:val="0"/>
              <w:marTop w:val="0"/>
              <w:marBottom w:val="0"/>
              <w:divBdr>
                <w:top w:val="none" w:sz="0" w:space="0" w:color="auto"/>
                <w:left w:val="none" w:sz="0" w:space="0" w:color="auto"/>
                <w:bottom w:val="none" w:sz="0" w:space="0" w:color="auto"/>
                <w:right w:val="none" w:sz="0" w:space="0" w:color="auto"/>
              </w:divBdr>
              <w:divsChild>
                <w:div w:id="993607694">
                  <w:marLeft w:val="0"/>
                  <w:marRight w:val="0"/>
                  <w:marTop w:val="0"/>
                  <w:marBottom w:val="0"/>
                  <w:divBdr>
                    <w:top w:val="none" w:sz="0" w:space="0" w:color="auto"/>
                    <w:left w:val="none" w:sz="0" w:space="0" w:color="auto"/>
                    <w:bottom w:val="none" w:sz="0" w:space="0" w:color="auto"/>
                    <w:right w:val="none" w:sz="0" w:space="0" w:color="auto"/>
                  </w:divBdr>
                </w:div>
                <w:div w:id="29190818">
                  <w:marLeft w:val="0"/>
                  <w:marRight w:val="0"/>
                  <w:marTop w:val="0"/>
                  <w:marBottom w:val="0"/>
                  <w:divBdr>
                    <w:top w:val="none" w:sz="0" w:space="0" w:color="auto"/>
                    <w:left w:val="none" w:sz="0" w:space="0" w:color="auto"/>
                    <w:bottom w:val="none" w:sz="0" w:space="0" w:color="auto"/>
                    <w:right w:val="none" w:sz="0" w:space="0" w:color="auto"/>
                  </w:divBdr>
                </w:div>
              </w:divsChild>
            </w:div>
            <w:div w:id="1993749826">
              <w:marLeft w:val="0"/>
              <w:marRight w:val="0"/>
              <w:marTop w:val="0"/>
              <w:marBottom w:val="0"/>
              <w:divBdr>
                <w:top w:val="none" w:sz="0" w:space="0" w:color="auto"/>
                <w:left w:val="none" w:sz="0" w:space="0" w:color="auto"/>
                <w:bottom w:val="none" w:sz="0" w:space="0" w:color="auto"/>
                <w:right w:val="none" w:sz="0" w:space="0" w:color="auto"/>
              </w:divBdr>
              <w:divsChild>
                <w:div w:id="1282882811">
                  <w:marLeft w:val="0"/>
                  <w:marRight w:val="0"/>
                  <w:marTop w:val="0"/>
                  <w:marBottom w:val="0"/>
                  <w:divBdr>
                    <w:top w:val="none" w:sz="0" w:space="0" w:color="auto"/>
                    <w:left w:val="none" w:sz="0" w:space="0" w:color="auto"/>
                    <w:bottom w:val="none" w:sz="0" w:space="0" w:color="auto"/>
                    <w:right w:val="none" w:sz="0" w:space="0" w:color="auto"/>
                  </w:divBdr>
                  <w:divsChild>
                    <w:div w:id="5028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4302">
      <w:bodyDiv w:val="1"/>
      <w:marLeft w:val="0"/>
      <w:marRight w:val="0"/>
      <w:marTop w:val="0"/>
      <w:marBottom w:val="0"/>
      <w:divBdr>
        <w:top w:val="none" w:sz="0" w:space="0" w:color="auto"/>
        <w:left w:val="none" w:sz="0" w:space="0" w:color="auto"/>
        <w:bottom w:val="none" w:sz="0" w:space="0" w:color="auto"/>
        <w:right w:val="none" w:sz="0" w:space="0" w:color="auto"/>
      </w:divBdr>
      <w:divsChild>
        <w:div w:id="1222014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0031302">
      <w:bodyDiv w:val="1"/>
      <w:marLeft w:val="0"/>
      <w:marRight w:val="0"/>
      <w:marTop w:val="0"/>
      <w:marBottom w:val="0"/>
      <w:divBdr>
        <w:top w:val="none" w:sz="0" w:space="0" w:color="auto"/>
        <w:left w:val="none" w:sz="0" w:space="0" w:color="auto"/>
        <w:bottom w:val="none" w:sz="0" w:space="0" w:color="auto"/>
        <w:right w:val="none" w:sz="0" w:space="0" w:color="auto"/>
      </w:divBdr>
    </w:div>
    <w:div w:id="867985842">
      <w:bodyDiv w:val="1"/>
      <w:marLeft w:val="0"/>
      <w:marRight w:val="0"/>
      <w:marTop w:val="0"/>
      <w:marBottom w:val="0"/>
      <w:divBdr>
        <w:top w:val="none" w:sz="0" w:space="0" w:color="auto"/>
        <w:left w:val="none" w:sz="0" w:space="0" w:color="auto"/>
        <w:bottom w:val="none" w:sz="0" w:space="0" w:color="auto"/>
        <w:right w:val="none" w:sz="0" w:space="0" w:color="auto"/>
      </w:divBdr>
      <w:divsChild>
        <w:div w:id="733966278">
          <w:marLeft w:val="0"/>
          <w:marRight w:val="0"/>
          <w:marTop w:val="0"/>
          <w:marBottom w:val="0"/>
          <w:divBdr>
            <w:top w:val="none" w:sz="0" w:space="0" w:color="auto"/>
            <w:left w:val="none" w:sz="0" w:space="0" w:color="auto"/>
            <w:bottom w:val="none" w:sz="0" w:space="0" w:color="auto"/>
            <w:right w:val="none" w:sz="0" w:space="0" w:color="auto"/>
          </w:divBdr>
          <w:divsChild>
            <w:div w:id="1463234591">
              <w:marLeft w:val="0"/>
              <w:marRight w:val="0"/>
              <w:marTop w:val="0"/>
              <w:marBottom w:val="0"/>
              <w:divBdr>
                <w:top w:val="none" w:sz="0" w:space="0" w:color="auto"/>
                <w:left w:val="none" w:sz="0" w:space="0" w:color="auto"/>
                <w:bottom w:val="none" w:sz="0" w:space="0" w:color="auto"/>
                <w:right w:val="none" w:sz="0" w:space="0" w:color="auto"/>
              </w:divBdr>
              <w:divsChild>
                <w:div w:id="39478051">
                  <w:marLeft w:val="0"/>
                  <w:marRight w:val="0"/>
                  <w:marTop w:val="0"/>
                  <w:marBottom w:val="0"/>
                  <w:divBdr>
                    <w:top w:val="none" w:sz="0" w:space="0" w:color="auto"/>
                    <w:left w:val="none" w:sz="0" w:space="0" w:color="auto"/>
                    <w:bottom w:val="none" w:sz="0" w:space="0" w:color="auto"/>
                    <w:right w:val="none" w:sz="0" w:space="0" w:color="auto"/>
                  </w:divBdr>
                  <w:divsChild>
                    <w:div w:id="5026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989444">
      <w:bodyDiv w:val="1"/>
      <w:marLeft w:val="0"/>
      <w:marRight w:val="0"/>
      <w:marTop w:val="0"/>
      <w:marBottom w:val="0"/>
      <w:divBdr>
        <w:top w:val="none" w:sz="0" w:space="0" w:color="auto"/>
        <w:left w:val="none" w:sz="0" w:space="0" w:color="auto"/>
        <w:bottom w:val="none" w:sz="0" w:space="0" w:color="auto"/>
        <w:right w:val="none" w:sz="0" w:space="0" w:color="auto"/>
      </w:divBdr>
    </w:div>
    <w:div w:id="922682317">
      <w:bodyDiv w:val="1"/>
      <w:marLeft w:val="0"/>
      <w:marRight w:val="0"/>
      <w:marTop w:val="0"/>
      <w:marBottom w:val="0"/>
      <w:divBdr>
        <w:top w:val="none" w:sz="0" w:space="0" w:color="auto"/>
        <w:left w:val="none" w:sz="0" w:space="0" w:color="auto"/>
        <w:bottom w:val="none" w:sz="0" w:space="0" w:color="auto"/>
        <w:right w:val="none" w:sz="0" w:space="0" w:color="auto"/>
      </w:divBdr>
    </w:div>
    <w:div w:id="930158649">
      <w:bodyDiv w:val="1"/>
      <w:marLeft w:val="0"/>
      <w:marRight w:val="0"/>
      <w:marTop w:val="0"/>
      <w:marBottom w:val="0"/>
      <w:divBdr>
        <w:top w:val="none" w:sz="0" w:space="0" w:color="auto"/>
        <w:left w:val="none" w:sz="0" w:space="0" w:color="auto"/>
        <w:bottom w:val="none" w:sz="0" w:space="0" w:color="auto"/>
        <w:right w:val="none" w:sz="0" w:space="0" w:color="auto"/>
      </w:divBdr>
    </w:div>
    <w:div w:id="989865488">
      <w:bodyDiv w:val="1"/>
      <w:marLeft w:val="0"/>
      <w:marRight w:val="0"/>
      <w:marTop w:val="0"/>
      <w:marBottom w:val="0"/>
      <w:divBdr>
        <w:top w:val="none" w:sz="0" w:space="0" w:color="auto"/>
        <w:left w:val="none" w:sz="0" w:space="0" w:color="auto"/>
        <w:bottom w:val="none" w:sz="0" w:space="0" w:color="auto"/>
        <w:right w:val="none" w:sz="0" w:space="0" w:color="auto"/>
      </w:divBdr>
      <w:divsChild>
        <w:div w:id="2020615524">
          <w:marLeft w:val="0"/>
          <w:marRight w:val="0"/>
          <w:marTop w:val="0"/>
          <w:marBottom w:val="0"/>
          <w:divBdr>
            <w:top w:val="none" w:sz="0" w:space="0" w:color="auto"/>
            <w:left w:val="none" w:sz="0" w:space="0" w:color="auto"/>
            <w:bottom w:val="none" w:sz="0" w:space="0" w:color="auto"/>
            <w:right w:val="none" w:sz="0" w:space="0" w:color="auto"/>
          </w:divBdr>
          <w:divsChild>
            <w:div w:id="242491574">
              <w:marLeft w:val="0"/>
              <w:marRight w:val="0"/>
              <w:marTop w:val="0"/>
              <w:marBottom w:val="0"/>
              <w:divBdr>
                <w:top w:val="none" w:sz="0" w:space="0" w:color="auto"/>
                <w:left w:val="none" w:sz="0" w:space="0" w:color="auto"/>
                <w:bottom w:val="none" w:sz="0" w:space="0" w:color="auto"/>
                <w:right w:val="none" w:sz="0" w:space="0" w:color="auto"/>
              </w:divBdr>
            </w:div>
          </w:divsChild>
        </w:div>
        <w:div w:id="1296912538">
          <w:marLeft w:val="0"/>
          <w:marRight w:val="0"/>
          <w:marTop w:val="0"/>
          <w:marBottom w:val="0"/>
          <w:divBdr>
            <w:top w:val="none" w:sz="0" w:space="0" w:color="auto"/>
            <w:left w:val="none" w:sz="0" w:space="0" w:color="auto"/>
            <w:bottom w:val="none" w:sz="0" w:space="0" w:color="auto"/>
            <w:right w:val="none" w:sz="0" w:space="0" w:color="auto"/>
          </w:divBdr>
          <w:divsChild>
            <w:div w:id="21036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43852">
      <w:bodyDiv w:val="1"/>
      <w:marLeft w:val="0"/>
      <w:marRight w:val="0"/>
      <w:marTop w:val="0"/>
      <w:marBottom w:val="0"/>
      <w:divBdr>
        <w:top w:val="none" w:sz="0" w:space="0" w:color="auto"/>
        <w:left w:val="none" w:sz="0" w:space="0" w:color="auto"/>
        <w:bottom w:val="none" w:sz="0" w:space="0" w:color="auto"/>
        <w:right w:val="none" w:sz="0" w:space="0" w:color="auto"/>
      </w:divBdr>
    </w:div>
    <w:div w:id="1011837940">
      <w:bodyDiv w:val="1"/>
      <w:marLeft w:val="0"/>
      <w:marRight w:val="0"/>
      <w:marTop w:val="125"/>
      <w:marBottom w:val="125"/>
      <w:divBdr>
        <w:top w:val="none" w:sz="0" w:space="0" w:color="auto"/>
        <w:left w:val="none" w:sz="0" w:space="0" w:color="auto"/>
        <w:bottom w:val="none" w:sz="0" w:space="0" w:color="auto"/>
        <w:right w:val="none" w:sz="0" w:space="0" w:color="auto"/>
      </w:divBdr>
      <w:divsChild>
        <w:div w:id="1123428370">
          <w:marLeft w:val="0"/>
          <w:marRight w:val="0"/>
          <w:marTop w:val="0"/>
          <w:marBottom w:val="0"/>
          <w:divBdr>
            <w:top w:val="none" w:sz="0" w:space="0" w:color="auto"/>
            <w:left w:val="none" w:sz="0" w:space="0" w:color="auto"/>
            <w:bottom w:val="none" w:sz="0" w:space="0" w:color="auto"/>
            <w:right w:val="none" w:sz="0" w:space="0" w:color="auto"/>
          </w:divBdr>
          <w:divsChild>
            <w:div w:id="701367845">
              <w:marLeft w:val="3105"/>
              <w:marRight w:val="0"/>
              <w:marTop w:val="0"/>
              <w:marBottom w:val="0"/>
              <w:divBdr>
                <w:top w:val="none" w:sz="0" w:space="0" w:color="auto"/>
                <w:left w:val="none" w:sz="0" w:space="0" w:color="auto"/>
                <w:bottom w:val="none" w:sz="0" w:space="0" w:color="auto"/>
                <w:right w:val="none" w:sz="0" w:space="0" w:color="auto"/>
              </w:divBdr>
              <w:divsChild>
                <w:div w:id="1649165631">
                  <w:marLeft w:val="0"/>
                  <w:marRight w:val="0"/>
                  <w:marTop w:val="0"/>
                  <w:marBottom w:val="0"/>
                  <w:divBdr>
                    <w:top w:val="none" w:sz="0" w:space="0" w:color="auto"/>
                    <w:left w:val="none" w:sz="0" w:space="0" w:color="auto"/>
                    <w:bottom w:val="none" w:sz="0" w:space="0" w:color="auto"/>
                    <w:right w:val="none" w:sz="0" w:space="0" w:color="auto"/>
                  </w:divBdr>
                  <w:divsChild>
                    <w:div w:id="288584978">
                      <w:marLeft w:val="0"/>
                      <w:marRight w:val="0"/>
                      <w:marTop w:val="0"/>
                      <w:marBottom w:val="150"/>
                      <w:divBdr>
                        <w:top w:val="none" w:sz="0" w:space="0" w:color="auto"/>
                        <w:left w:val="none" w:sz="0" w:space="0" w:color="auto"/>
                        <w:bottom w:val="none" w:sz="0" w:space="0" w:color="auto"/>
                        <w:right w:val="none" w:sz="0" w:space="0" w:color="auto"/>
                      </w:divBdr>
                      <w:divsChild>
                        <w:div w:id="59810049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58554750">
      <w:bodyDiv w:val="1"/>
      <w:marLeft w:val="0"/>
      <w:marRight w:val="0"/>
      <w:marTop w:val="0"/>
      <w:marBottom w:val="0"/>
      <w:divBdr>
        <w:top w:val="none" w:sz="0" w:space="0" w:color="auto"/>
        <w:left w:val="none" w:sz="0" w:space="0" w:color="auto"/>
        <w:bottom w:val="none" w:sz="0" w:space="0" w:color="auto"/>
        <w:right w:val="none" w:sz="0" w:space="0" w:color="auto"/>
      </w:divBdr>
    </w:div>
    <w:div w:id="1121612567">
      <w:bodyDiv w:val="1"/>
      <w:marLeft w:val="0"/>
      <w:marRight w:val="0"/>
      <w:marTop w:val="0"/>
      <w:marBottom w:val="0"/>
      <w:divBdr>
        <w:top w:val="none" w:sz="0" w:space="0" w:color="auto"/>
        <w:left w:val="none" w:sz="0" w:space="0" w:color="auto"/>
        <w:bottom w:val="none" w:sz="0" w:space="0" w:color="auto"/>
        <w:right w:val="none" w:sz="0" w:space="0" w:color="auto"/>
      </w:divBdr>
    </w:div>
    <w:div w:id="1145122012">
      <w:bodyDiv w:val="1"/>
      <w:marLeft w:val="0"/>
      <w:marRight w:val="0"/>
      <w:marTop w:val="0"/>
      <w:marBottom w:val="0"/>
      <w:divBdr>
        <w:top w:val="none" w:sz="0" w:space="0" w:color="auto"/>
        <w:left w:val="none" w:sz="0" w:space="0" w:color="auto"/>
        <w:bottom w:val="none" w:sz="0" w:space="0" w:color="auto"/>
        <w:right w:val="none" w:sz="0" w:space="0" w:color="auto"/>
      </w:divBdr>
      <w:divsChild>
        <w:div w:id="24336991">
          <w:marLeft w:val="0"/>
          <w:marRight w:val="0"/>
          <w:marTop w:val="0"/>
          <w:marBottom w:val="0"/>
          <w:divBdr>
            <w:top w:val="none" w:sz="0" w:space="0" w:color="auto"/>
            <w:left w:val="none" w:sz="0" w:space="0" w:color="auto"/>
            <w:bottom w:val="none" w:sz="0" w:space="0" w:color="auto"/>
            <w:right w:val="none" w:sz="0" w:space="0" w:color="auto"/>
          </w:divBdr>
        </w:div>
        <w:div w:id="1371955370">
          <w:marLeft w:val="0"/>
          <w:marRight w:val="0"/>
          <w:marTop w:val="0"/>
          <w:marBottom w:val="0"/>
          <w:divBdr>
            <w:top w:val="none" w:sz="0" w:space="0" w:color="auto"/>
            <w:left w:val="none" w:sz="0" w:space="0" w:color="auto"/>
            <w:bottom w:val="none" w:sz="0" w:space="0" w:color="auto"/>
            <w:right w:val="none" w:sz="0" w:space="0" w:color="auto"/>
          </w:divBdr>
          <w:divsChild>
            <w:div w:id="1427505287">
              <w:marLeft w:val="0"/>
              <w:marRight w:val="0"/>
              <w:marTop w:val="0"/>
              <w:marBottom w:val="0"/>
              <w:divBdr>
                <w:top w:val="none" w:sz="0" w:space="0" w:color="auto"/>
                <w:left w:val="none" w:sz="0" w:space="0" w:color="auto"/>
                <w:bottom w:val="none" w:sz="0" w:space="0" w:color="auto"/>
                <w:right w:val="none" w:sz="0" w:space="0" w:color="auto"/>
              </w:divBdr>
            </w:div>
          </w:divsChild>
        </w:div>
        <w:div w:id="87890460">
          <w:marLeft w:val="0"/>
          <w:marRight w:val="0"/>
          <w:marTop w:val="0"/>
          <w:marBottom w:val="0"/>
          <w:divBdr>
            <w:top w:val="none" w:sz="0" w:space="0" w:color="auto"/>
            <w:left w:val="none" w:sz="0" w:space="0" w:color="auto"/>
            <w:bottom w:val="none" w:sz="0" w:space="0" w:color="auto"/>
            <w:right w:val="none" w:sz="0" w:space="0" w:color="auto"/>
          </w:divBdr>
        </w:div>
      </w:divsChild>
    </w:div>
    <w:div w:id="1184594679">
      <w:bodyDiv w:val="1"/>
      <w:marLeft w:val="0"/>
      <w:marRight w:val="0"/>
      <w:marTop w:val="0"/>
      <w:marBottom w:val="0"/>
      <w:divBdr>
        <w:top w:val="none" w:sz="0" w:space="0" w:color="auto"/>
        <w:left w:val="none" w:sz="0" w:space="0" w:color="auto"/>
        <w:bottom w:val="none" w:sz="0" w:space="0" w:color="auto"/>
        <w:right w:val="none" w:sz="0" w:space="0" w:color="auto"/>
      </w:divBdr>
      <w:divsChild>
        <w:div w:id="1081759465">
          <w:marLeft w:val="0"/>
          <w:marRight w:val="0"/>
          <w:marTop w:val="0"/>
          <w:marBottom w:val="0"/>
          <w:divBdr>
            <w:top w:val="none" w:sz="0" w:space="0" w:color="auto"/>
            <w:left w:val="none" w:sz="0" w:space="0" w:color="auto"/>
            <w:bottom w:val="none" w:sz="0" w:space="0" w:color="auto"/>
            <w:right w:val="none" w:sz="0" w:space="0" w:color="auto"/>
          </w:divBdr>
          <w:divsChild>
            <w:div w:id="1793748559">
              <w:marLeft w:val="0"/>
              <w:marRight w:val="0"/>
              <w:marTop w:val="0"/>
              <w:marBottom w:val="0"/>
              <w:divBdr>
                <w:top w:val="none" w:sz="0" w:space="0" w:color="auto"/>
                <w:left w:val="none" w:sz="0" w:space="0" w:color="auto"/>
                <w:bottom w:val="none" w:sz="0" w:space="0" w:color="auto"/>
                <w:right w:val="none" w:sz="0" w:space="0" w:color="auto"/>
              </w:divBdr>
              <w:divsChild>
                <w:div w:id="1796288782">
                  <w:marLeft w:val="0"/>
                  <w:marRight w:val="0"/>
                  <w:marTop w:val="0"/>
                  <w:marBottom w:val="0"/>
                  <w:divBdr>
                    <w:top w:val="none" w:sz="0" w:space="0" w:color="auto"/>
                    <w:left w:val="none" w:sz="0" w:space="0" w:color="auto"/>
                    <w:bottom w:val="none" w:sz="0" w:space="0" w:color="auto"/>
                    <w:right w:val="none" w:sz="0" w:space="0" w:color="auto"/>
                  </w:divBdr>
                </w:div>
              </w:divsChild>
            </w:div>
            <w:div w:id="16823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2707">
      <w:bodyDiv w:val="1"/>
      <w:marLeft w:val="0"/>
      <w:marRight w:val="0"/>
      <w:marTop w:val="0"/>
      <w:marBottom w:val="0"/>
      <w:divBdr>
        <w:top w:val="none" w:sz="0" w:space="0" w:color="auto"/>
        <w:left w:val="none" w:sz="0" w:space="0" w:color="auto"/>
        <w:bottom w:val="none" w:sz="0" w:space="0" w:color="auto"/>
        <w:right w:val="none" w:sz="0" w:space="0" w:color="auto"/>
      </w:divBdr>
    </w:div>
    <w:div w:id="1273168708">
      <w:bodyDiv w:val="1"/>
      <w:marLeft w:val="0"/>
      <w:marRight w:val="0"/>
      <w:marTop w:val="0"/>
      <w:marBottom w:val="0"/>
      <w:divBdr>
        <w:top w:val="none" w:sz="0" w:space="0" w:color="auto"/>
        <w:left w:val="none" w:sz="0" w:space="0" w:color="auto"/>
        <w:bottom w:val="none" w:sz="0" w:space="0" w:color="auto"/>
        <w:right w:val="none" w:sz="0" w:space="0" w:color="auto"/>
      </w:divBdr>
      <w:divsChild>
        <w:div w:id="527763895">
          <w:marLeft w:val="0"/>
          <w:marRight w:val="0"/>
          <w:marTop w:val="0"/>
          <w:marBottom w:val="0"/>
          <w:divBdr>
            <w:top w:val="none" w:sz="0" w:space="0" w:color="auto"/>
            <w:left w:val="none" w:sz="0" w:space="0" w:color="auto"/>
            <w:bottom w:val="none" w:sz="0" w:space="0" w:color="auto"/>
            <w:right w:val="none" w:sz="0" w:space="0" w:color="auto"/>
          </w:divBdr>
          <w:divsChild>
            <w:div w:id="494340898">
              <w:marLeft w:val="0"/>
              <w:marRight w:val="0"/>
              <w:marTop w:val="0"/>
              <w:marBottom w:val="0"/>
              <w:divBdr>
                <w:top w:val="none" w:sz="0" w:space="0" w:color="auto"/>
                <w:left w:val="none" w:sz="0" w:space="0" w:color="auto"/>
                <w:bottom w:val="none" w:sz="0" w:space="0" w:color="auto"/>
                <w:right w:val="none" w:sz="0" w:space="0" w:color="auto"/>
              </w:divBdr>
              <w:divsChild>
                <w:div w:id="1047025003">
                  <w:marLeft w:val="0"/>
                  <w:marRight w:val="0"/>
                  <w:marTop w:val="0"/>
                  <w:marBottom w:val="0"/>
                  <w:divBdr>
                    <w:top w:val="none" w:sz="0" w:space="0" w:color="auto"/>
                    <w:left w:val="none" w:sz="0" w:space="0" w:color="auto"/>
                    <w:bottom w:val="none" w:sz="0" w:space="0" w:color="auto"/>
                    <w:right w:val="none" w:sz="0" w:space="0" w:color="auto"/>
                  </w:divBdr>
                  <w:divsChild>
                    <w:div w:id="1171725057">
                      <w:marLeft w:val="0"/>
                      <w:marRight w:val="0"/>
                      <w:marTop w:val="0"/>
                      <w:marBottom w:val="0"/>
                      <w:divBdr>
                        <w:top w:val="none" w:sz="0" w:space="0" w:color="auto"/>
                        <w:left w:val="none" w:sz="0" w:space="0" w:color="auto"/>
                        <w:bottom w:val="none" w:sz="0" w:space="0" w:color="auto"/>
                        <w:right w:val="none" w:sz="0" w:space="0" w:color="auto"/>
                      </w:divBdr>
                    </w:div>
                    <w:div w:id="2036955066">
                      <w:marLeft w:val="0"/>
                      <w:marRight w:val="0"/>
                      <w:marTop w:val="0"/>
                      <w:marBottom w:val="0"/>
                      <w:divBdr>
                        <w:top w:val="none" w:sz="0" w:space="0" w:color="auto"/>
                        <w:left w:val="none" w:sz="0" w:space="0" w:color="auto"/>
                        <w:bottom w:val="none" w:sz="0" w:space="0" w:color="auto"/>
                        <w:right w:val="none" w:sz="0" w:space="0" w:color="auto"/>
                      </w:divBdr>
                    </w:div>
                    <w:div w:id="13280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67665">
      <w:bodyDiv w:val="1"/>
      <w:marLeft w:val="0"/>
      <w:marRight w:val="0"/>
      <w:marTop w:val="136"/>
      <w:marBottom w:val="136"/>
      <w:divBdr>
        <w:top w:val="none" w:sz="0" w:space="0" w:color="auto"/>
        <w:left w:val="none" w:sz="0" w:space="0" w:color="auto"/>
        <w:bottom w:val="none" w:sz="0" w:space="0" w:color="auto"/>
        <w:right w:val="none" w:sz="0" w:space="0" w:color="auto"/>
      </w:divBdr>
      <w:divsChild>
        <w:div w:id="1193570300">
          <w:marLeft w:val="0"/>
          <w:marRight w:val="0"/>
          <w:marTop w:val="0"/>
          <w:marBottom w:val="0"/>
          <w:divBdr>
            <w:top w:val="none" w:sz="0" w:space="0" w:color="auto"/>
            <w:left w:val="none" w:sz="0" w:space="0" w:color="auto"/>
            <w:bottom w:val="none" w:sz="0" w:space="0" w:color="auto"/>
            <w:right w:val="none" w:sz="0" w:space="0" w:color="auto"/>
          </w:divBdr>
          <w:divsChild>
            <w:div w:id="358897051">
              <w:marLeft w:val="3369"/>
              <w:marRight w:val="0"/>
              <w:marTop w:val="0"/>
              <w:marBottom w:val="0"/>
              <w:divBdr>
                <w:top w:val="none" w:sz="0" w:space="0" w:color="auto"/>
                <w:left w:val="none" w:sz="0" w:space="0" w:color="auto"/>
                <w:bottom w:val="none" w:sz="0" w:space="0" w:color="auto"/>
                <w:right w:val="none" w:sz="0" w:space="0" w:color="auto"/>
              </w:divBdr>
              <w:divsChild>
                <w:div w:id="828861712">
                  <w:marLeft w:val="0"/>
                  <w:marRight w:val="0"/>
                  <w:marTop w:val="0"/>
                  <w:marBottom w:val="0"/>
                  <w:divBdr>
                    <w:top w:val="none" w:sz="0" w:space="0" w:color="auto"/>
                    <w:left w:val="none" w:sz="0" w:space="0" w:color="auto"/>
                    <w:bottom w:val="none" w:sz="0" w:space="0" w:color="auto"/>
                    <w:right w:val="none" w:sz="0" w:space="0" w:color="auto"/>
                  </w:divBdr>
                  <w:divsChild>
                    <w:div w:id="595945030">
                      <w:marLeft w:val="0"/>
                      <w:marRight w:val="0"/>
                      <w:marTop w:val="0"/>
                      <w:marBottom w:val="163"/>
                      <w:divBdr>
                        <w:top w:val="none" w:sz="0" w:space="0" w:color="auto"/>
                        <w:left w:val="none" w:sz="0" w:space="0" w:color="auto"/>
                        <w:bottom w:val="none" w:sz="0" w:space="0" w:color="auto"/>
                        <w:right w:val="none" w:sz="0" w:space="0" w:color="auto"/>
                      </w:divBdr>
                      <w:divsChild>
                        <w:div w:id="12458403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1286766029">
      <w:bodyDiv w:val="1"/>
      <w:marLeft w:val="0"/>
      <w:marRight w:val="0"/>
      <w:marTop w:val="0"/>
      <w:marBottom w:val="0"/>
      <w:divBdr>
        <w:top w:val="none" w:sz="0" w:space="0" w:color="auto"/>
        <w:left w:val="none" w:sz="0" w:space="0" w:color="auto"/>
        <w:bottom w:val="none" w:sz="0" w:space="0" w:color="auto"/>
        <w:right w:val="none" w:sz="0" w:space="0" w:color="auto"/>
      </w:divBdr>
    </w:div>
    <w:div w:id="1293050654">
      <w:bodyDiv w:val="1"/>
      <w:marLeft w:val="0"/>
      <w:marRight w:val="0"/>
      <w:marTop w:val="0"/>
      <w:marBottom w:val="0"/>
      <w:divBdr>
        <w:top w:val="none" w:sz="0" w:space="0" w:color="auto"/>
        <w:left w:val="none" w:sz="0" w:space="0" w:color="auto"/>
        <w:bottom w:val="none" w:sz="0" w:space="0" w:color="auto"/>
        <w:right w:val="none" w:sz="0" w:space="0" w:color="auto"/>
      </w:divBdr>
    </w:div>
    <w:div w:id="1408763546">
      <w:bodyDiv w:val="1"/>
      <w:marLeft w:val="0"/>
      <w:marRight w:val="0"/>
      <w:marTop w:val="0"/>
      <w:marBottom w:val="0"/>
      <w:divBdr>
        <w:top w:val="none" w:sz="0" w:space="0" w:color="auto"/>
        <w:left w:val="none" w:sz="0" w:space="0" w:color="auto"/>
        <w:bottom w:val="none" w:sz="0" w:space="0" w:color="auto"/>
        <w:right w:val="none" w:sz="0" w:space="0" w:color="auto"/>
      </w:divBdr>
      <w:divsChild>
        <w:div w:id="865018991">
          <w:marLeft w:val="0"/>
          <w:marRight w:val="0"/>
          <w:marTop w:val="0"/>
          <w:marBottom w:val="0"/>
          <w:divBdr>
            <w:top w:val="none" w:sz="0" w:space="0" w:color="auto"/>
            <w:left w:val="single" w:sz="8" w:space="0" w:color="012845"/>
            <w:bottom w:val="single" w:sz="8" w:space="0" w:color="012845"/>
            <w:right w:val="single" w:sz="8" w:space="0" w:color="012845"/>
          </w:divBdr>
        </w:div>
      </w:divsChild>
    </w:div>
    <w:div w:id="1409229679">
      <w:bodyDiv w:val="1"/>
      <w:marLeft w:val="0"/>
      <w:marRight w:val="0"/>
      <w:marTop w:val="0"/>
      <w:marBottom w:val="0"/>
      <w:divBdr>
        <w:top w:val="none" w:sz="0" w:space="0" w:color="auto"/>
        <w:left w:val="none" w:sz="0" w:space="0" w:color="auto"/>
        <w:bottom w:val="none" w:sz="0" w:space="0" w:color="auto"/>
        <w:right w:val="none" w:sz="0" w:space="0" w:color="auto"/>
      </w:divBdr>
    </w:div>
    <w:div w:id="1414623804">
      <w:bodyDiv w:val="1"/>
      <w:marLeft w:val="0"/>
      <w:marRight w:val="0"/>
      <w:marTop w:val="0"/>
      <w:marBottom w:val="0"/>
      <w:divBdr>
        <w:top w:val="none" w:sz="0" w:space="0" w:color="auto"/>
        <w:left w:val="none" w:sz="0" w:space="0" w:color="auto"/>
        <w:bottom w:val="none" w:sz="0" w:space="0" w:color="auto"/>
        <w:right w:val="none" w:sz="0" w:space="0" w:color="auto"/>
      </w:divBdr>
    </w:div>
    <w:div w:id="1415736994">
      <w:bodyDiv w:val="1"/>
      <w:marLeft w:val="0"/>
      <w:marRight w:val="0"/>
      <w:marTop w:val="136"/>
      <w:marBottom w:val="136"/>
      <w:divBdr>
        <w:top w:val="none" w:sz="0" w:space="0" w:color="auto"/>
        <w:left w:val="none" w:sz="0" w:space="0" w:color="auto"/>
        <w:bottom w:val="none" w:sz="0" w:space="0" w:color="auto"/>
        <w:right w:val="none" w:sz="0" w:space="0" w:color="auto"/>
      </w:divBdr>
      <w:divsChild>
        <w:div w:id="1642269796">
          <w:marLeft w:val="0"/>
          <w:marRight w:val="0"/>
          <w:marTop w:val="0"/>
          <w:marBottom w:val="0"/>
          <w:divBdr>
            <w:top w:val="none" w:sz="0" w:space="0" w:color="auto"/>
            <w:left w:val="none" w:sz="0" w:space="0" w:color="auto"/>
            <w:bottom w:val="none" w:sz="0" w:space="0" w:color="auto"/>
            <w:right w:val="none" w:sz="0" w:space="0" w:color="auto"/>
          </w:divBdr>
          <w:divsChild>
            <w:div w:id="2139377285">
              <w:marLeft w:val="3369"/>
              <w:marRight w:val="0"/>
              <w:marTop w:val="0"/>
              <w:marBottom w:val="0"/>
              <w:divBdr>
                <w:top w:val="none" w:sz="0" w:space="0" w:color="auto"/>
                <w:left w:val="none" w:sz="0" w:space="0" w:color="auto"/>
                <w:bottom w:val="none" w:sz="0" w:space="0" w:color="auto"/>
                <w:right w:val="none" w:sz="0" w:space="0" w:color="auto"/>
              </w:divBdr>
              <w:divsChild>
                <w:div w:id="1926112765">
                  <w:marLeft w:val="0"/>
                  <w:marRight w:val="0"/>
                  <w:marTop w:val="0"/>
                  <w:marBottom w:val="0"/>
                  <w:divBdr>
                    <w:top w:val="none" w:sz="0" w:space="0" w:color="auto"/>
                    <w:left w:val="none" w:sz="0" w:space="0" w:color="auto"/>
                    <w:bottom w:val="none" w:sz="0" w:space="0" w:color="auto"/>
                    <w:right w:val="none" w:sz="0" w:space="0" w:color="auto"/>
                  </w:divBdr>
                  <w:divsChild>
                    <w:div w:id="121730549">
                      <w:marLeft w:val="0"/>
                      <w:marRight w:val="0"/>
                      <w:marTop w:val="0"/>
                      <w:marBottom w:val="163"/>
                      <w:divBdr>
                        <w:top w:val="none" w:sz="0" w:space="0" w:color="auto"/>
                        <w:left w:val="none" w:sz="0" w:space="0" w:color="auto"/>
                        <w:bottom w:val="none" w:sz="0" w:space="0" w:color="auto"/>
                        <w:right w:val="none" w:sz="0" w:space="0" w:color="auto"/>
                      </w:divBdr>
                      <w:divsChild>
                        <w:div w:id="853150280">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1442725820">
      <w:bodyDiv w:val="1"/>
      <w:marLeft w:val="0"/>
      <w:marRight w:val="0"/>
      <w:marTop w:val="0"/>
      <w:marBottom w:val="0"/>
      <w:divBdr>
        <w:top w:val="none" w:sz="0" w:space="0" w:color="auto"/>
        <w:left w:val="none" w:sz="0" w:space="0" w:color="auto"/>
        <w:bottom w:val="none" w:sz="0" w:space="0" w:color="auto"/>
        <w:right w:val="none" w:sz="0" w:space="0" w:color="auto"/>
      </w:divBdr>
    </w:div>
    <w:div w:id="1449200705">
      <w:bodyDiv w:val="1"/>
      <w:marLeft w:val="0"/>
      <w:marRight w:val="0"/>
      <w:marTop w:val="0"/>
      <w:marBottom w:val="0"/>
      <w:divBdr>
        <w:top w:val="none" w:sz="0" w:space="0" w:color="auto"/>
        <w:left w:val="none" w:sz="0" w:space="0" w:color="auto"/>
        <w:bottom w:val="none" w:sz="0" w:space="0" w:color="auto"/>
        <w:right w:val="none" w:sz="0" w:space="0" w:color="auto"/>
      </w:divBdr>
    </w:div>
    <w:div w:id="1499884649">
      <w:bodyDiv w:val="1"/>
      <w:marLeft w:val="0"/>
      <w:marRight w:val="0"/>
      <w:marTop w:val="0"/>
      <w:marBottom w:val="0"/>
      <w:divBdr>
        <w:top w:val="none" w:sz="0" w:space="0" w:color="auto"/>
        <w:left w:val="none" w:sz="0" w:space="0" w:color="auto"/>
        <w:bottom w:val="none" w:sz="0" w:space="0" w:color="auto"/>
        <w:right w:val="none" w:sz="0" w:space="0" w:color="auto"/>
      </w:divBdr>
      <w:divsChild>
        <w:div w:id="352541312">
          <w:marLeft w:val="0"/>
          <w:marRight w:val="0"/>
          <w:marTop w:val="0"/>
          <w:marBottom w:val="0"/>
          <w:divBdr>
            <w:top w:val="none" w:sz="0" w:space="0" w:color="auto"/>
            <w:left w:val="none" w:sz="0" w:space="0" w:color="auto"/>
            <w:bottom w:val="none" w:sz="0" w:space="0" w:color="auto"/>
            <w:right w:val="none" w:sz="0" w:space="0" w:color="auto"/>
          </w:divBdr>
        </w:div>
        <w:div w:id="1971520534">
          <w:marLeft w:val="0"/>
          <w:marRight w:val="0"/>
          <w:marTop w:val="0"/>
          <w:marBottom w:val="0"/>
          <w:divBdr>
            <w:top w:val="none" w:sz="0" w:space="0" w:color="auto"/>
            <w:left w:val="none" w:sz="0" w:space="0" w:color="auto"/>
            <w:bottom w:val="none" w:sz="0" w:space="0" w:color="auto"/>
            <w:right w:val="none" w:sz="0" w:space="0" w:color="auto"/>
          </w:divBdr>
        </w:div>
      </w:divsChild>
    </w:div>
    <w:div w:id="1583492931">
      <w:bodyDiv w:val="1"/>
      <w:marLeft w:val="0"/>
      <w:marRight w:val="0"/>
      <w:marTop w:val="0"/>
      <w:marBottom w:val="0"/>
      <w:divBdr>
        <w:top w:val="none" w:sz="0" w:space="0" w:color="auto"/>
        <w:left w:val="none" w:sz="0" w:space="0" w:color="auto"/>
        <w:bottom w:val="none" w:sz="0" w:space="0" w:color="auto"/>
        <w:right w:val="none" w:sz="0" w:space="0" w:color="auto"/>
      </w:divBdr>
    </w:div>
    <w:div w:id="1676836793">
      <w:bodyDiv w:val="1"/>
      <w:marLeft w:val="0"/>
      <w:marRight w:val="0"/>
      <w:marTop w:val="0"/>
      <w:marBottom w:val="0"/>
      <w:divBdr>
        <w:top w:val="none" w:sz="0" w:space="0" w:color="auto"/>
        <w:left w:val="none" w:sz="0" w:space="0" w:color="auto"/>
        <w:bottom w:val="none" w:sz="0" w:space="0" w:color="auto"/>
        <w:right w:val="none" w:sz="0" w:space="0" w:color="auto"/>
      </w:divBdr>
      <w:divsChild>
        <w:div w:id="1262181231">
          <w:marLeft w:val="0"/>
          <w:marRight w:val="0"/>
          <w:marTop w:val="0"/>
          <w:marBottom w:val="0"/>
          <w:divBdr>
            <w:top w:val="none" w:sz="0" w:space="0" w:color="auto"/>
            <w:left w:val="none" w:sz="0" w:space="0" w:color="auto"/>
            <w:bottom w:val="none" w:sz="0" w:space="0" w:color="auto"/>
            <w:right w:val="none" w:sz="0" w:space="0" w:color="auto"/>
          </w:divBdr>
        </w:div>
      </w:divsChild>
    </w:div>
    <w:div w:id="1706905798">
      <w:bodyDiv w:val="1"/>
      <w:marLeft w:val="0"/>
      <w:marRight w:val="0"/>
      <w:marTop w:val="125"/>
      <w:marBottom w:val="125"/>
      <w:divBdr>
        <w:top w:val="none" w:sz="0" w:space="0" w:color="auto"/>
        <w:left w:val="none" w:sz="0" w:space="0" w:color="auto"/>
        <w:bottom w:val="none" w:sz="0" w:space="0" w:color="auto"/>
        <w:right w:val="none" w:sz="0" w:space="0" w:color="auto"/>
      </w:divBdr>
      <w:divsChild>
        <w:div w:id="623536131">
          <w:marLeft w:val="0"/>
          <w:marRight w:val="0"/>
          <w:marTop w:val="0"/>
          <w:marBottom w:val="0"/>
          <w:divBdr>
            <w:top w:val="none" w:sz="0" w:space="0" w:color="auto"/>
            <w:left w:val="none" w:sz="0" w:space="0" w:color="auto"/>
            <w:bottom w:val="none" w:sz="0" w:space="0" w:color="auto"/>
            <w:right w:val="none" w:sz="0" w:space="0" w:color="auto"/>
          </w:divBdr>
          <w:divsChild>
            <w:div w:id="841511771">
              <w:marLeft w:val="3105"/>
              <w:marRight w:val="0"/>
              <w:marTop w:val="0"/>
              <w:marBottom w:val="0"/>
              <w:divBdr>
                <w:top w:val="none" w:sz="0" w:space="0" w:color="auto"/>
                <w:left w:val="none" w:sz="0" w:space="0" w:color="auto"/>
                <w:bottom w:val="none" w:sz="0" w:space="0" w:color="auto"/>
                <w:right w:val="none" w:sz="0" w:space="0" w:color="auto"/>
              </w:divBdr>
              <w:divsChild>
                <w:div w:id="494153339">
                  <w:marLeft w:val="0"/>
                  <w:marRight w:val="0"/>
                  <w:marTop w:val="0"/>
                  <w:marBottom w:val="0"/>
                  <w:divBdr>
                    <w:top w:val="none" w:sz="0" w:space="0" w:color="auto"/>
                    <w:left w:val="none" w:sz="0" w:space="0" w:color="auto"/>
                    <w:bottom w:val="none" w:sz="0" w:space="0" w:color="auto"/>
                    <w:right w:val="none" w:sz="0" w:space="0" w:color="auto"/>
                  </w:divBdr>
                  <w:divsChild>
                    <w:div w:id="24522439">
                      <w:marLeft w:val="0"/>
                      <w:marRight w:val="0"/>
                      <w:marTop w:val="0"/>
                      <w:marBottom w:val="150"/>
                      <w:divBdr>
                        <w:top w:val="none" w:sz="0" w:space="0" w:color="auto"/>
                        <w:left w:val="none" w:sz="0" w:space="0" w:color="auto"/>
                        <w:bottom w:val="none" w:sz="0" w:space="0" w:color="auto"/>
                        <w:right w:val="none" w:sz="0" w:space="0" w:color="auto"/>
                      </w:divBdr>
                      <w:divsChild>
                        <w:div w:id="1144814832">
                          <w:marLeft w:val="0"/>
                          <w:marRight w:val="0"/>
                          <w:marTop w:val="0"/>
                          <w:marBottom w:val="100"/>
                          <w:divBdr>
                            <w:top w:val="none" w:sz="0" w:space="0" w:color="auto"/>
                            <w:left w:val="none" w:sz="0" w:space="0" w:color="auto"/>
                            <w:bottom w:val="none" w:sz="0" w:space="0" w:color="auto"/>
                            <w:right w:val="none" w:sz="0" w:space="0" w:color="auto"/>
                          </w:divBdr>
                        </w:div>
                        <w:div w:id="1633704216">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26491679">
      <w:bodyDiv w:val="1"/>
      <w:marLeft w:val="0"/>
      <w:marRight w:val="0"/>
      <w:marTop w:val="0"/>
      <w:marBottom w:val="0"/>
      <w:divBdr>
        <w:top w:val="none" w:sz="0" w:space="0" w:color="auto"/>
        <w:left w:val="none" w:sz="0" w:space="0" w:color="auto"/>
        <w:bottom w:val="none" w:sz="0" w:space="0" w:color="auto"/>
        <w:right w:val="none" w:sz="0" w:space="0" w:color="auto"/>
      </w:divBdr>
    </w:div>
    <w:div w:id="1731726860">
      <w:bodyDiv w:val="1"/>
      <w:marLeft w:val="0"/>
      <w:marRight w:val="0"/>
      <w:marTop w:val="0"/>
      <w:marBottom w:val="0"/>
      <w:divBdr>
        <w:top w:val="none" w:sz="0" w:space="0" w:color="auto"/>
        <w:left w:val="none" w:sz="0" w:space="0" w:color="auto"/>
        <w:bottom w:val="none" w:sz="0" w:space="0" w:color="auto"/>
        <w:right w:val="none" w:sz="0" w:space="0" w:color="auto"/>
      </w:divBdr>
    </w:div>
    <w:div w:id="1735422339">
      <w:bodyDiv w:val="1"/>
      <w:marLeft w:val="0"/>
      <w:marRight w:val="0"/>
      <w:marTop w:val="0"/>
      <w:marBottom w:val="0"/>
      <w:divBdr>
        <w:top w:val="none" w:sz="0" w:space="0" w:color="auto"/>
        <w:left w:val="none" w:sz="0" w:space="0" w:color="auto"/>
        <w:bottom w:val="none" w:sz="0" w:space="0" w:color="auto"/>
        <w:right w:val="none" w:sz="0" w:space="0" w:color="auto"/>
      </w:divBdr>
    </w:div>
    <w:div w:id="1746104432">
      <w:bodyDiv w:val="1"/>
      <w:marLeft w:val="0"/>
      <w:marRight w:val="0"/>
      <w:marTop w:val="0"/>
      <w:marBottom w:val="0"/>
      <w:divBdr>
        <w:top w:val="none" w:sz="0" w:space="0" w:color="auto"/>
        <w:left w:val="none" w:sz="0" w:space="0" w:color="auto"/>
        <w:bottom w:val="none" w:sz="0" w:space="0" w:color="auto"/>
        <w:right w:val="none" w:sz="0" w:space="0" w:color="auto"/>
      </w:divBdr>
    </w:div>
    <w:div w:id="1749769135">
      <w:bodyDiv w:val="1"/>
      <w:marLeft w:val="0"/>
      <w:marRight w:val="0"/>
      <w:marTop w:val="0"/>
      <w:marBottom w:val="0"/>
      <w:divBdr>
        <w:top w:val="none" w:sz="0" w:space="0" w:color="auto"/>
        <w:left w:val="none" w:sz="0" w:space="0" w:color="auto"/>
        <w:bottom w:val="none" w:sz="0" w:space="0" w:color="auto"/>
        <w:right w:val="none" w:sz="0" w:space="0" w:color="auto"/>
      </w:divBdr>
    </w:div>
    <w:div w:id="1794904410">
      <w:bodyDiv w:val="1"/>
      <w:marLeft w:val="0"/>
      <w:marRight w:val="0"/>
      <w:marTop w:val="0"/>
      <w:marBottom w:val="0"/>
      <w:divBdr>
        <w:top w:val="none" w:sz="0" w:space="0" w:color="auto"/>
        <w:left w:val="none" w:sz="0" w:space="0" w:color="auto"/>
        <w:bottom w:val="none" w:sz="0" w:space="0" w:color="auto"/>
        <w:right w:val="none" w:sz="0" w:space="0" w:color="auto"/>
      </w:divBdr>
    </w:div>
    <w:div w:id="1817911678">
      <w:bodyDiv w:val="1"/>
      <w:marLeft w:val="0"/>
      <w:marRight w:val="0"/>
      <w:marTop w:val="0"/>
      <w:marBottom w:val="0"/>
      <w:divBdr>
        <w:top w:val="none" w:sz="0" w:space="0" w:color="auto"/>
        <w:left w:val="none" w:sz="0" w:space="0" w:color="auto"/>
        <w:bottom w:val="none" w:sz="0" w:space="0" w:color="auto"/>
        <w:right w:val="none" w:sz="0" w:space="0" w:color="auto"/>
      </w:divBdr>
    </w:div>
    <w:div w:id="1862933043">
      <w:bodyDiv w:val="1"/>
      <w:marLeft w:val="0"/>
      <w:marRight w:val="0"/>
      <w:marTop w:val="136"/>
      <w:marBottom w:val="136"/>
      <w:divBdr>
        <w:top w:val="none" w:sz="0" w:space="0" w:color="auto"/>
        <w:left w:val="none" w:sz="0" w:space="0" w:color="auto"/>
        <w:bottom w:val="none" w:sz="0" w:space="0" w:color="auto"/>
        <w:right w:val="none" w:sz="0" w:space="0" w:color="auto"/>
      </w:divBdr>
      <w:divsChild>
        <w:div w:id="1458068863">
          <w:marLeft w:val="0"/>
          <w:marRight w:val="0"/>
          <w:marTop w:val="0"/>
          <w:marBottom w:val="0"/>
          <w:divBdr>
            <w:top w:val="none" w:sz="0" w:space="0" w:color="auto"/>
            <w:left w:val="none" w:sz="0" w:space="0" w:color="auto"/>
            <w:bottom w:val="none" w:sz="0" w:space="0" w:color="auto"/>
            <w:right w:val="none" w:sz="0" w:space="0" w:color="auto"/>
          </w:divBdr>
          <w:divsChild>
            <w:div w:id="1528370406">
              <w:marLeft w:val="0"/>
              <w:marRight w:val="0"/>
              <w:marTop w:val="734"/>
              <w:marBottom w:val="0"/>
              <w:divBdr>
                <w:top w:val="none" w:sz="0" w:space="0" w:color="auto"/>
                <w:left w:val="none" w:sz="0" w:space="0" w:color="auto"/>
                <w:bottom w:val="none" w:sz="0" w:space="0" w:color="auto"/>
                <w:right w:val="none" w:sz="0" w:space="0" w:color="auto"/>
              </w:divBdr>
              <w:divsChild>
                <w:div w:id="565267291">
                  <w:marLeft w:val="54"/>
                  <w:marRight w:val="0"/>
                  <w:marTop w:val="0"/>
                  <w:marBottom w:val="72"/>
                  <w:divBdr>
                    <w:top w:val="none" w:sz="0" w:space="0" w:color="auto"/>
                    <w:left w:val="none" w:sz="0" w:space="0" w:color="auto"/>
                    <w:bottom w:val="none" w:sz="0" w:space="0" w:color="auto"/>
                    <w:right w:val="none" w:sz="0" w:space="0" w:color="auto"/>
                  </w:divBdr>
                </w:div>
                <w:div w:id="2066172139">
                  <w:marLeft w:val="54"/>
                  <w:marRight w:val="0"/>
                  <w:marTop w:val="0"/>
                  <w:marBottom w:val="72"/>
                  <w:divBdr>
                    <w:top w:val="none" w:sz="0" w:space="0" w:color="auto"/>
                    <w:left w:val="none" w:sz="0" w:space="0" w:color="auto"/>
                    <w:bottom w:val="none" w:sz="0" w:space="0" w:color="auto"/>
                    <w:right w:val="none" w:sz="0" w:space="0" w:color="auto"/>
                  </w:divBdr>
                </w:div>
                <w:div w:id="1873952160">
                  <w:marLeft w:val="54"/>
                  <w:marRight w:val="0"/>
                  <w:marTop w:val="0"/>
                  <w:marBottom w:val="72"/>
                  <w:divBdr>
                    <w:top w:val="none" w:sz="0" w:space="0" w:color="auto"/>
                    <w:left w:val="none" w:sz="0" w:space="0" w:color="auto"/>
                    <w:bottom w:val="none" w:sz="0" w:space="0" w:color="auto"/>
                    <w:right w:val="none" w:sz="0" w:space="0" w:color="auto"/>
                  </w:divBdr>
                </w:div>
                <w:div w:id="1284653838">
                  <w:marLeft w:val="54"/>
                  <w:marRight w:val="0"/>
                  <w:marTop w:val="0"/>
                  <w:marBottom w:val="72"/>
                  <w:divBdr>
                    <w:top w:val="none" w:sz="0" w:space="0" w:color="auto"/>
                    <w:left w:val="none" w:sz="0" w:space="0" w:color="auto"/>
                    <w:bottom w:val="none" w:sz="0" w:space="0" w:color="auto"/>
                    <w:right w:val="none" w:sz="0" w:space="0" w:color="auto"/>
                  </w:divBdr>
                </w:div>
                <w:div w:id="114180898">
                  <w:marLeft w:val="54"/>
                  <w:marRight w:val="0"/>
                  <w:marTop w:val="0"/>
                  <w:marBottom w:val="72"/>
                  <w:divBdr>
                    <w:top w:val="none" w:sz="0" w:space="0" w:color="auto"/>
                    <w:left w:val="none" w:sz="0" w:space="0" w:color="auto"/>
                    <w:bottom w:val="none" w:sz="0" w:space="0" w:color="auto"/>
                    <w:right w:val="none" w:sz="0" w:space="0" w:color="auto"/>
                  </w:divBdr>
                </w:div>
                <w:div w:id="23865894">
                  <w:marLeft w:val="54"/>
                  <w:marRight w:val="0"/>
                  <w:marTop w:val="0"/>
                  <w:marBottom w:val="72"/>
                  <w:divBdr>
                    <w:top w:val="none" w:sz="0" w:space="0" w:color="auto"/>
                    <w:left w:val="none" w:sz="0" w:space="0" w:color="auto"/>
                    <w:bottom w:val="none" w:sz="0" w:space="0" w:color="auto"/>
                    <w:right w:val="none" w:sz="0" w:space="0" w:color="auto"/>
                  </w:divBdr>
                </w:div>
                <w:div w:id="2105303200">
                  <w:marLeft w:val="54"/>
                  <w:marRight w:val="0"/>
                  <w:marTop w:val="0"/>
                  <w:marBottom w:val="72"/>
                  <w:divBdr>
                    <w:top w:val="none" w:sz="0" w:space="0" w:color="auto"/>
                    <w:left w:val="none" w:sz="0" w:space="0" w:color="auto"/>
                    <w:bottom w:val="none" w:sz="0" w:space="0" w:color="auto"/>
                    <w:right w:val="none" w:sz="0" w:space="0" w:color="auto"/>
                  </w:divBdr>
                </w:div>
                <w:div w:id="262998669">
                  <w:marLeft w:val="54"/>
                  <w:marRight w:val="0"/>
                  <w:marTop w:val="0"/>
                  <w:marBottom w:val="72"/>
                  <w:divBdr>
                    <w:top w:val="none" w:sz="0" w:space="0" w:color="auto"/>
                    <w:left w:val="none" w:sz="0" w:space="0" w:color="auto"/>
                    <w:bottom w:val="none" w:sz="0" w:space="0" w:color="auto"/>
                    <w:right w:val="none" w:sz="0" w:space="0" w:color="auto"/>
                  </w:divBdr>
                </w:div>
                <w:div w:id="1424842838">
                  <w:marLeft w:val="54"/>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1890917159">
      <w:bodyDiv w:val="1"/>
      <w:marLeft w:val="0"/>
      <w:marRight w:val="0"/>
      <w:marTop w:val="136"/>
      <w:marBottom w:val="136"/>
      <w:divBdr>
        <w:top w:val="none" w:sz="0" w:space="0" w:color="auto"/>
        <w:left w:val="none" w:sz="0" w:space="0" w:color="auto"/>
        <w:bottom w:val="none" w:sz="0" w:space="0" w:color="auto"/>
        <w:right w:val="none" w:sz="0" w:space="0" w:color="auto"/>
      </w:divBdr>
      <w:divsChild>
        <w:div w:id="1269384360">
          <w:marLeft w:val="0"/>
          <w:marRight w:val="0"/>
          <w:marTop w:val="0"/>
          <w:marBottom w:val="0"/>
          <w:divBdr>
            <w:top w:val="none" w:sz="0" w:space="0" w:color="auto"/>
            <w:left w:val="none" w:sz="0" w:space="0" w:color="auto"/>
            <w:bottom w:val="none" w:sz="0" w:space="0" w:color="auto"/>
            <w:right w:val="none" w:sz="0" w:space="0" w:color="auto"/>
          </w:divBdr>
          <w:divsChild>
            <w:div w:id="489911590">
              <w:marLeft w:val="3369"/>
              <w:marRight w:val="0"/>
              <w:marTop w:val="0"/>
              <w:marBottom w:val="0"/>
              <w:divBdr>
                <w:top w:val="none" w:sz="0" w:space="0" w:color="auto"/>
                <w:left w:val="none" w:sz="0" w:space="0" w:color="auto"/>
                <w:bottom w:val="none" w:sz="0" w:space="0" w:color="auto"/>
                <w:right w:val="none" w:sz="0" w:space="0" w:color="auto"/>
              </w:divBdr>
              <w:divsChild>
                <w:div w:id="1599438340">
                  <w:marLeft w:val="0"/>
                  <w:marRight w:val="0"/>
                  <w:marTop w:val="0"/>
                  <w:marBottom w:val="0"/>
                  <w:divBdr>
                    <w:top w:val="none" w:sz="0" w:space="0" w:color="auto"/>
                    <w:left w:val="none" w:sz="0" w:space="0" w:color="auto"/>
                    <w:bottom w:val="none" w:sz="0" w:space="0" w:color="auto"/>
                    <w:right w:val="none" w:sz="0" w:space="0" w:color="auto"/>
                  </w:divBdr>
                  <w:divsChild>
                    <w:div w:id="1511220189">
                      <w:marLeft w:val="0"/>
                      <w:marRight w:val="0"/>
                      <w:marTop w:val="109"/>
                      <w:marBottom w:val="0"/>
                      <w:divBdr>
                        <w:top w:val="none" w:sz="0" w:space="0" w:color="auto"/>
                        <w:left w:val="none" w:sz="0" w:space="0" w:color="auto"/>
                        <w:bottom w:val="none" w:sz="0" w:space="0" w:color="auto"/>
                        <w:right w:val="none" w:sz="0" w:space="0" w:color="auto"/>
                      </w:divBdr>
                    </w:div>
                    <w:div w:id="975842533">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898542436">
      <w:bodyDiv w:val="1"/>
      <w:marLeft w:val="0"/>
      <w:marRight w:val="0"/>
      <w:marTop w:val="0"/>
      <w:marBottom w:val="0"/>
      <w:divBdr>
        <w:top w:val="none" w:sz="0" w:space="0" w:color="auto"/>
        <w:left w:val="none" w:sz="0" w:space="0" w:color="auto"/>
        <w:bottom w:val="none" w:sz="0" w:space="0" w:color="auto"/>
        <w:right w:val="none" w:sz="0" w:space="0" w:color="auto"/>
      </w:divBdr>
      <w:divsChild>
        <w:div w:id="1258948745">
          <w:marLeft w:val="0"/>
          <w:marRight w:val="0"/>
          <w:marTop w:val="0"/>
          <w:marBottom w:val="0"/>
          <w:divBdr>
            <w:top w:val="none" w:sz="0" w:space="0" w:color="auto"/>
            <w:left w:val="none" w:sz="0" w:space="0" w:color="auto"/>
            <w:bottom w:val="none" w:sz="0" w:space="0" w:color="auto"/>
            <w:right w:val="none" w:sz="0" w:space="0" w:color="auto"/>
          </w:divBdr>
          <w:divsChild>
            <w:div w:id="507446487">
              <w:marLeft w:val="0"/>
              <w:marRight w:val="0"/>
              <w:marTop w:val="0"/>
              <w:marBottom w:val="0"/>
              <w:divBdr>
                <w:top w:val="none" w:sz="0" w:space="0" w:color="auto"/>
                <w:left w:val="none" w:sz="0" w:space="0" w:color="auto"/>
                <w:bottom w:val="none" w:sz="0" w:space="0" w:color="auto"/>
                <w:right w:val="none" w:sz="0" w:space="0" w:color="auto"/>
              </w:divBdr>
              <w:divsChild>
                <w:div w:id="1209874683">
                  <w:marLeft w:val="0"/>
                  <w:marRight w:val="0"/>
                  <w:marTop w:val="0"/>
                  <w:marBottom w:val="0"/>
                  <w:divBdr>
                    <w:top w:val="none" w:sz="0" w:space="0" w:color="auto"/>
                    <w:left w:val="none" w:sz="0" w:space="0" w:color="auto"/>
                    <w:bottom w:val="none" w:sz="0" w:space="0" w:color="auto"/>
                    <w:right w:val="none" w:sz="0" w:space="0" w:color="auto"/>
                  </w:divBdr>
                </w:div>
              </w:divsChild>
            </w:div>
            <w:div w:id="786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0952">
      <w:bodyDiv w:val="1"/>
      <w:marLeft w:val="0"/>
      <w:marRight w:val="0"/>
      <w:marTop w:val="0"/>
      <w:marBottom w:val="0"/>
      <w:divBdr>
        <w:top w:val="none" w:sz="0" w:space="0" w:color="auto"/>
        <w:left w:val="none" w:sz="0" w:space="0" w:color="auto"/>
        <w:bottom w:val="none" w:sz="0" w:space="0" w:color="auto"/>
        <w:right w:val="none" w:sz="0" w:space="0" w:color="auto"/>
      </w:divBdr>
    </w:div>
    <w:div w:id="1946839535">
      <w:bodyDiv w:val="1"/>
      <w:marLeft w:val="0"/>
      <w:marRight w:val="0"/>
      <w:marTop w:val="0"/>
      <w:marBottom w:val="0"/>
      <w:divBdr>
        <w:top w:val="none" w:sz="0" w:space="0" w:color="auto"/>
        <w:left w:val="none" w:sz="0" w:space="0" w:color="auto"/>
        <w:bottom w:val="none" w:sz="0" w:space="0" w:color="auto"/>
        <w:right w:val="none" w:sz="0" w:space="0" w:color="auto"/>
      </w:divBdr>
      <w:divsChild>
        <w:div w:id="162362232">
          <w:marLeft w:val="0"/>
          <w:marRight w:val="0"/>
          <w:marTop w:val="0"/>
          <w:marBottom w:val="0"/>
          <w:divBdr>
            <w:top w:val="none" w:sz="0" w:space="0" w:color="auto"/>
            <w:left w:val="none" w:sz="0" w:space="0" w:color="auto"/>
            <w:bottom w:val="none" w:sz="0" w:space="0" w:color="auto"/>
            <w:right w:val="none" w:sz="0" w:space="0" w:color="auto"/>
          </w:divBdr>
          <w:divsChild>
            <w:div w:id="756361499">
              <w:marLeft w:val="0"/>
              <w:marRight w:val="0"/>
              <w:marTop w:val="136"/>
              <w:marBottom w:val="0"/>
              <w:divBdr>
                <w:top w:val="none" w:sz="0" w:space="0" w:color="auto"/>
                <w:left w:val="none" w:sz="0" w:space="0" w:color="auto"/>
                <w:bottom w:val="none" w:sz="0" w:space="0" w:color="auto"/>
                <w:right w:val="single" w:sz="6" w:space="0" w:color="A9B3BF"/>
              </w:divBdr>
              <w:divsChild>
                <w:div w:id="1346176288">
                  <w:marLeft w:val="0"/>
                  <w:marRight w:val="0"/>
                  <w:marTop w:val="0"/>
                  <w:marBottom w:val="0"/>
                  <w:divBdr>
                    <w:top w:val="none" w:sz="0" w:space="0" w:color="auto"/>
                    <w:left w:val="none" w:sz="0" w:space="0" w:color="auto"/>
                    <w:bottom w:val="none" w:sz="0" w:space="0" w:color="auto"/>
                    <w:right w:val="none" w:sz="0" w:space="0" w:color="auto"/>
                  </w:divBdr>
                  <w:divsChild>
                    <w:div w:id="1001471906">
                      <w:marLeft w:val="0"/>
                      <w:marRight w:val="0"/>
                      <w:marTop w:val="0"/>
                      <w:marBottom w:val="0"/>
                      <w:divBdr>
                        <w:top w:val="none" w:sz="0" w:space="0" w:color="auto"/>
                        <w:left w:val="none" w:sz="0" w:space="0" w:color="auto"/>
                        <w:bottom w:val="none" w:sz="0" w:space="0" w:color="auto"/>
                        <w:right w:val="none" w:sz="0" w:space="0" w:color="auto"/>
                      </w:divBdr>
                      <w:divsChild>
                        <w:div w:id="1633444679">
                          <w:marLeft w:val="136"/>
                          <w:marRight w:val="136"/>
                          <w:marTop w:val="0"/>
                          <w:marBottom w:val="0"/>
                          <w:divBdr>
                            <w:top w:val="none" w:sz="0" w:space="0" w:color="auto"/>
                            <w:left w:val="none" w:sz="0" w:space="0" w:color="auto"/>
                            <w:bottom w:val="none" w:sz="0" w:space="0" w:color="auto"/>
                            <w:right w:val="none" w:sz="0" w:space="0" w:color="auto"/>
                          </w:divBdr>
                          <w:divsChild>
                            <w:div w:id="398938587">
                              <w:marLeft w:val="0"/>
                              <w:marRight w:val="0"/>
                              <w:marTop w:val="0"/>
                              <w:marBottom w:val="0"/>
                              <w:divBdr>
                                <w:top w:val="none" w:sz="0" w:space="0" w:color="auto"/>
                                <w:left w:val="none" w:sz="0" w:space="0" w:color="auto"/>
                                <w:bottom w:val="none" w:sz="0" w:space="0" w:color="auto"/>
                                <w:right w:val="none" w:sz="0" w:space="0" w:color="auto"/>
                              </w:divBdr>
                              <w:divsChild>
                                <w:div w:id="1210605095">
                                  <w:marLeft w:val="0"/>
                                  <w:marRight w:val="0"/>
                                  <w:marTop w:val="0"/>
                                  <w:marBottom w:val="0"/>
                                  <w:divBdr>
                                    <w:top w:val="none" w:sz="0" w:space="0" w:color="auto"/>
                                    <w:left w:val="none" w:sz="0" w:space="0" w:color="auto"/>
                                    <w:bottom w:val="none" w:sz="0" w:space="0" w:color="auto"/>
                                    <w:right w:val="none" w:sz="0" w:space="0" w:color="auto"/>
                                  </w:divBdr>
                                  <w:divsChild>
                                    <w:div w:id="132909609">
                                      <w:marLeft w:val="0"/>
                                      <w:marRight w:val="272"/>
                                      <w:marTop w:val="0"/>
                                      <w:marBottom w:val="0"/>
                                      <w:divBdr>
                                        <w:top w:val="none" w:sz="0" w:space="0" w:color="auto"/>
                                        <w:left w:val="none" w:sz="0" w:space="0" w:color="auto"/>
                                        <w:bottom w:val="none" w:sz="0" w:space="0" w:color="auto"/>
                                        <w:right w:val="none" w:sz="0" w:space="0" w:color="auto"/>
                                      </w:divBdr>
                                      <w:divsChild>
                                        <w:div w:id="294259255">
                                          <w:marLeft w:val="0"/>
                                          <w:marRight w:val="0"/>
                                          <w:marTop w:val="68"/>
                                          <w:marBottom w:val="136"/>
                                          <w:divBdr>
                                            <w:top w:val="single" w:sz="6" w:space="3" w:color="A3A3A3"/>
                                            <w:left w:val="single" w:sz="6" w:space="3" w:color="A3A3A3"/>
                                            <w:bottom w:val="single" w:sz="6" w:space="3" w:color="A3A3A3"/>
                                            <w:right w:val="single" w:sz="6" w:space="3" w:color="A3A3A3"/>
                                          </w:divBdr>
                                        </w:div>
                                        <w:div w:id="1159465267">
                                          <w:marLeft w:val="0"/>
                                          <w:marRight w:val="0"/>
                                          <w:marTop w:val="0"/>
                                          <w:marBottom w:val="136"/>
                                          <w:divBdr>
                                            <w:top w:val="none" w:sz="0" w:space="0" w:color="auto"/>
                                            <w:left w:val="none" w:sz="0" w:space="0" w:color="auto"/>
                                            <w:bottom w:val="none" w:sz="0" w:space="0" w:color="auto"/>
                                            <w:right w:val="none" w:sz="0" w:space="0" w:color="auto"/>
                                          </w:divBdr>
                                          <w:divsChild>
                                            <w:div w:id="2106341238">
                                              <w:marLeft w:val="0"/>
                                              <w:marRight w:val="0"/>
                                              <w:marTop w:val="0"/>
                                              <w:marBottom w:val="0"/>
                                              <w:divBdr>
                                                <w:top w:val="none" w:sz="0" w:space="0" w:color="auto"/>
                                                <w:left w:val="none" w:sz="0" w:space="0" w:color="auto"/>
                                                <w:bottom w:val="none" w:sz="0" w:space="0" w:color="auto"/>
                                                <w:right w:val="none" w:sz="0" w:space="0" w:color="auto"/>
                                              </w:divBdr>
                                              <w:divsChild>
                                                <w:div w:id="1116020609">
                                                  <w:marLeft w:val="0"/>
                                                  <w:marRight w:val="0"/>
                                                  <w:marTop w:val="0"/>
                                                  <w:marBottom w:val="0"/>
                                                  <w:divBdr>
                                                    <w:top w:val="none" w:sz="0" w:space="0" w:color="auto"/>
                                                    <w:left w:val="none" w:sz="0" w:space="0" w:color="auto"/>
                                                    <w:bottom w:val="dotted" w:sz="6" w:space="2" w:color="ADADAD"/>
                                                    <w:right w:val="none" w:sz="0" w:space="0" w:color="auto"/>
                                                  </w:divBdr>
                                                </w:div>
                                                <w:div w:id="465973311">
                                                  <w:marLeft w:val="0"/>
                                                  <w:marRight w:val="0"/>
                                                  <w:marTop w:val="0"/>
                                                  <w:marBottom w:val="0"/>
                                                  <w:divBdr>
                                                    <w:top w:val="none" w:sz="0" w:space="0" w:color="auto"/>
                                                    <w:left w:val="none" w:sz="0" w:space="0" w:color="auto"/>
                                                    <w:bottom w:val="dotted" w:sz="6" w:space="2" w:color="ADADAD"/>
                                                    <w:right w:val="none" w:sz="0" w:space="0" w:color="auto"/>
                                                  </w:divBdr>
                                                </w:div>
                                                <w:div w:id="1903832667">
                                                  <w:marLeft w:val="0"/>
                                                  <w:marRight w:val="0"/>
                                                  <w:marTop w:val="0"/>
                                                  <w:marBottom w:val="0"/>
                                                  <w:divBdr>
                                                    <w:top w:val="none" w:sz="0" w:space="0" w:color="auto"/>
                                                    <w:left w:val="none" w:sz="0" w:space="0" w:color="auto"/>
                                                    <w:bottom w:val="dotted" w:sz="6" w:space="2" w:color="ADADAD"/>
                                                    <w:right w:val="none" w:sz="0" w:space="0" w:color="auto"/>
                                                  </w:divBdr>
                                                </w:div>
                                                <w:div w:id="2134253144">
                                                  <w:marLeft w:val="0"/>
                                                  <w:marRight w:val="0"/>
                                                  <w:marTop w:val="0"/>
                                                  <w:marBottom w:val="0"/>
                                                  <w:divBdr>
                                                    <w:top w:val="none" w:sz="0" w:space="0" w:color="auto"/>
                                                    <w:left w:val="none" w:sz="0" w:space="0" w:color="auto"/>
                                                    <w:bottom w:val="dotted" w:sz="6" w:space="2" w:color="ADADAD"/>
                                                    <w:right w:val="none" w:sz="0" w:space="0" w:color="auto"/>
                                                  </w:divBdr>
                                                </w:div>
                                                <w:div w:id="863830842">
                                                  <w:marLeft w:val="0"/>
                                                  <w:marRight w:val="0"/>
                                                  <w:marTop w:val="0"/>
                                                  <w:marBottom w:val="0"/>
                                                  <w:divBdr>
                                                    <w:top w:val="none" w:sz="0" w:space="0" w:color="auto"/>
                                                    <w:left w:val="none" w:sz="0" w:space="0" w:color="auto"/>
                                                    <w:bottom w:val="dotted" w:sz="6" w:space="2" w:color="ADADAD"/>
                                                    <w:right w:val="none" w:sz="0" w:space="0" w:color="auto"/>
                                                  </w:divBdr>
                                                </w:div>
                                                <w:div w:id="1395666497">
                                                  <w:marLeft w:val="0"/>
                                                  <w:marRight w:val="0"/>
                                                  <w:marTop w:val="0"/>
                                                  <w:marBottom w:val="0"/>
                                                  <w:divBdr>
                                                    <w:top w:val="none" w:sz="0" w:space="0" w:color="auto"/>
                                                    <w:left w:val="none" w:sz="0" w:space="0" w:color="auto"/>
                                                    <w:bottom w:val="dotted" w:sz="6" w:space="2" w:color="ADADAD"/>
                                                    <w:right w:val="none" w:sz="0" w:space="0" w:color="auto"/>
                                                  </w:divBdr>
                                                </w:div>
                                              </w:divsChild>
                                            </w:div>
                                          </w:divsChild>
                                        </w:div>
                                        <w:div w:id="2022588532">
                                          <w:marLeft w:val="0"/>
                                          <w:marRight w:val="0"/>
                                          <w:marTop w:val="0"/>
                                          <w:marBottom w:val="0"/>
                                          <w:divBdr>
                                            <w:top w:val="none" w:sz="0" w:space="0" w:color="auto"/>
                                            <w:left w:val="none" w:sz="0" w:space="0" w:color="auto"/>
                                            <w:bottom w:val="none" w:sz="0" w:space="0" w:color="auto"/>
                                            <w:right w:val="none" w:sz="0" w:space="0" w:color="auto"/>
                                          </w:divBdr>
                                        </w:div>
                                        <w:div w:id="104203648">
                                          <w:marLeft w:val="0"/>
                                          <w:marRight w:val="0"/>
                                          <w:marTop w:val="0"/>
                                          <w:marBottom w:val="0"/>
                                          <w:divBdr>
                                            <w:top w:val="none" w:sz="0" w:space="0" w:color="auto"/>
                                            <w:left w:val="none" w:sz="0" w:space="0" w:color="auto"/>
                                            <w:bottom w:val="none" w:sz="0" w:space="0" w:color="auto"/>
                                            <w:right w:val="none" w:sz="0" w:space="0" w:color="auto"/>
                                          </w:divBdr>
                                        </w:div>
                                      </w:divsChild>
                                    </w:div>
                                    <w:div w:id="1570529952">
                                      <w:marLeft w:val="0"/>
                                      <w:marRight w:val="0"/>
                                      <w:marTop w:val="0"/>
                                      <w:marBottom w:val="136"/>
                                      <w:divBdr>
                                        <w:top w:val="none" w:sz="0" w:space="0" w:color="auto"/>
                                        <w:left w:val="none" w:sz="0" w:space="0" w:color="auto"/>
                                        <w:bottom w:val="none" w:sz="0" w:space="0" w:color="auto"/>
                                        <w:right w:val="none" w:sz="0" w:space="0" w:color="auto"/>
                                      </w:divBdr>
                                      <w:divsChild>
                                        <w:div w:id="568925390">
                                          <w:marLeft w:val="0"/>
                                          <w:marRight w:val="0"/>
                                          <w:marTop w:val="0"/>
                                          <w:marBottom w:val="0"/>
                                          <w:divBdr>
                                            <w:top w:val="none" w:sz="0" w:space="0" w:color="auto"/>
                                            <w:left w:val="none" w:sz="0" w:space="0" w:color="auto"/>
                                            <w:bottom w:val="none" w:sz="0" w:space="0" w:color="auto"/>
                                            <w:right w:val="none" w:sz="0" w:space="0" w:color="auto"/>
                                          </w:divBdr>
                                          <w:divsChild>
                                            <w:div w:id="1545211912">
                                              <w:marLeft w:val="0"/>
                                              <w:marRight w:val="0"/>
                                              <w:marTop w:val="0"/>
                                              <w:marBottom w:val="0"/>
                                              <w:divBdr>
                                                <w:top w:val="none" w:sz="0" w:space="0" w:color="auto"/>
                                                <w:left w:val="none" w:sz="0" w:space="0" w:color="auto"/>
                                                <w:bottom w:val="none" w:sz="0" w:space="0" w:color="auto"/>
                                                <w:right w:val="none" w:sz="0" w:space="0" w:color="auto"/>
                                              </w:divBdr>
                                            </w:div>
                                          </w:divsChild>
                                        </w:div>
                                        <w:div w:id="1519153926">
                                          <w:marLeft w:val="0"/>
                                          <w:marRight w:val="0"/>
                                          <w:marTop w:val="0"/>
                                          <w:marBottom w:val="0"/>
                                          <w:divBdr>
                                            <w:top w:val="dotted" w:sz="6" w:space="3" w:color="C0C0C0"/>
                                            <w:left w:val="none" w:sz="0" w:space="0" w:color="auto"/>
                                            <w:bottom w:val="none" w:sz="0" w:space="0" w:color="auto"/>
                                            <w:right w:val="none" w:sz="0" w:space="0" w:color="auto"/>
                                          </w:divBdr>
                                          <w:divsChild>
                                            <w:div w:id="14111839">
                                              <w:marLeft w:val="0"/>
                                              <w:marRight w:val="0"/>
                                              <w:marTop w:val="0"/>
                                              <w:marBottom w:val="0"/>
                                              <w:divBdr>
                                                <w:top w:val="none" w:sz="0" w:space="0" w:color="auto"/>
                                                <w:left w:val="none" w:sz="0" w:space="0" w:color="auto"/>
                                                <w:bottom w:val="none" w:sz="0" w:space="0" w:color="auto"/>
                                                <w:right w:val="none" w:sz="0" w:space="0" w:color="auto"/>
                                              </w:divBdr>
                                              <w:divsChild>
                                                <w:div w:id="486240574">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1580797215">
                                          <w:marLeft w:val="0"/>
                                          <w:marRight w:val="0"/>
                                          <w:marTop w:val="0"/>
                                          <w:marBottom w:val="136"/>
                                          <w:divBdr>
                                            <w:top w:val="single" w:sz="24" w:space="0" w:color="C0C0C0"/>
                                            <w:left w:val="single" w:sz="6" w:space="0" w:color="C0C0C0"/>
                                            <w:bottom w:val="single" w:sz="6" w:space="0" w:color="C0C0C0"/>
                                            <w:right w:val="single" w:sz="6" w:space="0" w:color="C0C0C0"/>
                                          </w:divBdr>
                                          <w:divsChild>
                                            <w:div w:id="1438136311">
                                              <w:marLeft w:val="0"/>
                                              <w:marRight w:val="0"/>
                                              <w:marTop w:val="0"/>
                                              <w:marBottom w:val="0"/>
                                              <w:divBdr>
                                                <w:top w:val="none" w:sz="0" w:space="0" w:color="auto"/>
                                                <w:left w:val="none" w:sz="0" w:space="0" w:color="auto"/>
                                                <w:bottom w:val="single" w:sz="6" w:space="3" w:color="C0C0C0"/>
                                                <w:right w:val="none" w:sz="0" w:space="0" w:color="auto"/>
                                              </w:divBdr>
                                            </w:div>
                                            <w:div w:id="3704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967994">
      <w:bodyDiv w:val="1"/>
      <w:marLeft w:val="0"/>
      <w:marRight w:val="0"/>
      <w:marTop w:val="0"/>
      <w:marBottom w:val="0"/>
      <w:divBdr>
        <w:top w:val="none" w:sz="0" w:space="0" w:color="auto"/>
        <w:left w:val="none" w:sz="0" w:space="0" w:color="auto"/>
        <w:bottom w:val="none" w:sz="0" w:space="0" w:color="auto"/>
        <w:right w:val="none" w:sz="0" w:space="0" w:color="auto"/>
      </w:divBdr>
    </w:div>
    <w:div w:id="2019502886">
      <w:bodyDiv w:val="1"/>
      <w:marLeft w:val="0"/>
      <w:marRight w:val="0"/>
      <w:marTop w:val="136"/>
      <w:marBottom w:val="136"/>
      <w:divBdr>
        <w:top w:val="none" w:sz="0" w:space="0" w:color="auto"/>
        <w:left w:val="none" w:sz="0" w:space="0" w:color="auto"/>
        <w:bottom w:val="none" w:sz="0" w:space="0" w:color="auto"/>
        <w:right w:val="none" w:sz="0" w:space="0" w:color="auto"/>
      </w:divBdr>
      <w:divsChild>
        <w:div w:id="961300161">
          <w:marLeft w:val="0"/>
          <w:marRight w:val="0"/>
          <w:marTop w:val="0"/>
          <w:marBottom w:val="0"/>
          <w:divBdr>
            <w:top w:val="none" w:sz="0" w:space="0" w:color="auto"/>
            <w:left w:val="none" w:sz="0" w:space="0" w:color="auto"/>
            <w:bottom w:val="none" w:sz="0" w:space="0" w:color="auto"/>
            <w:right w:val="none" w:sz="0" w:space="0" w:color="auto"/>
          </w:divBdr>
          <w:divsChild>
            <w:div w:id="207108402">
              <w:marLeft w:val="3369"/>
              <w:marRight w:val="0"/>
              <w:marTop w:val="0"/>
              <w:marBottom w:val="0"/>
              <w:divBdr>
                <w:top w:val="none" w:sz="0" w:space="0" w:color="auto"/>
                <w:left w:val="none" w:sz="0" w:space="0" w:color="auto"/>
                <w:bottom w:val="none" w:sz="0" w:space="0" w:color="auto"/>
                <w:right w:val="none" w:sz="0" w:space="0" w:color="auto"/>
              </w:divBdr>
              <w:divsChild>
                <w:div w:id="56323133">
                  <w:marLeft w:val="0"/>
                  <w:marRight w:val="0"/>
                  <w:marTop w:val="0"/>
                  <w:marBottom w:val="0"/>
                  <w:divBdr>
                    <w:top w:val="none" w:sz="0" w:space="0" w:color="auto"/>
                    <w:left w:val="none" w:sz="0" w:space="0" w:color="auto"/>
                    <w:bottom w:val="none" w:sz="0" w:space="0" w:color="auto"/>
                    <w:right w:val="none" w:sz="0" w:space="0" w:color="auto"/>
                  </w:divBdr>
                  <w:divsChild>
                    <w:div w:id="652876281">
                      <w:marLeft w:val="0"/>
                      <w:marRight w:val="0"/>
                      <w:marTop w:val="0"/>
                      <w:marBottom w:val="163"/>
                      <w:divBdr>
                        <w:top w:val="none" w:sz="0" w:space="0" w:color="auto"/>
                        <w:left w:val="none" w:sz="0" w:space="0" w:color="auto"/>
                        <w:bottom w:val="none" w:sz="0" w:space="0" w:color="auto"/>
                        <w:right w:val="none" w:sz="0" w:space="0" w:color="auto"/>
                      </w:divBdr>
                      <w:divsChild>
                        <w:div w:id="1623222063">
                          <w:marLeft w:val="0"/>
                          <w:marRight w:val="0"/>
                          <w:marTop w:val="0"/>
                          <w:marBottom w:val="109"/>
                          <w:divBdr>
                            <w:top w:val="none" w:sz="0" w:space="0" w:color="auto"/>
                            <w:left w:val="none" w:sz="0" w:space="0" w:color="auto"/>
                            <w:bottom w:val="none" w:sz="0" w:space="0" w:color="auto"/>
                            <w:right w:val="none" w:sz="0" w:space="0" w:color="auto"/>
                          </w:divBdr>
                        </w:div>
                        <w:div w:id="1278440249">
                          <w:marLeft w:val="0"/>
                          <w:marRight w:val="0"/>
                          <w:marTop w:val="0"/>
                          <w:marBottom w:val="109"/>
                          <w:divBdr>
                            <w:top w:val="none" w:sz="0" w:space="0" w:color="auto"/>
                            <w:left w:val="none" w:sz="0" w:space="0" w:color="auto"/>
                            <w:bottom w:val="none" w:sz="0" w:space="0" w:color="auto"/>
                            <w:right w:val="none" w:sz="0" w:space="0" w:color="auto"/>
                          </w:divBdr>
                        </w:div>
                        <w:div w:id="91030869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207272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hoelzel.at/produkt/unternehmensfuehrung-fs-1-mit-e-book-2/"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hoelzel.at/produkt/recht-kompakt-mit-e-boo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oelzel.at/produkt/recht-fuer-fachschulen-mit-e-boo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oelzel.at/produkt/recht-fuer-technikerinnen-und-techniker-mit-e-book/"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hoelzel.at/produkt/recht-kompetent-mit-e-boo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00B8C-1F52-415C-9C3B-8A4F9A5B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11</Pages>
  <Words>1785</Words>
  <Characters>10177</Characters>
  <Application>Microsoft Office Word</Application>
  <DocSecurity>0</DocSecurity>
  <Lines>84</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BUCHFÜHRUNGSPFLICHT GEMÄSS UNTERNEHMENSGESETZBUCH</vt:lpstr>
      <vt:lpstr>BUCHFÜHRUNGSPFLICHT GEMÄSS UNTERNEHMENSGESETZBUCH</vt:lpstr>
    </vt:vector>
  </TitlesOfParts>
  <Company>Frost-RL</Company>
  <LinksUpToDate>false</LinksUpToDate>
  <CharactersWithSpaces>11939</CharactersWithSpaces>
  <SharedDoc>false</SharedDoc>
  <HLinks>
    <vt:vector size="78" baseType="variant">
      <vt:variant>
        <vt:i4>589853</vt:i4>
      </vt:variant>
      <vt:variant>
        <vt:i4>27</vt:i4>
      </vt:variant>
      <vt:variant>
        <vt:i4>0</vt:i4>
      </vt:variant>
      <vt:variant>
        <vt:i4>5</vt:i4>
      </vt:variant>
      <vt:variant>
        <vt:lpwstr>http://derstandard.at/?url=/?id=1234507371331</vt:lpwstr>
      </vt:variant>
      <vt:variant>
        <vt:lpwstr/>
      </vt:variant>
      <vt:variant>
        <vt:i4>4849677</vt:i4>
      </vt:variant>
      <vt:variant>
        <vt:i4>24</vt:i4>
      </vt:variant>
      <vt:variant>
        <vt:i4>0</vt:i4>
      </vt:variant>
      <vt:variant>
        <vt:i4>5</vt:i4>
      </vt:variant>
      <vt:variant>
        <vt:lpwstr>http://www.wirtschaftsblatt.at/home/oesterreich/branchen/366321/index.do</vt:lpwstr>
      </vt:variant>
      <vt:variant>
        <vt:lpwstr/>
      </vt:variant>
      <vt:variant>
        <vt:i4>2293772</vt:i4>
      </vt:variant>
      <vt:variant>
        <vt:i4>21</vt:i4>
      </vt:variant>
      <vt:variant>
        <vt:i4>0</vt:i4>
      </vt:variant>
      <vt:variant>
        <vt:i4>5</vt:i4>
      </vt:variant>
      <vt:variant>
        <vt:lpwstr>http://www.nachrichten.at/ratgeber/beruf_bildung/art121,102304</vt:lpwstr>
      </vt:variant>
      <vt:variant>
        <vt:lpwstr/>
      </vt:variant>
      <vt:variant>
        <vt:i4>1245291</vt:i4>
      </vt:variant>
      <vt:variant>
        <vt:i4>18</vt:i4>
      </vt:variant>
      <vt:variant>
        <vt:i4>0</vt:i4>
      </vt:variant>
      <vt:variant>
        <vt:i4>5</vt:i4>
      </vt:variant>
      <vt:variant>
        <vt:lpwstr>http://www.ams.at/14169_18574.html</vt:lpwstr>
      </vt:variant>
      <vt:variant>
        <vt:lpwstr/>
      </vt:variant>
      <vt:variant>
        <vt:i4>851992</vt:i4>
      </vt:variant>
      <vt:variant>
        <vt:i4>15</vt:i4>
      </vt:variant>
      <vt:variant>
        <vt:i4>0</vt:i4>
      </vt:variant>
      <vt:variant>
        <vt:i4>5</vt:i4>
      </vt:variant>
      <vt:variant>
        <vt:lpwstr>http://derstandard.at/?url=/?id=1234261167659</vt:lpwstr>
      </vt:variant>
      <vt:variant>
        <vt:lpwstr/>
      </vt:variant>
      <vt:variant>
        <vt:i4>8192040</vt:i4>
      </vt:variant>
      <vt:variant>
        <vt:i4>9</vt:i4>
      </vt:variant>
      <vt:variant>
        <vt:i4>0</vt:i4>
      </vt:variant>
      <vt:variant>
        <vt:i4>5</vt:i4>
      </vt:variant>
      <vt:variant>
        <vt:lpwstr>http://www.industriellenvereinigung.at/</vt:lpwstr>
      </vt:variant>
      <vt:variant>
        <vt:lpwstr/>
      </vt:variant>
      <vt:variant>
        <vt:i4>7929910</vt:i4>
      </vt:variant>
      <vt:variant>
        <vt:i4>6</vt:i4>
      </vt:variant>
      <vt:variant>
        <vt:i4>0</vt:i4>
      </vt:variant>
      <vt:variant>
        <vt:i4>5</vt:i4>
      </vt:variant>
      <vt:variant>
        <vt:lpwstr>http://www.oegb.at/</vt:lpwstr>
      </vt:variant>
      <vt:variant>
        <vt:lpwstr/>
      </vt:variant>
      <vt:variant>
        <vt:i4>8192097</vt:i4>
      </vt:variant>
      <vt:variant>
        <vt:i4>3</vt:i4>
      </vt:variant>
      <vt:variant>
        <vt:i4>0</vt:i4>
      </vt:variant>
      <vt:variant>
        <vt:i4>5</vt:i4>
      </vt:variant>
      <vt:variant>
        <vt:lpwstr>http://www.wko.at/</vt:lpwstr>
      </vt:variant>
      <vt:variant>
        <vt:lpwstr/>
      </vt:variant>
      <vt:variant>
        <vt:i4>1900638</vt:i4>
      </vt:variant>
      <vt:variant>
        <vt:i4>0</vt:i4>
      </vt:variant>
      <vt:variant>
        <vt:i4>0</vt:i4>
      </vt:variant>
      <vt:variant>
        <vt:i4>5</vt:i4>
      </vt:variant>
      <vt:variant>
        <vt:lpwstr>http://www.arbeiterkammer.at/</vt:lpwstr>
      </vt:variant>
      <vt:variant>
        <vt:lpwstr/>
      </vt:variant>
      <vt:variant>
        <vt:i4>393244</vt:i4>
      </vt:variant>
      <vt:variant>
        <vt:i4>6</vt:i4>
      </vt:variant>
      <vt:variant>
        <vt:i4>0</vt:i4>
      </vt:variant>
      <vt:variant>
        <vt:i4>5</vt:i4>
      </vt:variant>
      <vt:variant>
        <vt:lpwstr>http://widawiki.wiso.uni-dortmund.de/index.php/Pro-Contra-Debatte</vt:lpwstr>
      </vt:variant>
      <vt:variant>
        <vt:lpwstr/>
      </vt:variant>
      <vt:variant>
        <vt:i4>7077950</vt:i4>
      </vt:variant>
      <vt:variant>
        <vt:i4>3</vt:i4>
      </vt:variant>
      <vt:variant>
        <vt:i4>0</vt:i4>
      </vt:variant>
      <vt:variant>
        <vt:i4>5</vt:i4>
      </vt:variant>
      <vt:variant>
        <vt:lpwstr>http://www.altenpflege-lernfelder.de/downloads/methoden/allgemein/Pro-Kontra-Diskussion.pdf</vt:lpwstr>
      </vt:variant>
      <vt:variant>
        <vt:lpwstr/>
      </vt:variant>
      <vt:variant>
        <vt:i4>2097266</vt:i4>
      </vt:variant>
      <vt:variant>
        <vt:i4>0</vt:i4>
      </vt:variant>
      <vt:variant>
        <vt:i4>0</vt:i4>
      </vt:variant>
      <vt:variant>
        <vt:i4>5</vt:i4>
      </vt:variant>
      <vt:variant>
        <vt:lpwstr>http://www.ots.at/presseaussendung.php?schluessel=OTS_20090318_OTS0096&amp;ch=politik</vt:lpwstr>
      </vt:variant>
      <vt:variant>
        <vt:lpwstr/>
      </vt:variant>
      <vt:variant>
        <vt:i4>1835034</vt:i4>
      </vt:variant>
      <vt:variant>
        <vt:i4>0</vt:i4>
      </vt:variant>
      <vt:variant>
        <vt:i4>0</vt:i4>
      </vt:variant>
      <vt:variant>
        <vt:i4>5</vt:i4>
      </vt:variant>
      <vt:variant>
        <vt:lpwstr>http://search.salzburg.com/articles/3489001?highlight=kurzarbeit+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BUCHFÜHRUNGSPFLICHT GEMÄSS UNTERNEHMENSGESETZBUCH</dc:title>
  <dc:creator>Katharina Höfferer</dc:creator>
  <cp:lastModifiedBy>Monika Mair</cp:lastModifiedBy>
  <cp:revision>225</cp:revision>
  <cp:lastPrinted>2021-08-23T10:28:00Z</cp:lastPrinted>
  <dcterms:created xsi:type="dcterms:W3CDTF">2021-12-09T17:39:00Z</dcterms:created>
  <dcterms:modified xsi:type="dcterms:W3CDTF">2022-03-23T16:15:00Z</dcterms:modified>
</cp:coreProperties>
</file>