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C17D9" w14:textId="4B598EDD" w:rsidR="00B129B2" w:rsidRPr="0096430A" w:rsidRDefault="009463F7" w:rsidP="00504324">
      <w:pPr>
        <w:spacing w:after="0"/>
        <w:jc w:val="center"/>
        <w:rPr>
          <w:rFonts w:ascii="Verdana" w:hAnsi="Verdana"/>
          <w:b/>
          <w:sz w:val="60"/>
          <w:szCs w:val="60"/>
          <w:lang w:val="de-AT"/>
        </w:rPr>
      </w:pPr>
      <w:bookmarkStart w:id="0" w:name="_GoBack"/>
      <w:bookmarkEnd w:id="0"/>
      <w:r w:rsidRPr="0096430A">
        <w:rPr>
          <w:rFonts w:ascii="Verdana" w:hAnsi="Verdana"/>
          <w:b/>
          <w:sz w:val="60"/>
          <w:szCs w:val="60"/>
          <w:lang w:val="de-AT"/>
        </w:rPr>
        <w:t>Fallbeispiel</w:t>
      </w:r>
    </w:p>
    <w:p w14:paraId="1679F9B5" w14:textId="354B3785" w:rsidR="002055EB" w:rsidRPr="0096430A" w:rsidRDefault="008B53B6" w:rsidP="00D1544E">
      <w:pPr>
        <w:spacing w:after="0"/>
        <w:jc w:val="center"/>
        <w:rPr>
          <w:rFonts w:ascii="Verdana" w:hAnsi="Verdana"/>
          <w:sz w:val="30"/>
          <w:szCs w:val="30"/>
          <w:lang w:val="de-AT"/>
        </w:rPr>
      </w:pPr>
      <w:r w:rsidRPr="0096430A">
        <w:rPr>
          <w:rFonts w:ascii="Verdana" w:hAnsi="Verdana"/>
          <w:b/>
          <w:sz w:val="60"/>
          <w:szCs w:val="60"/>
          <w:lang w:val="de-AT"/>
        </w:rPr>
        <w:t>Jahresabschluss</w:t>
      </w:r>
      <w:r w:rsidR="00504324" w:rsidRPr="0096430A">
        <w:rPr>
          <w:rFonts w:ascii="Verdana" w:hAnsi="Verdana"/>
          <w:bCs/>
          <w:sz w:val="40"/>
          <w:szCs w:val="40"/>
          <w:lang w:val="de-AT"/>
        </w:rPr>
        <w:t xml:space="preserve"> </w:t>
      </w:r>
      <w:r w:rsidR="00504324" w:rsidRPr="0096430A">
        <w:rPr>
          <w:rFonts w:ascii="Verdana" w:hAnsi="Verdana"/>
          <w:bCs/>
          <w:sz w:val="40"/>
          <w:szCs w:val="40"/>
          <w:lang w:val="de-AT"/>
        </w:rPr>
        <w:br/>
      </w:r>
    </w:p>
    <w:p w14:paraId="06E31B46" w14:textId="617E07E9" w:rsidR="00B129B2" w:rsidRPr="0096430A" w:rsidRDefault="009463F7" w:rsidP="00722B6A">
      <w:pPr>
        <w:pStyle w:val="berschrift1"/>
        <w:tabs>
          <w:tab w:val="left" w:pos="5475"/>
        </w:tabs>
        <w:rPr>
          <w:rFonts w:ascii="Verdana" w:hAnsi="Verdana"/>
          <w:color w:val="auto"/>
          <w:sz w:val="20"/>
          <w:szCs w:val="20"/>
        </w:rPr>
      </w:pPr>
      <w:r w:rsidRPr="0096430A">
        <w:rPr>
          <w:rFonts w:ascii="Verdana" w:hAnsi="Verdana"/>
          <w:color w:val="auto"/>
          <w:sz w:val="20"/>
          <w:szCs w:val="20"/>
        </w:rPr>
        <w:t>Ihr Unternehmen</w:t>
      </w:r>
    </w:p>
    <w:p w14:paraId="1F72EFC7" w14:textId="62DD3679" w:rsidR="00FE2D84" w:rsidRPr="0096430A" w:rsidRDefault="00FE2D84" w:rsidP="00E1172F">
      <w:pPr>
        <w:rPr>
          <w:rFonts w:ascii="Verdana" w:hAnsi="Verdana" w:cstheme="minorHAnsi"/>
          <w:sz w:val="20"/>
          <w:szCs w:val="20"/>
        </w:rPr>
      </w:pPr>
      <w:r w:rsidRPr="0096430A">
        <w:rPr>
          <w:rFonts w:ascii="Verdana" w:hAnsi="Verdana" w:cstheme="minorHAnsi"/>
          <w:sz w:val="20"/>
          <w:szCs w:val="20"/>
        </w:rPr>
        <w:t xml:space="preserve">Seit ein paar Monaten arbeiten Sie als Trainee bei </w:t>
      </w:r>
      <w:r w:rsidR="003B207A" w:rsidRPr="0096430A">
        <w:rPr>
          <w:rFonts w:ascii="Verdana" w:hAnsi="Verdana" w:cstheme="minorHAnsi"/>
          <w:sz w:val="20"/>
          <w:szCs w:val="20"/>
        </w:rPr>
        <w:t>der</w:t>
      </w:r>
    </w:p>
    <w:p w14:paraId="2EA70B62" w14:textId="77777777" w:rsidR="00AA7AC2" w:rsidRPr="0096430A" w:rsidRDefault="00AA7AC2" w:rsidP="006E681C">
      <w:pPr>
        <w:spacing w:after="0"/>
        <w:jc w:val="left"/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3343"/>
      </w:tblGrid>
      <w:tr w:rsidR="006E681C" w:rsidRPr="0096430A" w14:paraId="1DA1A936" w14:textId="77777777" w:rsidTr="00E42743">
        <w:tc>
          <w:tcPr>
            <w:tcW w:w="4329" w:type="dxa"/>
          </w:tcPr>
          <w:p w14:paraId="40CD2D04" w14:textId="375B08D1" w:rsidR="006E681C" w:rsidRPr="0096430A" w:rsidRDefault="00C97A20" w:rsidP="006E681C">
            <w:pPr>
              <w:spacing w:after="0"/>
              <w:jc w:val="left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6430A">
              <w:rPr>
                <w:rFonts w:ascii="Verdana" w:hAnsi="Verdana" w:cstheme="minorHAnsi"/>
                <w:b/>
                <w:bCs/>
                <w:sz w:val="20"/>
                <w:szCs w:val="20"/>
              </w:rPr>
              <w:t>S</w:t>
            </w:r>
            <w:r w:rsidR="006E681C" w:rsidRPr="0096430A">
              <w:rPr>
                <w:rFonts w:ascii="Verdana" w:hAnsi="Verdana" w:cstheme="minorHAnsi"/>
                <w:b/>
                <w:bCs/>
                <w:sz w:val="20"/>
                <w:szCs w:val="20"/>
              </w:rPr>
              <w:t>napshot KG</w:t>
            </w:r>
          </w:p>
          <w:p w14:paraId="1A44BE0F" w14:textId="1545E025" w:rsidR="006E681C" w:rsidRPr="0096430A" w:rsidRDefault="006E681C" w:rsidP="006E681C">
            <w:pPr>
              <w:spacing w:after="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6430A">
              <w:rPr>
                <w:rFonts w:ascii="Verdana" w:hAnsi="Verdana" w:cstheme="minorHAnsi"/>
                <w:sz w:val="20"/>
                <w:szCs w:val="20"/>
              </w:rPr>
              <w:t>Handel mit Fotoprodukten und Zubehör</w:t>
            </w:r>
          </w:p>
          <w:p w14:paraId="5A3C037D" w14:textId="77777777" w:rsidR="006E681C" w:rsidRPr="0096430A" w:rsidRDefault="006E681C" w:rsidP="006E681C">
            <w:pPr>
              <w:spacing w:after="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6430A">
              <w:rPr>
                <w:rFonts w:ascii="Verdana" w:hAnsi="Verdana" w:cstheme="minorHAnsi"/>
                <w:sz w:val="20"/>
                <w:szCs w:val="20"/>
              </w:rPr>
              <w:t>Marburger Straße 279</w:t>
            </w:r>
          </w:p>
          <w:p w14:paraId="4A7719FB" w14:textId="53559D27" w:rsidR="006E681C" w:rsidRPr="0096430A" w:rsidRDefault="006E681C" w:rsidP="006E681C">
            <w:pPr>
              <w:spacing w:after="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6430A">
              <w:rPr>
                <w:rFonts w:ascii="Verdana" w:hAnsi="Verdana" w:cstheme="minorHAnsi"/>
                <w:sz w:val="20"/>
                <w:szCs w:val="20"/>
              </w:rPr>
              <w:t>8430 Leibnitz</w:t>
            </w:r>
          </w:p>
          <w:p w14:paraId="048C04CC" w14:textId="77777777" w:rsidR="006E681C" w:rsidRPr="0096430A" w:rsidRDefault="006E681C" w:rsidP="006E681C">
            <w:pPr>
              <w:spacing w:after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7C11EDBF" w14:textId="562C8235" w:rsidR="006E681C" w:rsidRPr="0096430A" w:rsidRDefault="006E681C" w:rsidP="006E681C">
            <w:pPr>
              <w:spacing w:after="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6430A">
              <w:rPr>
                <w:rFonts w:ascii="Verdana" w:hAnsi="Verdana" w:cstheme="minorHAnsi"/>
                <w:sz w:val="20"/>
                <w:szCs w:val="20"/>
              </w:rPr>
              <w:t>Tel. 03452/55576-0</w:t>
            </w:r>
          </w:p>
          <w:p w14:paraId="56DAB8BD" w14:textId="77777777" w:rsidR="006E681C" w:rsidRPr="0096430A" w:rsidRDefault="006E681C" w:rsidP="006E681C">
            <w:pPr>
              <w:spacing w:after="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6430A">
              <w:rPr>
                <w:rFonts w:ascii="Verdana" w:hAnsi="Verdana" w:cstheme="minorHAnsi"/>
                <w:sz w:val="20"/>
                <w:szCs w:val="20"/>
              </w:rPr>
              <w:t>Fax. 03452/55576-10</w:t>
            </w:r>
          </w:p>
          <w:p w14:paraId="69DC7FE3" w14:textId="1FEE0A59" w:rsidR="006E681C" w:rsidRPr="0096430A" w:rsidRDefault="006E681C" w:rsidP="006E681C">
            <w:pPr>
              <w:spacing w:after="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6430A">
              <w:rPr>
                <w:rFonts w:ascii="Verdana" w:hAnsi="Verdana" w:cstheme="minorHAnsi"/>
                <w:sz w:val="20"/>
                <w:szCs w:val="20"/>
              </w:rPr>
              <w:t xml:space="preserve">E-Mail: </w:t>
            </w:r>
            <w:hyperlink r:id="rId8" w:history="1">
              <w:r w:rsidRPr="0096430A">
                <w:rPr>
                  <w:rStyle w:val="Hyperlink"/>
                  <w:rFonts w:ascii="Verdana" w:hAnsi="Verdana" w:cstheme="minorHAnsi"/>
                  <w:sz w:val="20"/>
                  <w:szCs w:val="20"/>
                </w:rPr>
                <w:t>office@snapshot.at</w:t>
              </w:r>
            </w:hyperlink>
          </w:p>
        </w:tc>
        <w:tc>
          <w:tcPr>
            <w:tcW w:w="3343" w:type="dxa"/>
          </w:tcPr>
          <w:p w14:paraId="1A4FE545" w14:textId="77777777" w:rsidR="006E681C" w:rsidRPr="0096430A" w:rsidRDefault="006E681C" w:rsidP="006E681C">
            <w:pPr>
              <w:spacing w:after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10ABFE13" w14:textId="29937DDA" w:rsidR="006E681C" w:rsidRPr="0096430A" w:rsidRDefault="006E681C" w:rsidP="006E681C">
            <w:pPr>
              <w:spacing w:after="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6430A">
              <w:rPr>
                <w:rFonts w:ascii="Verdana" w:hAnsi="Verdana" w:cstheme="minorHAnsi"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575CE461" wp14:editId="430D6C2E">
                  <wp:extent cx="1951691" cy="1292061"/>
                  <wp:effectExtent l="0" t="0" r="0" b="3810"/>
                  <wp:docPr id="2" name="Grafik 2" descr="Ein Bild, das Elektronik, Kamera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684523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687" cy="1350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232079" w14:textId="4A0F1F3F" w:rsidR="006E681C" w:rsidRPr="0096430A" w:rsidRDefault="006E681C" w:rsidP="006E681C">
            <w:pPr>
              <w:spacing w:after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0EF68ED" w14:textId="77777777" w:rsidR="00AA7AC2" w:rsidRPr="0096430A" w:rsidRDefault="00AA7AC2" w:rsidP="006E681C">
      <w:pPr>
        <w:spacing w:after="0"/>
        <w:jc w:val="left"/>
        <w:rPr>
          <w:rFonts w:ascii="Verdana" w:hAnsi="Verdana" w:cstheme="minorHAnsi"/>
          <w:sz w:val="20"/>
          <w:szCs w:val="20"/>
        </w:rPr>
      </w:pPr>
    </w:p>
    <w:p w14:paraId="0BD143AE" w14:textId="4B6F0004" w:rsidR="00FD3389" w:rsidRPr="0096430A" w:rsidRDefault="00FD3389" w:rsidP="00D42D89">
      <w:pPr>
        <w:rPr>
          <w:rFonts w:ascii="Verdana" w:hAnsi="Verdana" w:cstheme="minorHAnsi"/>
          <w:sz w:val="20"/>
          <w:szCs w:val="20"/>
        </w:rPr>
      </w:pPr>
      <w:r w:rsidRPr="0096430A">
        <w:rPr>
          <w:rFonts w:ascii="Verdana" w:hAnsi="Verdana" w:cstheme="minorHAnsi"/>
          <w:sz w:val="20"/>
          <w:szCs w:val="20"/>
        </w:rPr>
        <w:t xml:space="preserve">Das Unternehmen hat sich auf den Verkauf von Fotokameras, Objektiven, Fotorucksäcken und sonstigem Zubehör spezialisiert. </w:t>
      </w:r>
    </w:p>
    <w:p w14:paraId="348D83B7" w14:textId="6DFFF7B2" w:rsidR="00A246CE" w:rsidRPr="0096430A" w:rsidRDefault="004E4ECB" w:rsidP="0026336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Sie sollen die</w:t>
      </w:r>
      <w:r w:rsidR="0098183E" w:rsidRPr="0096430A">
        <w:rPr>
          <w:rFonts w:ascii="Verdana" w:hAnsi="Verdana" w:cstheme="minorHAnsi"/>
          <w:sz w:val="20"/>
          <w:szCs w:val="20"/>
        </w:rPr>
        <w:t xml:space="preserve"> Abteilung Rechnungswesen </w:t>
      </w:r>
      <w:r w:rsidR="00182967" w:rsidRPr="0096430A">
        <w:rPr>
          <w:rFonts w:ascii="Verdana" w:hAnsi="Verdana" w:cstheme="minorHAnsi"/>
          <w:sz w:val="20"/>
          <w:szCs w:val="20"/>
        </w:rPr>
        <w:t xml:space="preserve">bei </w:t>
      </w:r>
      <w:r w:rsidR="00263369" w:rsidRPr="0096430A">
        <w:rPr>
          <w:rFonts w:ascii="Verdana" w:hAnsi="Verdana" w:cstheme="minorHAnsi"/>
          <w:sz w:val="20"/>
          <w:szCs w:val="20"/>
        </w:rPr>
        <w:t xml:space="preserve">den </w:t>
      </w:r>
      <w:r w:rsidR="00012097" w:rsidRPr="0096430A">
        <w:rPr>
          <w:rFonts w:ascii="Verdana" w:hAnsi="Verdana" w:cstheme="minorHAnsi"/>
          <w:sz w:val="20"/>
          <w:szCs w:val="20"/>
        </w:rPr>
        <w:t>Jahresa</w:t>
      </w:r>
      <w:r w:rsidR="00A246CE" w:rsidRPr="0096430A">
        <w:rPr>
          <w:rFonts w:ascii="Verdana" w:hAnsi="Verdana" w:cstheme="minorHAnsi"/>
          <w:sz w:val="20"/>
          <w:szCs w:val="20"/>
        </w:rPr>
        <w:t>bschlussarbeite</w:t>
      </w:r>
      <w:r w:rsidR="00012097" w:rsidRPr="0096430A">
        <w:rPr>
          <w:rFonts w:ascii="Verdana" w:hAnsi="Verdana" w:cstheme="minorHAnsi"/>
          <w:sz w:val="20"/>
          <w:szCs w:val="20"/>
        </w:rPr>
        <w:t>n,</w:t>
      </w:r>
      <w:r w:rsidR="00263369" w:rsidRPr="0096430A">
        <w:rPr>
          <w:rFonts w:ascii="Verdana" w:hAnsi="Verdana" w:cstheme="minorHAnsi"/>
          <w:sz w:val="20"/>
          <w:szCs w:val="20"/>
        </w:rPr>
        <w:t xml:space="preserve"> </w:t>
      </w:r>
      <w:r w:rsidR="00182967" w:rsidRPr="0096430A">
        <w:rPr>
          <w:rFonts w:ascii="Verdana" w:hAnsi="Verdana" w:cstheme="minorHAnsi"/>
          <w:sz w:val="20"/>
          <w:szCs w:val="20"/>
        </w:rPr>
        <w:t>der</w:t>
      </w:r>
      <w:r w:rsidR="00012097" w:rsidRPr="0096430A">
        <w:rPr>
          <w:rFonts w:ascii="Verdana" w:hAnsi="Verdana" w:cstheme="minorHAnsi"/>
          <w:sz w:val="20"/>
          <w:szCs w:val="20"/>
        </w:rPr>
        <w:t xml:space="preserve"> s</w:t>
      </w:r>
      <w:r w:rsidR="00A246CE" w:rsidRPr="0096430A">
        <w:rPr>
          <w:rFonts w:ascii="Verdana" w:hAnsi="Verdana" w:cstheme="minorHAnsi"/>
          <w:sz w:val="20"/>
          <w:szCs w:val="20"/>
        </w:rPr>
        <w:t>teuerlich</w:t>
      </w:r>
      <w:r w:rsidR="00263369" w:rsidRPr="0096430A">
        <w:rPr>
          <w:rFonts w:ascii="Verdana" w:hAnsi="Verdana" w:cstheme="minorHAnsi"/>
          <w:sz w:val="20"/>
          <w:szCs w:val="20"/>
        </w:rPr>
        <w:t xml:space="preserve">en </w:t>
      </w:r>
      <w:r w:rsidR="00A246CE" w:rsidRPr="0096430A">
        <w:rPr>
          <w:rFonts w:ascii="Verdana" w:hAnsi="Verdana" w:cstheme="minorHAnsi"/>
          <w:sz w:val="20"/>
          <w:szCs w:val="20"/>
        </w:rPr>
        <w:t>Mehr-Weniger-Rechnung</w:t>
      </w:r>
      <w:r w:rsidR="00012097" w:rsidRPr="0096430A">
        <w:rPr>
          <w:rFonts w:ascii="Verdana" w:hAnsi="Verdana" w:cstheme="minorHAnsi"/>
          <w:sz w:val="20"/>
          <w:szCs w:val="20"/>
        </w:rPr>
        <w:t xml:space="preserve"> sowie</w:t>
      </w:r>
      <w:r w:rsidR="00263369" w:rsidRPr="0096430A">
        <w:rPr>
          <w:rFonts w:ascii="Verdana" w:hAnsi="Verdana" w:cstheme="minorHAnsi"/>
          <w:sz w:val="20"/>
          <w:szCs w:val="20"/>
        </w:rPr>
        <w:t xml:space="preserve"> </w:t>
      </w:r>
      <w:r w:rsidR="00182967" w:rsidRPr="0096430A">
        <w:rPr>
          <w:rFonts w:ascii="Verdana" w:hAnsi="Verdana" w:cstheme="minorHAnsi"/>
          <w:sz w:val="20"/>
          <w:szCs w:val="20"/>
        </w:rPr>
        <w:t>der</w:t>
      </w:r>
      <w:r w:rsidR="00012097" w:rsidRPr="0096430A">
        <w:rPr>
          <w:rFonts w:ascii="Verdana" w:hAnsi="Verdana" w:cstheme="minorHAnsi"/>
          <w:sz w:val="20"/>
          <w:szCs w:val="20"/>
        </w:rPr>
        <w:t xml:space="preserve"> </w:t>
      </w:r>
      <w:r w:rsidR="00A246CE" w:rsidRPr="0096430A">
        <w:rPr>
          <w:rFonts w:ascii="Verdana" w:hAnsi="Verdana" w:cstheme="minorHAnsi"/>
          <w:sz w:val="20"/>
          <w:szCs w:val="20"/>
        </w:rPr>
        <w:t xml:space="preserve">Gewinnverteilung </w:t>
      </w:r>
      <w:r w:rsidR="00182967" w:rsidRPr="0096430A">
        <w:rPr>
          <w:rFonts w:ascii="Verdana" w:hAnsi="Verdana" w:cstheme="minorHAnsi"/>
          <w:sz w:val="20"/>
          <w:szCs w:val="20"/>
        </w:rPr>
        <w:t>unterstützen</w:t>
      </w:r>
      <w:r w:rsidR="00012097" w:rsidRPr="0096430A">
        <w:rPr>
          <w:rFonts w:ascii="Verdana" w:hAnsi="Verdana" w:cstheme="minorHAnsi"/>
          <w:sz w:val="20"/>
          <w:szCs w:val="20"/>
        </w:rPr>
        <w:t xml:space="preserve">. </w:t>
      </w:r>
    </w:p>
    <w:p w14:paraId="688F8A57" w14:textId="3A589474" w:rsidR="00443D02" w:rsidRPr="0096430A" w:rsidRDefault="00443D02" w:rsidP="00012097">
      <w:pPr>
        <w:spacing w:before="120"/>
        <w:rPr>
          <w:rFonts w:ascii="Verdana" w:hAnsi="Verdana" w:cstheme="minorHAnsi"/>
          <w:sz w:val="20"/>
          <w:szCs w:val="20"/>
        </w:rPr>
      </w:pPr>
      <w:r w:rsidRPr="0096430A">
        <w:rPr>
          <w:rFonts w:ascii="Verdana" w:hAnsi="Verdana" w:cstheme="minorHAnsi"/>
          <w:sz w:val="20"/>
          <w:szCs w:val="20"/>
        </w:rPr>
        <w:t xml:space="preserve">Die </w:t>
      </w:r>
      <w:r w:rsidR="004E4ECB">
        <w:rPr>
          <w:rFonts w:ascii="Verdana" w:hAnsi="Verdana" w:cstheme="minorHAnsi"/>
          <w:sz w:val="20"/>
          <w:szCs w:val="20"/>
        </w:rPr>
        <w:t>A</w:t>
      </w:r>
      <w:r w:rsidRPr="0096430A">
        <w:rPr>
          <w:rFonts w:ascii="Verdana" w:hAnsi="Verdana" w:cstheme="minorHAnsi"/>
          <w:sz w:val="20"/>
          <w:szCs w:val="20"/>
        </w:rPr>
        <w:t xml:space="preserve">ufgaben aus den Teilen A, B und C sind unabhängig voneinander zu lösen. </w:t>
      </w:r>
    </w:p>
    <w:p w14:paraId="255734AA" w14:textId="1B12C446" w:rsidR="00B129B2" w:rsidRPr="0096430A" w:rsidRDefault="00735005" w:rsidP="007744FC">
      <w:pPr>
        <w:pStyle w:val="berschrift1"/>
        <w:tabs>
          <w:tab w:val="left" w:pos="5475"/>
        </w:tabs>
        <w:rPr>
          <w:rFonts w:ascii="Verdana" w:hAnsi="Verdana"/>
          <w:color w:val="auto"/>
          <w:sz w:val="20"/>
          <w:szCs w:val="20"/>
        </w:rPr>
      </w:pPr>
      <w:r w:rsidRPr="0096430A">
        <w:rPr>
          <w:rFonts w:ascii="Verdana" w:hAnsi="Verdana"/>
          <w:color w:val="auto"/>
          <w:sz w:val="20"/>
          <w:szCs w:val="20"/>
        </w:rPr>
        <w:t>T</w:t>
      </w:r>
      <w:r w:rsidR="005D34F7" w:rsidRPr="0096430A">
        <w:rPr>
          <w:rFonts w:ascii="Verdana" w:hAnsi="Verdana"/>
          <w:color w:val="auto"/>
          <w:sz w:val="20"/>
          <w:szCs w:val="20"/>
        </w:rPr>
        <w:t xml:space="preserve">eil A: </w:t>
      </w:r>
      <w:r w:rsidR="001E423B" w:rsidRPr="0096430A">
        <w:rPr>
          <w:rFonts w:ascii="Verdana" w:hAnsi="Verdana"/>
          <w:color w:val="auto"/>
          <w:sz w:val="20"/>
          <w:szCs w:val="20"/>
        </w:rPr>
        <w:t>Jahresabschlussarbeiten</w:t>
      </w:r>
    </w:p>
    <w:p w14:paraId="4FCD822B" w14:textId="3E3A14FD" w:rsidR="00264248" w:rsidRPr="0096430A" w:rsidRDefault="00184B16" w:rsidP="00264248">
      <w:pPr>
        <w:pStyle w:val="Listenabsatz"/>
        <w:spacing w:after="120" w:line="276" w:lineRule="auto"/>
        <w:ind w:left="0"/>
        <w:rPr>
          <w:rFonts w:ascii="Verdana" w:hAnsi="Verdana" w:cstheme="minorHAnsi"/>
          <w:sz w:val="20"/>
          <w:szCs w:val="20"/>
        </w:rPr>
      </w:pPr>
      <w:r w:rsidRPr="0096430A">
        <w:rPr>
          <w:rFonts w:ascii="Verdana" w:hAnsi="Verdana" w:cstheme="minorHAnsi"/>
          <w:sz w:val="20"/>
          <w:szCs w:val="20"/>
        </w:rPr>
        <w:t>Im Rahmen d</w:t>
      </w:r>
      <w:r w:rsidR="00F60283" w:rsidRPr="0096430A">
        <w:rPr>
          <w:rFonts w:ascii="Verdana" w:hAnsi="Verdana" w:cstheme="minorHAnsi"/>
          <w:sz w:val="20"/>
          <w:szCs w:val="20"/>
        </w:rPr>
        <w:t xml:space="preserve">er Abschlussarbeiten </w:t>
      </w:r>
      <w:r w:rsidR="00963DF1" w:rsidRPr="0096430A">
        <w:rPr>
          <w:rFonts w:ascii="Verdana" w:hAnsi="Verdana" w:cstheme="minorHAnsi"/>
          <w:sz w:val="20"/>
          <w:szCs w:val="20"/>
        </w:rPr>
        <w:t xml:space="preserve">sind </w:t>
      </w:r>
      <w:r w:rsidR="0096430A">
        <w:rPr>
          <w:rFonts w:ascii="Verdana" w:hAnsi="Verdana" w:cstheme="minorHAnsi"/>
          <w:sz w:val="20"/>
          <w:szCs w:val="20"/>
        </w:rPr>
        <w:t>einige</w:t>
      </w:r>
      <w:r w:rsidR="00963DF1" w:rsidRPr="0096430A">
        <w:rPr>
          <w:rFonts w:ascii="Verdana" w:hAnsi="Verdana" w:cstheme="minorHAnsi"/>
          <w:sz w:val="20"/>
          <w:szCs w:val="20"/>
        </w:rPr>
        <w:t xml:space="preserve"> </w:t>
      </w:r>
      <w:r w:rsidR="00BA1F1C" w:rsidRPr="0096430A">
        <w:rPr>
          <w:rFonts w:ascii="Verdana" w:hAnsi="Verdana" w:cstheme="minorHAnsi"/>
          <w:sz w:val="20"/>
          <w:szCs w:val="20"/>
        </w:rPr>
        <w:t xml:space="preserve">Aufgaben </w:t>
      </w:r>
      <w:r w:rsidR="00D42D89" w:rsidRPr="0096430A">
        <w:rPr>
          <w:rFonts w:ascii="Verdana" w:hAnsi="Verdana" w:cstheme="minorHAnsi"/>
          <w:sz w:val="20"/>
          <w:szCs w:val="20"/>
        </w:rPr>
        <w:t xml:space="preserve">für das vergangene Geschäftsjahr </w:t>
      </w:r>
      <w:r w:rsidR="00BA1F1C" w:rsidRPr="0096430A">
        <w:rPr>
          <w:rFonts w:ascii="Verdana" w:hAnsi="Verdana" w:cstheme="minorHAnsi"/>
          <w:sz w:val="20"/>
          <w:szCs w:val="20"/>
        </w:rPr>
        <w:t>zu erledigen</w:t>
      </w:r>
      <w:r w:rsidR="00D42D89" w:rsidRPr="0096430A">
        <w:rPr>
          <w:rFonts w:ascii="Verdana" w:hAnsi="Verdana" w:cstheme="minorHAnsi"/>
          <w:sz w:val="20"/>
          <w:szCs w:val="20"/>
        </w:rPr>
        <w:t xml:space="preserve">. </w:t>
      </w:r>
    </w:p>
    <w:p w14:paraId="2D3BD5AE" w14:textId="77777777" w:rsidR="00264248" w:rsidRPr="0096430A" w:rsidRDefault="00264248" w:rsidP="00264248">
      <w:pPr>
        <w:pStyle w:val="Listenabsatz"/>
        <w:spacing w:after="120" w:line="276" w:lineRule="auto"/>
        <w:ind w:left="0"/>
        <w:rPr>
          <w:rFonts w:ascii="Verdana" w:hAnsi="Verdana" w:cstheme="minorHAnsi"/>
          <w:sz w:val="20"/>
          <w:szCs w:val="20"/>
        </w:rPr>
      </w:pPr>
    </w:p>
    <w:p w14:paraId="60D992C7" w14:textId="1A078311" w:rsidR="00EE6FCC" w:rsidRPr="0096430A" w:rsidRDefault="00EE6FCC" w:rsidP="00264248">
      <w:pPr>
        <w:pStyle w:val="Listenabsatz"/>
        <w:spacing w:after="120" w:line="276" w:lineRule="auto"/>
        <w:ind w:left="0"/>
        <w:rPr>
          <w:rFonts w:ascii="Verdana" w:hAnsi="Verdana" w:cstheme="minorHAnsi"/>
          <w:sz w:val="20"/>
          <w:szCs w:val="20"/>
        </w:rPr>
      </w:pPr>
      <w:r w:rsidRPr="0096430A">
        <w:rPr>
          <w:rFonts w:ascii="Verdana" w:hAnsi="Verdana" w:cstheme="minorHAnsi"/>
          <w:sz w:val="20"/>
          <w:szCs w:val="20"/>
        </w:rPr>
        <w:t xml:space="preserve">Folgende Hinweise sind zu beachten: </w:t>
      </w:r>
    </w:p>
    <w:p w14:paraId="463DD303" w14:textId="43D4C3B4" w:rsidR="00EE6FCC" w:rsidRPr="0096430A" w:rsidRDefault="00A97D8A" w:rsidP="004E4ECB">
      <w:pPr>
        <w:pStyle w:val="Listenabsatz"/>
        <w:numPr>
          <w:ilvl w:val="0"/>
          <w:numId w:val="45"/>
        </w:numPr>
        <w:spacing w:after="120" w:line="276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96430A">
        <w:rPr>
          <w:rFonts w:ascii="Verdana" w:hAnsi="Verdana" w:cstheme="minorHAnsi"/>
          <w:sz w:val="20"/>
          <w:szCs w:val="20"/>
        </w:rPr>
        <w:t>D</w:t>
      </w:r>
      <w:r w:rsidR="00EE6FCC" w:rsidRPr="0096430A">
        <w:rPr>
          <w:rFonts w:ascii="Verdana" w:hAnsi="Verdana" w:cstheme="minorHAnsi"/>
          <w:sz w:val="20"/>
          <w:szCs w:val="20"/>
        </w:rPr>
        <w:t xml:space="preserve">as Unternehmen möchte einen </w:t>
      </w:r>
      <w:r w:rsidR="00EE6FCC" w:rsidRPr="0096430A">
        <w:rPr>
          <w:rFonts w:ascii="Verdana" w:hAnsi="Verdana" w:cstheme="minorHAnsi"/>
          <w:b/>
          <w:bCs/>
          <w:sz w:val="20"/>
          <w:szCs w:val="20"/>
        </w:rPr>
        <w:t>möglichst niedrigen</w:t>
      </w:r>
      <w:r w:rsidR="00EE6FCC" w:rsidRPr="0096430A">
        <w:rPr>
          <w:rFonts w:ascii="Verdana" w:hAnsi="Verdana" w:cstheme="minorHAnsi"/>
          <w:sz w:val="20"/>
          <w:szCs w:val="20"/>
        </w:rPr>
        <w:t xml:space="preserve"> Gewinn ausweisen. </w:t>
      </w:r>
    </w:p>
    <w:p w14:paraId="07FC079A" w14:textId="00EA0EC9" w:rsidR="00EE6FCC" w:rsidRPr="0096430A" w:rsidRDefault="00EE6FCC" w:rsidP="004E4ECB">
      <w:pPr>
        <w:pStyle w:val="Listenabsatz"/>
        <w:numPr>
          <w:ilvl w:val="0"/>
          <w:numId w:val="45"/>
        </w:numPr>
        <w:spacing w:after="120" w:line="276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96430A">
        <w:rPr>
          <w:rFonts w:ascii="Verdana" w:hAnsi="Verdana" w:cstheme="minorHAnsi"/>
          <w:sz w:val="20"/>
          <w:szCs w:val="20"/>
        </w:rPr>
        <w:t xml:space="preserve">Als Grundlage dient die angeführte </w:t>
      </w:r>
      <w:r w:rsidRPr="0096430A">
        <w:rPr>
          <w:rFonts w:ascii="Verdana" w:hAnsi="Verdana" w:cstheme="minorHAnsi"/>
          <w:b/>
          <w:bCs/>
          <w:sz w:val="20"/>
          <w:szCs w:val="20"/>
        </w:rPr>
        <w:t>Saldenbilanz</w:t>
      </w:r>
      <w:r w:rsidRPr="0096430A">
        <w:rPr>
          <w:rFonts w:ascii="Verdana" w:hAnsi="Verdana" w:cstheme="minorHAnsi"/>
          <w:sz w:val="20"/>
          <w:szCs w:val="20"/>
        </w:rPr>
        <w:t xml:space="preserve">. </w:t>
      </w:r>
    </w:p>
    <w:p w14:paraId="2E45F024" w14:textId="6B4D0B50" w:rsidR="00EE6FCC" w:rsidRPr="0096430A" w:rsidRDefault="00A97D8A" w:rsidP="004E4ECB">
      <w:pPr>
        <w:pStyle w:val="Listenabsatz"/>
        <w:numPr>
          <w:ilvl w:val="0"/>
          <w:numId w:val="45"/>
        </w:numPr>
        <w:spacing w:after="120" w:line="276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96430A">
        <w:rPr>
          <w:rFonts w:ascii="Verdana" w:hAnsi="Verdana" w:cstheme="minorHAnsi"/>
          <w:sz w:val="20"/>
          <w:szCs w:val="20"/>
        </w:rPr>
        <w:t xml:space="preserve">Bei Berechnungen ist der </w:t>
      </w:r>
      <w:r w:rsidRPr="0096430A">
        <w:rPr>
          <w:rFonts w:ascii="Verdana" w:hAnsi="Verdana" w:cstheme="minorHAnsi"/>
          <w:b/>
          <w:bCs/>
          <w:sz w:val="20"/>
          <w:szCs w:val="20"/>
        </w:rPr>
        <w:t>Rechenweg</w:t>
      </w:r>
      <w:r w:rsidRPr="0096430A">
        <w:rPr>
          <w:rFonts w:ascii="Verdana" w:hAnsi="Verdana" w:cstheme="minorHAnsi"/>
          <w:sz w:val="20"/>
          <w:szCs w:val="20"/>
        </w:rPr>
        <w:t xml:space="preserve"> übersichtlich und nachvollziehbar darzustellen. </w:t>
      </w:r>
    </w:p>
    <w:p w14:paraId="05B7E9B0" w14:textId="5A8DC85C" w:rsidR="00A97D8A" w:rsidRPr="0096430A" w:rsidRDefault="008A0BDF" w:rsidP="004E4ECB">
      <w:pPr>
        <w:pStyle w:val="Listenabsatz"/>
        <w:numPr>
          <w:ilvl w:val="0"/>
          <w:numId w:val="45"/>
        </w:numPr>
        <w:spacing w:after="120" w:line="276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96430A">
        <w:rPr>
          <w:rFonts w:ascii="Verdana" w:hAnsi="Verdana" w:cstheme="minorHAnsi"/>
          <w:sz w:val="20"/>
          <w:szCs w:val="20"/>
        </w:rPr>
        <w:t>Alle Buchungen sind fortlaufend mit U</w:t>
      </w:r>
      <w:r w:rsidR="0096430A">
        <w:rPr>
          <w:rFonts w:ascii="Verdana" w:hAnsi="Verdana" w:cstheme="minorHAnsi"/>
          <w:sz w:val="20"/>
          <w:szCs w:val="20"/>
        </w:rPr>
        <w:t xml:space="preserve"> </w:t>
      </w:r>
      <w:r w:rsidRPr="0096430A">
        <w:rPr>
          <w:rFonts w:ascii="Verdana" w:hAnsi="Verdana" w:cstheme="minorHAnsi"/>
          <w:sz w:val="20"/>
          <w:szCs w:val="20"/>
        </w:rPr>
        <w:t>1, U</w:t>
      </w:r>
      <w:r w:rsidR="0096430A">
        <w:rPr>
          <w:rFonts w:ascii="Verdana" w:hAnsi="Verdana" w:cstheme="minorHAnsi"/>
          <w:sz w:val="20"/>
          <w:szCs w:val="20"/>
        </w:rPr>
        <w:t xml:space="preserve"> </w:t>
      </w:r>
      <w:r w:rsidRPr="0096430A">
        <w:rPr>
          <w:rFonts w:ascii="Verdana" w:hAnsi="Verdana" w:cstheme="minorHAnsi"/>
          <w:sz w:val="20"/>
          <w:szCs w:val="20"/>
        </w:rPr>
        <w:t xml:space="preserve">2, </w:t>
      </w:r>
      <w:r w:rsidR="00E43FE0" w:rsidRPr="0096430A">
        <w:rPr>
          <w:rFonts w:ascii="Verdana" w:hAnsi="Verdana" w:cstheme="minorHAnsi"/>
          <w:sz w:val="20"/>
          <w:szCs w:val="20"/>
        </w:rPr>
        <w:t>U</w:t>
      </w:r>
      <w:r w:rsidR="0096430A">
        <w:rPr>
          <w:rFonts w:ascii="Verdana" w:hAnsi="Verdana" w:cstheme="minorHAnsi"/>
          <w:sz w:val="20"/>
          <w:szCs w:val="20"/>
        </w:rPr>
        <w:t xml:space="preserve"> </w:t>
      </w:r>
      <w:r w:rsidR="00E43FE0" w:rsidRPr="0096430A">
        <w:rPr>
          <w:rFonts w:ascii="Verdana" w:hAnsi="Verdana" w:cstheme="minorHAnsi"/>
          <w:sz w:val="20"/>
          <w:szCs w:val="20"/>
        </w:rPr>
        <w:t>3,</w:t>
      </w:r>
      <w:r w:rsidR="00316D62" w:rsidRPr="0096430A">
        <w:rPr>
          <w:rFonts w:ascii="Verdana" w:hAnsi="Verdana" w:cstheme="minorHAnsi"/>
          <w:sz w:val="20"/>
          <w:szCs w:val="20"/>
        </w:rPr>
        <w:t xml:space="preserve"> </w:t>
      </w:r>
      <w:r w:rsidR="00E43FE0" w:rsidRPr="0096430A">
        <w:rPr>
          <w:rFonts w:ascii="Verdana" w:hAnsi="Verdana" w:cstheme="minorHAnsi"/>
          <w:sz w:val="20"/>
          <w:szCs w:val="20"/>
        </w:rPr>
        <w:t xml:space="preserve">… zu nummerieren und in die </w:t>
      </w:r>
      <w:r w:rsidR="00E43FE0" w:rsidRPr="0096430A">
        <w:rPr>
          <w:rFonts w:ascii="Verdana" w:hAnsi="Verdana" w:cstheme="minorHAnsi"/>
          <w:b/>
          <w:bCs/>
          <w:sz w:val="20"/>
          <w:szCs w:val="20"/>
        </w:rPr>
        <w:t>Buchungsliste</w:t>
      </w:r>
      <w:r w:rsidR="00E43FE0" w:rsidRPr="0096430A">
        <w:rPr>
          <w:rFonts w:ascii="Verdana" w:hAnsi="Verdana" w:cstheme="minorHAnsi"/>
          <w:sz w:val="20"/>
          <w:szCs w:val="20"/>
        </w:rPr>
        <w:t xml:space="preserve"> einzutragen. </w:t>
      </w:r>
      <w:r w:rsidR="005C7DA5" w:rsidRPr="0096430A">
        <w:rPr>
          <w:rFonts w:ascii="Verdana" w:hAnsi="Verdana" w:cstheme="minorHAnsi"/>
          <w:sz w:val="20"/>
          <w:szCs w:val="20"/>
        </w:rPr>
        <w:t xml:space="preserve">Dabei ist auch die </w:t>
      </w:r>
      <w:r w:rsidR="005C7DA5" w:rsidRPr="0096430A">
        <w:rPr>
          <w:rFonts w:ascii="Verdana" w:hAnsi="Verdana" w:cstheme="minorHAnsi"/>
          <w:b/>
          <w:bCs/>
          <w:sz w:val="20"/>
          <w:szCs w:val="20"/>
        </w:rPr>
        <w:t>Auswirkung auf den Erfolg</w:t>
      </w:r>
      <w:r w:rsidR="005C7DA5" w:rsidRPr="0096430A">
        <w:rPr>
          <w:rFonts w:ascii="Verdana" w:hAnsi="Verdana" w:cstheme="minorHAnsi"/>
          <w:sz w:val="20"/>
          <w:szCs w:val="20"/>
        </w:rPr>
        <w:t xml:space="preserve"> </w:t>
      </w:r>
      <w:r w:rsidR="009D06D8" w:rsidRPr="0096430A">
        <w:rPr>
          <w:rFonts w:ascii="Verdana" w:hAnsi="Verdana" w:cstheme="minorHAnsi"/>
          <w:sz w:val="20"/>
          <w:szCs w:val="20"/>
        </w:rPr>
        <w:t>anzugeben</w:t>
      </w:r>
      <w:r w:rsidR="009B2175" w:rsidRPr="0096430A">
        <w:rPr>
          <w:rFonts w:ascii="Verdana" w:hAnsi="Verdana" w:cstheme="minorHAnsi"/>
          <w:sz w:val="20"/>
          <w:szCs w:val="20"/>
        </w:rPr>
        <w:t xml:space="preserve">: </w:t>
      </w:r>
      <w:r w:rsidR="00E95B30" w:rsidRPr="0096430A">
        <w:rPr>
          <w:rFonts w:ascii="Verdana" w:hAnsi="Verdana" w:cstheme="minorHAnsi"/>
          <w:sz w:val="20"/>
          <w:szCs w:val="20"/>
        </w:rPr>
        <w:t>erfolgserhöhend (+), erfolgsvermindernd (</w:t>
      </w:r>
      <w:r w:rsidR="00316D62" w:rsidRPr="0096430A">
        <w:rPr>
          <w:rFonts w:ascii="Verdana" w:hAnsi="Verdana" w:cs="Arial"/>
          <w:sz w:val="20"/>
          <w:szCs w:val="20"/>
        </w:rPr>
        <w:t>−</w:t>
      </w:r>
      <w:r w:rsidR="00E95B30" w:rsidRPr="0096430A">
        <w:rPr>
          <w:rFonts w:ascii="Verdana" w:hAnsi="Verdana" w:cstheme="minorHAnsi"/>
          <w:sz w:val="20"/>
          <w:szCs w:val="20"/>
        </w:rPr>
        <w:t>), erfolgsneutral (N)</w:t>
      </w:r>
    </w:p>
    <w:p w14:paraId="77F1FCD8" w14:textId="0C4C46EB" w:rsidR="00E43FE0" w:rsidRPr="0096430A" w:rsidRDefault="00264248" w:rsidP="004E4ECB">
      <w:pPr>
        <w:pStyle w:val="Listenabsatz"/>
        <w:numPr>
          <w:ilvl w:val="0"/>
          <w:numId w:val="45"/>
        </w:numPr>
        <w:spacing w:after="120" w:line="276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96430A">
        <w:rPr>
          <w:rFonts w:ascii="Verdana" w:hAnsi="Verdana" w:cstheme="minorHAnsi"/>
          <w:sz w:val="20"/>
          <w:szCs w:val="20"/>
        </w:rPr>
        <w:t xml:space="preserve">Alle </w:t>
      </w:r>
      <w:r w:rsidRPr="0096430A">
        <w:rPr>
          <w:rFonts w:ascii="Verdana" w:hAnsi="Verdana" w:cstheme="minorHAnsi"/>
          <w:b/>
          <w:bCs/>
          <w:sz w:val="20"/>
          <w:szCs w:val="20"/>
        </w:rPr>
        <w:t>inländischen Forderungen</w:t>
      </w:r>
      <w:r w:rsidRPr="0096430A">
        <w:rPr>
          <w:rFonts w:ascii="Verdana" w:hAnsi="Verdana" w:cstheme="minorHAnsi"/>
          <w:sz w:val="20"/>
          <w:szCs w:val="20"/>
        </w:rPr>
        <w:t xml:space="preserve"> beinhalten 20 % Umsatzsteuer</w:t>
      </w:r>
      <w:r w:rsidR="0096430A">
        <w:rPr>
          <w:rFonts w:ascii="Verdana" w:hAnsi="Verdana" w:cstheme="minorHAnsi"/>
          <w:sz w:val="20"/>
          <w:szCs w:val="20"/>
        </w:rPr>
        <w:t>.</w:t>
      </w:r>
    </w:p>
    <w:p w14:paraId="65F37E2F" w14:textId="77777777" w:rsidR="003F6D6D" w:rsidRPr="0096430A" w:rsidRDefault="003F6D6D" w:rsidP="00EF2E4E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</w:p>
    <w:p w14:paraId="7D2DBF49" w14:textId="3A189F14" w:rsidR="00EF2E4E" w:rsidRDefault="00EF2E4E" w:rsidP="004E4ECB">
      <w:pPr>
        <w:spacing w:after="24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lastRenderedPageBreak/>
        <w:t xml:space="preserve">Auszug aus der Saldenbilanz der </w:t>
      </w:r>
      <w:r w:rsidR="00C97A20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Snapshot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KG per 31.12.20</w:t>
      </w:r>
      <w:r w:rsid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xx</w:t>
      </w:r>
      <w:r w:rsidR="00A1201A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, Werte in 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€</w:t>
      </w:r>
      <w:r w:rsidR="00A1201A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 vor Um- und Nachbuchungen: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360"/>
        <w:gridCol w:w="1540"/>
        <w:gridCol w:w="1540"/>
      </w:tblGrid>
      <w:tr w:rsidR="00090D20" w:rsidRPr="00090D20" w14:paraId="5382F5F9" w14:textId="77777777" w:rsidTr="00090D2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DF6441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b/>
                <w:bCs/>
                <w:color w:val="000000"/>
                <w:szCs w:val="22"/>
              </w:rPr>
              <w:t>Konto-Nr.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5F1D1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b/>
                <w:bCs/>
                <w:color w:val="000000"/>
                <w:szCs w:val="22"/>
              </w:rPr>
              <w:t>Bezeichnung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AE7D3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Soll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C37BC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Haben </w:t>
            </w:r>
          </w:p>
        </w:tc>
      </w:tr>
      <w:tr w:rsidR="00090D20" w:rsidRPr="00090D20" w14:paraId="67C1A54A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20A8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0200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A6A4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Unbebaute Grundstücke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EB12" w14:textId="67B93AAD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175.000,00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F75E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1BD3306A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076A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0300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26D5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Gebäude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6B21" w14:textId="480CEFFD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105.000,00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C234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46C06A1F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1F16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0400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5AE5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Maschinen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DD1A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39.275,00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2D73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042AB6E5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FCD4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0630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3B7D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Pkw und Kombis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0885" w14:textId="671D5E96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</w:t>
            </w:r>
            <w:r w:rsidR="0021671B">
              <w:rPr>
                <w:rFonts w:ascii="Calibri" w:hAnsi="Calibri" w:cs="Calibri"/>
                <w:color w:val="000000"/>
                <w:szCs w:val="22"/>
              </w:rPr>
              <w:t>28</w:t>
            </w:r>
            <w:r w:rsidRPr="00090D20">
              <w:rPr>
                <w:rFonts w:ascii="Calibri" w:hAnsi="Calibri" w:cs="Calibri"/>
                <w:color w:val="000000"/>
                <w:szCs w:val="22"/>
              </w:rPr>
              <w:t>.</w:t>
            </w:r>
            <w:r w:rsidR="0021671B">
              <w:rPr>
                <w:rFonts w:ascii="Calibri" w:hAnsi="Calibri" w:cs="Calibri"/>
                <w:color w:val="000000"/>
                <w:szCs w:val="22"/>
              </w:rPr>
              <w:t>4</w:t>
            </w: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B58D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7A57C745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2C68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0640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7AFC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Lkw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C9EC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  6.000,00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3B4C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3543C78C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9B3A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0660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CEF8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Betriebs- und Geschäftsausstattung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E433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32.334,00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45C8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6A995979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210D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1600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A55F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HW-Vorrat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0974" w14:textId="5F76B2E1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110.470,00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55BF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650477A2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760A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2000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1381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Lieferforderungen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2CB5" w14:textId="388D459C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158.388,00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E45B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0329B459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765D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2080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FB8EE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Einzelwertberichtigung zu Lieferforderungen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7912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95FB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  5.600,00   </w:t>
            </w:r>
          </w:p>
        </w:tc>
      </w:tr>
      <w:tr w:rsidR="00090D20" w:rsidRPr="00090D20" w14:paraId="5605E1A0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7EF7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2150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B241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Lieferforderungen sonst. Ausland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675D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26.884,00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4F5F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172E2304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A977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2700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1B1D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Kassa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FC0D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  2.543,00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7ABA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238FF4BE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0414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2800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52E0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Bank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2C86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23.987,00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DFA8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24E128D7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E627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3020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4ACC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Urlaubsrückstellungen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4BC8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D8B3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  5.800,00   </w:t>
            </w:r>
          </w:p>
        </w:tc>
      </w:tr>
      <w:tr w:rsidR="00090D20" w:rsidRPr="00090D20" w14:paraId="1F7ACC81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8377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3045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5163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Rückstellungen für Prozesskosten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FED5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103E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  4.800,00   </w:t>
            </w:r>
          </w:p>
        </w:tc>
      </w:tr>
      <w:tr w:rsidR="00090D20" w:rsidRPr="00090D20" w14:paraId="0D5770F4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2A42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3060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050F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Garantierückstellungen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FD8B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A951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11.675,00   </w:t>
            </w:r>
          </w:p>
        </w:tc>
      </w:tr>
      <w:tr w:rsidR="00090D20" w:rsidRPr="00090D20" w14:paraId="431CC2C6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0319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3150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DAB4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Darlehen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18B7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D87C" w14:textId="2C58A31F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170.000,00   </w:t>
            </w:r>
          </w:p>
        </w:tc>
      </w:tr>
      <w:tr w:rsidR="00090D20" w:rsidRPr="00090D20" w14:paraId="513BB52E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F0D7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3300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3C06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Lieferverbindlichkeiten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9CCE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5099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65.778,00   </w:t>
            </w:r>
          </w:p>
        </w:tc>
      </w:tr>
      <w:tr w:rsidR="00090D20" w:rsidRPr="00090D20" w14:paraId="1CD043C0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7701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3360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64A3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Lieferverbindlichkeiten EU-Länder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A40B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2A3C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21.748,00   </w:t>
            </w:r>
          </w:p>
        </w:tc>
      </w:tr>
      <w:tr w:rsidR="00090D20" w:rsidRPr="00090D20" w14:paraId="23C3FDA5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CB47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3370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5B46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Lieferverbindlichkeiten sonst. Ausland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8FA0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EF6D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19.339,00   </w:t>
            </w:r>
          </w:p>
        </w:tc>
      </w:tr>
      <w:tr w:rsidR="00090D20" w:rsidRPr="00090D20" w14:paraId="6A2BBCAD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5CA3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3540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CADD0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Verbindlichkeiten Finanzamt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BAD0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8486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11.530,00   </w:t>
            </w:r>
          </w:p>
        </w:tc>
      </w:tr>
      <w:tr w:rsidR="00090D20" w:rsidRPr="00090D20" w14:paraId="4C025A61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3B4D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4000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B584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HW-Erlöse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59CE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E6EF" w14:textId="1EB43389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789.849,00   </w:t>
            </w:r>
          </w:p>
        </w:tc>
      </w:tr>
      <w:tr w:rsidR="00090D20" w:rsidRPr="00090D20" w14:paraId="54F5B5CE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2950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4810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8F06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Mieterträge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8C0E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DBBE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  7.200,00   </w:t>
            </w:r>
          </w:p>
        </w:tc>
      </w:tr>
      <w:tr w:rsidR="00090D20" w:rsidRPr="00090D20" w14:paraId="5B771781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78FF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5010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D4B0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HW-Einsatz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15C5" w14:textId="0229DBA6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298.488,00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D207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75AB6B3D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9C37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6200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901F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Personalaufwand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BA32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27.483,00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0534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2659105F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EAB6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7010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2327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Abschreibungen von Sachanlagen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839C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81.980,00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B5A4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2B8DB495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E467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7030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1FBB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Abschreibungen GWG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1A61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  5.870,00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E615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6A0151A1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82D4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7700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02E4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Versicherungsaufwand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B2AE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  7.800,00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8C7C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70CA82CF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6C7F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7750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2A44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Steuerberatungsaufwand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3C48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15.300,00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7E3C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5D7C0866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3630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Div.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9400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Diverse Aufwände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7F31" w14:textId="1D92FB72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4</w:t>
            </w:r>
            <w:r w:rsidR="0021671B">
              <w:rPr>
                <w:rFonts w:ascii="Calibri" w:hAnsi="Calibri" w:cs="Calibri"/>
                <w:color w:val="000000"/>
                <w:szCs w:val="22"/>
              </w:rPr>
              <w:t>76</w:t>
            </w:r>
            <w:r w:rsidRPr="00090D20">
              <w:rPr>
                <w:rFonts w:ascii="Calibri" w:hAnsi="Calibri" w:cs="Calibri"/>
                <w:color w:val="000000"/>
                <w:szCs w:val="22"/>
              </w:rPr>
              <w:t>.</w:t>
            </w:r>
            <w:r w:rsidR="0021671B">
              <w:rPr>
                <w:rFonts w:ascii="Calibri" w:hAnsi="Calibri" w:cs="Calibri"/>
                <w:color w:val="000000"/>
                <w:szCs w:val="22"/>
              </w:rPr>
              <w:t>1</w:t>
            </w: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41,00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67AC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1BE60747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25DD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8100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964F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Zinserträge für Bankguthaben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1476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E2D0" w14:textId="77777777" w:rsidR="00090D20" w:rsidRPr="00090D20" w:rsidRDefault="00090D20" w:rsidP="00090D2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  2.349,00   </w:t>
            </w:r>
          </w:p>
        </w:tc>
      </w:tr>
      <w:tr w:rsidR="00090D20" w:rsidRPr="00090D20" w14:paraId="1ED8837D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EDBB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8290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0EF3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Zinsaufwand für Darlehen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6F52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   13.600,00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7DF8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90D20" w:rsidRPr="00090D20" w14:paraId="11F6B0C3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1791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9000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089D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Eigenkapital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6173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60B4" w14:textId="0C45CC48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color w:val="000000"/>
                <w:szCs w:val="22"/>
              </w:rPr>
              <w:t xml:space="preserve">       200.000,00   </w:t>
            </w:r>
          </w:p>
        </w:tc>
      </w:tr>
      <w:tr w:rsidR="00090D20" w:rsidRPr="00090D20" w14:paraId="224A96DD" w14:textId="77777777" w:rsidTr="00090D2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D460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2ECF" w14:textId="77777777" w:rsidR="00090D20" w:rsidRPr="00090D20" w:rsidRDefault="00090D20" w:rsidP="00090D20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b/>
                <w:bCs/>
                <w:color w:val="000000"/>
                <w:szCs w:val="22"/>
              </w:rPr>
              <w:t>Summe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7D0F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   1.315.668,00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9BB0" w14:textId="77777777" w:rsidR="00090D20" w:rsidRPr="00090D20" w:rsidRDefault="00090D20" w:rsidP="00090D2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90D20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   1.315.668,00   </w:t>
            </w:r>
          </w:p>
        </w:tc>
      </w:tr>
    </w:tbl>
    <w:p w14:paraId="76BF430E" w14:textId="77777777" w:rsidR="00090D20" w:rsidRDefault="00090D20" w:rsidP="00CB2D2B">
      <w:p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</w:p>
    <w:p w14:paraId="1965AA38" w14:textId="77777777" w:rsidR="00090D20" w:rsidRDefault="00090D20">
      <w:pPr>
        <w:spacing w:after="0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br w:type="page"/>
      </w:r>
    </w:p>
    <w:p w14:paraId="3B387D4A" w14:textId="227C661A" w:rsidR="00CB2D2B" w:rsidRPr="0096430A" w:rsidRDefault="005172AF" w:rsidP="00CB2D2B">
      <w:p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lastRenderedPageBreak/>
        <w:t>Die f</w:t>
      </w:r>
      <w:r w:rsidR="00731900" w:rsidRPr="0096430A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>olgende</w:t>
      </w:r>
      <w:r w:rsidRPr="0096430A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>n</w:t>
      </w:r>
      <w:r w:rsidR="00731900" w:rsidRPr="0096430A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 Tatbestände sind noch zu berücksichtigen: </w:t>
      </w:r>
    </w:p>
    <w:p w14:paraId="2691F8EE" w14:textId="45918D53" w:rsidR="00CB2D2B" w:rsidRPr="0096430A" w:rsidRDefault="00CB2D2B" w:rsidP="00CB2D2B">
      <w:pPr>
        <w:pStyle w:val="Listenabsatz"/>
        <w:numPr>
          <w:ilvl w:val="0"/>
          <w:numId w:val="42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Unbebaute Grundstücke </w:t>
      </w:r>
    </w:p>
    <w:p w14:paraId="4E676CDA" w14:textId="40A6D527" w:rsidR="002B354A" w:rsidRPr="0096430A" w:rsidRDefault="00123F99" w:rsidP="00CB2D2B">
      <w:p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Die </w:t>
      </w:r>
      <w:r w:rsidR="00214796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Bilanz von Snapshot </w:t>
      </w:r>
      <w:r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beinhaltet</w:t>
      </w:r>
      <w:r w:rsidR="00214796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ein</w:t>
      </w:r>
      <w:r w:rsidR="00F919ED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</w:t>
      </w:r>
      <w:r w:rsidR="00AB7D0D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1.000 m</w:t>
      </w:r>
      <w:r w:rsidR="00AB7D0D" w:rsidRPr="0096430A">
        <w:rPr>
          <w:rFonts w:ascii="Verdana" w:eastAsiaTheme="minorHAnsi" w:hAnsi="Verdana" w:cstheme="minorHAnsi"/>
          <w:bCs/>
          <w:spacing w:val="-2"/>
          <w:sz w:val="20"/>
          <w:szCs w:val="20"/>
          <w:vertAlign w:val="superscript"/>
          <w:lang w:val="de-AT" w:eastAsia="en-US"/>
        </w:rPr>
        <w:t>2</w:t>
      </w:r>
      <w:r w:rsidR="00AB7D0D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großes</w:t>
      </w:r>
      <w:r w:rsid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,</w:t>
      </w:r>
      <w:r w:rsidR="00214796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unbebautes Grundstück</w:t>
      </w:r>
      <w:r w:rsidR="00AB2661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, das </w:t>
      </w:r>
      <w:r w:rsidR="00A25EC2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vor </w:t>
      </w:r>
      <w:r w:rsidR="00616654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2</w:t>
      </w:r>
      <w:r w:rsidR="00A25EC2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Jahren um </w:t>
      </w:r>
      <w:r w:rsid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€</w:t>
      </w:r>
      <w:r w:rsidR="00616654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175,00 </w:t>
      </w:r>
      <w:r w:rsidR="008C4550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pro </w:t>
      </w:r>
      <w:r w:rsidR="00616654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m</w:t>
      </w:r>
      <w:r w:rsidR="00616654" w:rsidRPr="0096430A">
        <w:rPr>
          <w:rFonts w:ascii="Verdana" w:eastAsiaTheme="minorHAnsi" w:hAnsi="Verdana" w:cstheme="minorHAnsi"/>
          <w:bCs/>
          <w:spacing w:val="-2"/>
          <w:sz w:val="20"/>
          <w:szCs w:val="20"/>
          <w:vertAlign w:val="superscript"/>
          <w:lang w:val="de-AT" w:eastAsia="en-US"/>
        </w:rPr>
        <w:t>2</w:t>
      </w:r>
      <w:r w:rsidR="00616654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</w:t>
      </w:r>
      <w:r w:rsidR="00B05921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angeschafft wurde. </w:t>
      </w:r>
      <w:r w:rsidR="00AB3DF9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Im Laufe des Jahres wurde bekannt, dass </w:t>
      </w:r>
      <w:r w:rsidR="00FA6E6C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auf dem Nachbargrundstück </w:t>
      </w:r>
      <w:r w:rsidR="0022275F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eine Fabrik gebaut werden soll. Der Preis ist dadurch auf </w:t>
      </w:r>
      <w:r w:rsid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€ </w:t>
      </w:r>
      <w:r w:rsidR="0022275F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150,00 </w:t>
      </w:r>
      <w:r w:rsidR="008C4550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pro </w:t>
      </w:r>
      <w:r w:rsidR="0022275F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m</w:t>
      </w:r>
      <w:r w:rsidR="0022275F" w:rsidRPr="0096430A">
        <w:rPr>
          <w:rFonts w:ascii="Verdana" w:eastAsiaTheme="minorHAnsi" w:hAnsi="Verdana" w:cstheme="minorHAnsi"/>
          <w:bCs/>
          <w:spacing w:val="-2"/>
          <w:sz w:val="20"/>
          <w:szCs w:val="20"/>
          <w:vertAlign w:val="superscript"/>
          <w:lang w:val="de-AT" w:eastAsia="en-US"/>
        </w:rPr>
        <w:t>2</w:t>
      </w:r>
      <w:r w:rsidR="0022275F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gesunken. </w:t>
      </w:r>
    </w:p>
    <w:p w14:paraId="43AFE28E" w14:textId="6C3AA5E7" w:rsidR="00AA54B5" w:rsidRPr="0096430A" w:rsidRDefault="00AA54B5" w:rsidP="00AA54B5">
      <w:pPr>
        <w:pStyle w:val="Listenabsatz"/>
        <w:numPr>
          <w:ilvl w:val="0"/>
          <w:numId w:val="42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>Gebäude</w:t>
      </w:r>
    </w:p>
    <w:p w14:paraId="456F6FC7" w14:textId="1479937F" w:rsidR="000813AD" w:rsidRPr="0096430A" w:rsidRDefault="00A24A60" w:rsidP="00AA54B5">
      <w:pPr>
        <w:spacing w:after="150" w:line="360" w:lineRule="atLeast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Im Abschlussjahr wurde das </w:t>
      </w:r>
      <w:r w:rsidR="00381B9C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Gebäude </w:t>
      </w:r>
      <w:r w:rsidR="0015541B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um einen Zubau erweitert</w:t>
      </w:r>
      <w:r w:rsidR="006F5AC3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, der </w:t>
      </w:r>
      <w:r w:rsidR="002215A2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am 1. Dezember in Betrieb genommen wurde</w:t>
      </w:r>
      <w:r w:rsidR="0015541B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. </w:t>
      </w:r>
      <w:r w:rsidR="007841C6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Die Rechnung </w:t>
      </w:r>
      <w:r w:rsidR="00885289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des Baumeisters</w:t>
      </w:r>
      <w:r w:rsidR="00DB57DA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Grabner GmbH</w:t>
      </w:r>
      <w:r w:rsidR="00E07BF1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(33</w:t>
      </w:r>
      <w:r w:rsidR="002863CC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459)</w:t>
      </w:r>
      <w:r w:rsidR="00885289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</w:t>
      </w:r>
      <w:r w:rsidR="007841C6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in der Höhe von </w:t>
      </w:r>
      <w:r w:rsid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€</w:t>
      </w:r>
      <w:r w:rsidR="008D4844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</w:t>
      </w:r>
      <w:r w:rsidR="0091311C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29</w:t>
      </w:r>
      <w:r w:rsidR="008D4844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.000</w:t>
      </w:r>
      <w:r w:rsidR="008C4550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,00</w:t>
      </w:r>
      <w:r w:rsidR="008D4844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+ </w:t>
      </w:r>
      <w:r w:rsid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€</w:t>
      </w:r>
      <w:r w:rsidR="00DB57DA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 </w:t>
      </w:r>
      <w:r w:rsidR="00F87C99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5.800</w:t>
      </w:r>
      <w:r w:rsidR="008C4550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,00</w:t>
      </w:r>
      <w:r w:rsidR="00640A4B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= </w:t>
      </w:r>
      <w:r w:rsid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€</w:t>
      </w:r>
      <w:r w:rsidR="00640A4B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3</w:t>
      </w:r>
      <w:r w:rsidR="00FC0DB0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4.8</w:t>
      </w:r>
      <w:r w:rsidR="00640A4B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00,00 </w:t>
      </w:r>
      <w:r w:rsidR="00885289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ging </w:t>
      </w:r>
      <w:r w:rsidR="00C848AE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am 30.12.</w:t>
      </w:r>
      <w:r w:rsidR="0096430A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20</w:t>
      </w:r>
      <w:r w:rsid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xx</w:t>
      </w:r>
      <w:r w:rsidR="00C848AE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ein und wurde noch nicht verbucht. </w:t>
      </w:r>
    </w:p>
    <w:p w14:paraId="2610829D" w14:textId="373C268A" w:rsidR="00AA54B5" w:rsidRPr="0096430A" w:rsidRDefault="00CE0B78" w:rsidP="00CB2D2B">
      <w:pPr>
        <w:spacing w:after="150" w:line="360" w:lineRule="atLeast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Der A</w:t>
      </w:r>
      <w:r w:rsidR="00DB57DA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nschaffungswert</w:t>
      </w:r>
      <w:r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</w:t>
      </w:r>
      <w:r w:rsidR="00AA45C8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des Betriebsgebäudes </w:t>
      </w:r>
      <w:r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betrug </w:t>
      </w:r>
      <w:r w:rsid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€</w:t>
      </w:r>
      <w:r w:rsidR="00F10B49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2</w:t>
      </w:r>
      <w:r w:rsidR="00EA39F3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80</w:t>
      </w:r>
      <w:r w:rsidR="00F10B49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.000,00</w:t>
      </w:r>
      <w:r w:rsidR="005F0AAB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, </w:t>
      </w:r>
      <w:r w:rsidR="003767BA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die Nutzungsdauer beträgt 40 Jahre. </w:t>
      </w:r>
      <w:r w:rsidR="00080104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Der Zubau ist auf die Restnutzungsdauer des Gebäudes abzuschreiben. </w:t>
      </w:r>
    </w:p>
    <w:p w14:paraId="3BAC97C7" w14:textId="73ECCE59" w:rsidR="002B354A" w:rsidRPr="0096430A" w:rsidRDefault="002B354A" w:rsidP="002B354A">
      <w:pPr>
        <w:pStyle w:val="Listenabsatz"/>
        <w:numPr>
          <w:ilvl w:val="0"/>
          <w:numId w:val="42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Maschinen </w:t>
      </w:r>
    </w:p>
    <w:p w14:paraId="1FA461EF" w14:textId="7148E4AC" w:rsidR="002B354A" w:rsidRPr="0096430A" w:rsidRDefault="002B354A" w:rsidP="002B354A">
      <w:pPr>
        <w:spacing w:after="150" w:line="360" w:lineRule="atLeast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Am</w:t>
      </w:r>
      <w:r w:rsidR="00DB012A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19.03.</w:t>
      </w:r>
      <w:r w:rsidR="0096430A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20</w:t>
      </w:r>
      <w:r w:rsid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xx</w:t>
      </w:r>
      <w:r w:rsidR="0096430A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</w:t>
      </w:r>
      <w:r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wurde eine neue </w:t>
      </w:r>
      <w:r w:rsidR="004A5EF3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Rollendruckm</w:t>
      </w:r>
      <w:r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aschine angeschafft, </w:t>
      </w:r>
      <w:r w:rsidR="00447AD3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um die Kapazität </w:t>
      </w:r>
      <w:r w:rsidR="00673738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der Fotodrucke zu erweitern. Mit der Maschine können hochwertige </w:t>
      </w:r>
      <w:r w:rsidR="00A2747C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Fotobücher sowie Poster bis zu einer</w:t>
      </w:r>
      <w:r w:rsidR="00F977EB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Breite von 1</w:t>
      </w:r>
      <w:r w:rsidR="00CA658B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m gedruckt werden. </w:t>
      </w:r>
    </w:p>
    <w:p w14:paraId="5FA0D5A4" w14:textId="630CA601" w:rsidR="004673EE" w:rsidRPr="0096430A" w:rsidRDefault="00DB57DA" w:rsidP="00BB64A2">
      <w:pPr>
        <w:spacing w:after="0" w:line="360" w:lineRule="atLeast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Anschaffungswert: </w:t>
      </w:r>
      <w:r w:rsid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€</w:t>
      </w:r>
      <w:r w:rsidR="008760A6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25.900,00</w:t>
      </w:r>
      <w:r w:rsidR="00DC1F15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, </w:t>
      </w:r>
      <w:r w:rsidR="004673EE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Nutzungsdauer: 10 Jahre</w:t>
      </w:r>
    </w:p>
    <w:p w14:paraId="76E41A5D" w14:textId="55800D93" w:rsidR="00CB2D2B" w:rsidRPr="0096430A" w:rsidRDefault="001F0A27" w:rsidP="00CB2D2B">
      <w:pPr>
        <w:spacing w:after="150" w:line="360" w:lineRule="atLeast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Abschreibung der restlichen Maschinen: </w:t>
      </w:r>
      <w:r w:rsid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€</w:t>
      </w:r>
      <w:r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</w:t>
      </w:r>
      <w:r w:rsidR="00620664"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8.700,00</w:t>
      </w:r>
    </w:p>
    <w:p w14:paraId="0B0279ED" w14:textId="77777777" w:rsidR="005D4C9D" w:rsidRPr="0096430A" w:rsidRDefault="005D4C9D" w:rsidP="005D4C9D">
      <w:pPr>
        <w:pStyle w:val="Listenabsatz"/>
        <w:numPr>
          <w:ilvl w:val="0"/>
          <w:numId w:val="42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Fuhrpark </w:t>
      </w:r>
    </w:p>
    <w:p w14:paraId="790C418D" w14:textId="2C95A46F" w:rsidR="005D4C9D" w:rsidRPr="0096430A" w:rsidRDefault="005D4C9D" w:rsidP="005D4C9D">
      <w:pPr>
        <w:spacing w:after="150" w:line="360" w:lineRule="atLeast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Das Anlage</w:t>
      </w:r>
      <w:r w:rsid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n</w:t>
      </w:r>
      <w:r w:rsidRPr="0096430A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verzeichnis ist zu ergänzen:</w:t>
      </w:r>
    </w:p>
    <w:tbl>
      <w:tblPr>
        <w:tblStyle w:val="Tabellenraster4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944"/>
        <w:gridCol w:w="1418"/>
        <w:gridCol w:w="1559"/>
        <w:gridCol w:w="1559"/>
      </w:tblGrid>
      <w:tr w:rsidR="005D4C9D" w:rsidRPr="0096430A" w14:paraId="766944A2" w14:textId="77777777" w:rsidTr="003D03EC">
        <w:trPr>
          <w:trHeight w:val="567"/>
        </w:trPr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663BB0DC" w14:textId="77777777" w:rsidR="005D4C9D" w:rsidRPr="0096430A" w:rsidRDefault="005D4C9D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bookmarkStart w:id="1" w:name="_Hlk35849040"/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Anlage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1AFCE4D4" w14:textId="77777777" w:rsidR="005D4C9D" w:rsidRPr="0096430A" w:rsidRDefault="005D4C9D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AW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72E36AFC" w14:textId="77777777" w:rsidR="005D4C9D" w:rsidRPr="0096430A" w:rsidRDefault="005D4C9D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ND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746C182" w14:textId="77777777" w:rsidR="0096430A" w:rsidRDefault="005D4C9D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BW</w:t>
            </w:r>
          </w:p>
          <w:p w14:paraId="198C3AD0" w14:textId="37705796" w:rsidR="005D4C9D" w:rsidRPr="0096430A" w:rsidRDefault="005D4C9D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1.1.20</w:t>
            </w:r>
            <w:r w:rsid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xx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A7AA36" w14:textId="0112A6D3" w:rsidR="0096430A" w:rsidRDefault="005D4C9D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Afa</w:t>
            </w:r>
          </w:p>
          <w:p w14:paraId="33B8FB61" w14:textId="4C0C9B1E" w:rsidR="005D4C9D" w:rsidRPr="0096430A" w:rsidRDefault="005D4C9D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20</w:t>
            </w:r>
            <w:r w:rsid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xx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A908C75" w14:textId="77777777" w:rsidR="005D4C9D" w:rsidRPr="0096430A" w:rsidRDefault="005D4C9D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BW 31.12.20xx</w:t>
            </w:r>
          </w:p>
        </w:tc>
      </w:tr>
      <w:tr w:rsidR="005D4C9D" w:rsidRPr="0096430A" w14:paraId="759FC045" w14:textId="77777777" w:rsidTr="0096430A">
        <w:trPr>
          <w:trHeight w:val="340"/>
        </w:trPr>
        <w:tc>
          <w:tcPr>
            <w:tcW w:w="1510" w:type="dxa"/>
            <w:vAlign w:val="center"/>
          </w:tcPr>
          <w:p w14:paraId="3F7AFCC7" w14:textId="59A26D8D" w:rsidR="005D4C9D" w:rsidRPr="0096430A" w:rsidRDefault="005D4C9D" w:rsidP="0096430A">
            <w:pPr>
              <w:spacing w:after="0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P</w:t>
            </w:r>
            <w:r w:rsidR="00090D20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kw</w:t>
            </w:r>
          </w:p>
        </w:tc>
        <w:tc>
          <w:tcPr>
            <w:tcW w:w="1510" w:type="dxa"/>
            <w:vAlign w:val="center"/>
          </w:tcPr>
          <w:p w14:paraId="6C4036EE" w14:textId="77777777" w:rsidR="005D4C9D" w:rsidRPr="0096430A" w:rsidRDefault="005D4C9D" w:rsidP="0096430A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</w:p>
        </w:tc>
        <w:tc>
          <w:tcPr>
            <w:tcW w:w="944" w:type="dxa"/>
            <w:vAlign w:val="center"/>
          </w:tcPr>
          <w:p w14:paraId="76884417" w14:textId="34BDD329" w:rsidR="005D4C9D" w:rsidRPr="0096430A" w:rsidRDefault="005D4C9D" w:rsidP="0096430A">
            <w:pPr>
              <w:spacing w:after="0"/>
              <w:jc w:val="center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8 J</w:t>
            </w:r>
            <w:r w:rsid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.</w:t>
            </w:r>
          </w:p>
        </w:tc>
        <w:tc>
          <w:tcPr>
            <w:tcW w:w="1418" w:type="dxa"/>
            <w:vAlign w:val="center"/>
          </w:tcPr>
          <w:p w14:paraId="64A91B77" w14:textId="77777777" w:rsidR="005D4C9D" w:rsidRPr="0096430A" w:rsidRDefault="005D4C9D" w:rsidP="0096430A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</w:p>
        </w:tc>
        <w:tc>
          <w:tcPr>
            <w:tcW w:w="1559" w:type="dxa"/>
            <w:vAlign w:val="center"/>
          </w:tcPr>
          <w:p w14:paraId="468FA0D6" w14:textId="77777777" w:rsidR="005D4C9D" w:rsidRPr="0096430A" w:rsidRDefault="005D4C9D" w:rsidP="0096430A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</w:p>
        </w:tc>
        <w:tc>
          <w:tcPr>
            <w:tcW w:w="1559" w:type="dxa"/>
            <w:vAlign w:val="center"/>
          </w:tcPr>
          <w:p w14:paraId="0F1A0E35" w14:textId="77777777" w:rsidR="005D4C9D" w:rsidRPr="0096430A" w:rsidRDefault="005D4C9D" w:rsidP="0096430A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</w:p>
        </w:tc>
      </w:tr>
      <w:tr w:rsidR="005D4C9D" w:rsidRPr="0096430A" w14:paraId="544AD076" w14:textId="77777777" w:rsidTr="0096430A">
        <w:trPr>
          <w:trHeight w:val="340"/>
        </w:trPr>
        <w:tc>
          <w:tcPr>
            <w:tcW w:w="1510" w:type="dxa"/>
            <w:vAlign w:val="center"/>
          </w:tcPr>
          <w:p w14:paraId="0CA0200A" w14:textId="4A26C86E" w:rsidR="005D4C9D" w:rsidRPr="0096430A" w:rsidRDefault="005D4C9D" w:rsidP="0096430A">
            <w:pPr>
              <w:spacing w:after="0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L</w:t>
            </w:r>
            <w:r w:rsidR="00090D20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kw</w:t>
            </w:r>
          </w:p>
        </w:tc>
        <w:tc>
          <w:tcPr>
            <w:tcW w:w="1510" w:type="dxa"/>
            <w:vAlign w:val="center"/>
          </w:tcPr>
          <w:p w14:paraId="75F9D49B" w14:textId="77777777" w:rsidR="005D4C9D" w:rsidRPr="0096430A" w:rsidRDefault="005D4C9D" w:rsidP="0096430A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36.000,00</w:t>
            </w:r>
          </w:p>
        </w:tc>
        <w:tc>
          <w:tcPr>
            <w:tcW w:w="944" w:type="dxa"/>
            <w:vAlign w:val="center"/>
          </w:tcPr>
          <w:p w14:paraId="0C5E2843" w14:textId="715A8A9B" w:rsidR="005D4C9D" w:rsidRPr="0096430A" w:rsidRDefault="005D4C9D" w:rsidP="0096430A">
            <w:pPr>
              <w:spacing w:after="0"/>
              <w:jc w:val="center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6 J</w:t>
            </w:r>
            <w:r w:rsid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.</w:t>
            </w:r>
          </w:p>
        </w:tc>
        <w:tc>
          <w:tcPr>
            <w:tcW w:w="1418" w:type="dxa"/>
            <w:vAlign w:val="center"/>
          </w:tcPr>
          <w:p w14:paraId="133B3FD3" w14:textId="77777777" w:rsidR="005D4C9D" w:rsidRPr="0096430A" w:rsidRDefault="005D4C9D" w:rsidP="0096430A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6.000,00</w:t>
            </w:r>
          </w:p>
        </w:tc>
        <w:tc>
          <w:tcPr>
            <w:tcW w:w="1559" w:type="dxa"/>
            <w:vAlign w:val="center"/>
          </w:tcPr>
          <w:p w14:paraId="630C3EF1" w14:textId="77777777" w:rsidR="005D4C9D" w:rsidRPr="0096430A" w:rsidRDefault="005D4C9D" w:rsidP="0096430A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</w:p>
        </w:tc>
        <w:tc>
          <w:tcPr>
            <w:tcW w:w="1559" w:type="dxa"/>
            <w:vAlign w:val="center"/>
          </w:tcPr>
          <w:p w14:paraId="67D793B7" w14:textId="77777777" w:rsidR="005D4C9D" w:rsidRPr="0096430A" w:rsidRDefault="005D4C9D" w:rsidP="0096430A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</w:p>
        </w:tc>
      </w:tr>
    </w:tbl>
    <w:bookmarkEnd w:id="1"/>
    <w:p w14:paraId="179A2AFB" w14:textId="689A9AD5" w:rsidR="005D4C9D" w:rsidRPr="0096430A" w:rsidRDefault="005D4C9D" w:rsidP="005D4C9D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Der P</w:t>
      </w:r>
      <w:r w:rsidR="00090D20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kw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wurde am 30.06.20xx um </w:t>
      </w:r>
      <w:r w:rsid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€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28.400,00 inkl. NoVA und 20 % USt für das Unternehmen angeschafft und am 01.07.20xx in Betrieb genommen. Folgende Buchung wurde bereits vorgenommen: 0630 P</w:t>
      </w:r>
      <w:r w:rsidR="00090D20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kw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/ 33015 Autohaus Brunner  28.400,00</w:t>
      </w:r>
    </w:p>
    <w:p w14:paraId="106F9D4D" w14:textId="4E025572" w:rsidR="005D4C9D" w:rsidRPr="0096430A" w:rsidRDefault="005D4C9D" w:rsidP="005D4C9D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Der L</w:t>
      </w:r>
      <w:r w:rsidR="00090D20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kw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verbleibt nach Ablauf der Nutzungsdauer im Betrieb. </w:t>
      </w:r>
    </w:p>
    <w:p w14:paraId="414F6368" w14:textId="704C7523" w:rsidR="005D34F7" w:rsidRPr="0096430A" w:rsidRDefault="005D34F7" w:rsidP="005D4C9D">
      <w:pPr>
        <w:pStyle w:val="Listenabsatz"/>
        <w:numPr>
          <w:ilvl w:val="0"/>
          <w:numId w:val="42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lastRenderedPageBreak/>
        <w:t xml:space="preserve">Betriebs- und Geschäftsausstattung </w:t>
      </w:r>
    </w:p>
    <w:p w14:paraId="6F21FF20" w14:textId="0B66C3EF" w:rsidR="005D34F7" w:rsidRPr="0096430A" w:rsidRDefault="005D34F7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Am 17.12.20</w:t>
      </w:r>
      <w:r w:rsid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xx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wurden alle Laptops des Modells Old Fashion durch das neue Modell New Fashion ersetzt. Die Rechnung </w:t>
      </w:r>
      <w:r w:rsid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des Unternehmens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e-Tec </w:t>
      </w:r>
      <w:r w:rsidR="00416DE2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(33</w:t>
      </w:r>
      <w:r w:rsidR="00BF68F8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455) 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beläuft sich auf </w:t>
      </w:r>
      <w:r w:rsid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€ 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10.493,00 (exkl. USt). </w:t>
      </w:r>
      <w:r w:rsidR="009B7C97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Für d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ie Lieferung der Laptops wurde</w:t>
      </w:r>
      <w:r w:rsidR="009B7C97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n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am 20.12.20</w:t>
      </w:r>
      <w:r w:rsid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xx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€</w:t>
      </w:r>
      <w:r w:rsidR="009B7C97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96,00 inkl. USt</w:t>
      </w:r>
      <w:r w:rsidR="009B7C97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bar bezahlt. Die ausstehende Rechnung an den Lieferanten wurde am 28.12.20</w:t>
      </w:r>
      <w:r w:rsid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xx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abzüglich 2 % Skonto überwiesen. </w:t>
      </w:r>
      <w:r w:rsidR="00295C6D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Alle Sachverhalte mit Ausnahme der </w:t>
      </w:r>
      <w:r w:rsidR="00C858C2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Überweisung wurde</w:t>
      </w:r>
      <w:r w:rsidR="00295C6D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n</w:t>
      </w:r>
      <w:r w:rsidR="00C858C2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295C6D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schon</w:t>
      </w:r>
      <w:r w:rsidR="00C858C2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verbucht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! </w:t>
      </w:r>
    </w:p>
    <w:p w14:paraId="0645738D" w14:textId="0077700F" w:rsidR="005D34F7" w:rsidRPr="0096430A" w:rsidRDefault="005D34F7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Das Anlage</w:t>
      </w:r>
      <w:r w:rsid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n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verzeichnis ist zu ergänzen.</w:t>
      </w:r>
    </w:p>
    <w:tbl>
      <w:tblPr>
        <w:tblStyle w:val="Tabellenraster4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944"/>
        <w:gridCol w:w="1418"/>
        <w:gridCol w:w="1559"/>
        <w:gridCol w:w="1559"/>
      </w:tblGrid>
      <w:tr w:rsidR="0096430A" w:rsidRPr="0096430A" w14:paraId="1B270F77" w14:textId="77777777" w:rsidTr="003D03EC">
        <w:trPr>
          <w:trHeight w:val="567"/>
        </w:trPr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316EA4B1" w14:textId="602BD57C" w:rsidR="0096430A" w:rsidRPr="0096430A" w:rsidRDefault="0096430A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Anlage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7CB0E42D" w14:textId="6B8772E4" w:rsidR="0096430A" w:rsidRPr="0096430A" w:rsidRDefault="0096430A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AW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292E964C" w14:textId="734685FB" w:rsidR="0096430A" w:rsidRPr="0096430A" w:rsidRDefault="0096430A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ND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D817BF4" w14:textId="77777777" w:rsidR="0096430A" w:rsidRDefault="0096430A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BW</w:t>
            </w:r>
          </w:p>
          <w:p w14:paraId="7B48B680" w14:textId="7B7D3041" w:rsidR="0096430A" w:rsidRPr="0096430A" w:rsidRDefault="0096430A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1.1.20</w:t>
            </w:r>
            <w:r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xx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4401C5D" w14:textId="77777777" w:rsidR="0096430A" w:rsidRDefault="0096430A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Afa</w:t>
            </w:r>
          </w:p>
          <w:p w14:paraId="2F8E44FC" w14:textId="2A8CD063" w:rsidR="0096430A" w:rsidRPr="0096430A" w:rsidRDefault="0096430A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20</w:t>
            </w:r>
            <w:r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xx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FF95461" w14:textId="1B84F3D7" w:rsidR="0096430A" w:rsidRPr="0096430A" w:rsidRDefault="0096430A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BW 31.12.20xx</w:t>
            </w:r>
          </w:p>
        </w:tc>
      </w:tr>
      <w:tr w:rsidR="005D34F7" w:rsidRPr="0096430A" w14:paraId="539AE3E8" w14:textId="77777777" w:rsidTr="005D4C9D">
        <w:tc>
          <w:tcPr>
            <w:tcW w:w="1510" w:type="dxa"/>
          </w:tcPr>
          <w:p w14:paraId="44891661" w14:textId="77777777" w:rsidR="005D34F7" w:rsidRPr="0096430A" w:rsidRDefault="005D34F7" w:rsidP="005D4C9D">
            <w:pPr>
              <w:spacing w:after="0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Laptops Old Fashion</w:t>
            </w:r>
          </w:p>
        </w:tc>
        <w:tc>
          <w:tcPr>
            <w:tcW w:w="1510" w:type="dxa"/>
            <w:vAlign w:val="center"/>
          </w:tcPr>
          <w:p w14:paraId="5A2C7262" w14:textId="584B1F2D" w:rsidR="005D34F7" w:rsidRPr="0096430A" w:rsidRDefault="005D34F7" w:rsidP="005D4C9D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15.300</w:t>
            </w:r>
            <w:r w:rsidR="002C3366"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,00</w:t>
            </w:r>
          </w:p>
        </w:tc>
        <w:tc>
          <w:tcPr>
            <w:tcW w:w="944" w:type="dxa"/>
            <w:vAlign w:val="center"/>
          </w:tcPr>
          <w:p w14:paraId="762D100F" w14:textId="0DDDFCC0" w:rsidR="005D34F7" w:rsidRPr="0096430A" w:rsidRDefault="005D34F7" w:rsidP="0096430A">
            <w:pPr>
              <w:spacing w:after="0"/>
              <w:jc w:val="center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4 J</w:t>
            </w:r>
            <w:r w:rsid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.</w:t>
            </w:r>
          </w:p>
        </w:tc>
        <w:tc>
          <w:tcPr>
            <w:tcW w:w="1418" w:type="dxa"/>
            <w:vAlign w:val="center"/>
          </w:tcPr>
          <w:p w14:paraId="39CE1652" w14:textId="3529535C" w:rsidR="005D34F7" w:rsidRPr="0096430A" w:rsidRDefault="005D34F7" w:rsidP="005D4C9D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5.737,50</w:t>
            </w:r>
          </w:p>
        </w:tc>
        <w:tc>
          <w:tcPr>
            <w:tcW w:w="1559" w:type="dxa"/>
            <w:vAlign w:val="center"/>
          </w:tcPr>
          <w:p w14:paraId="323B1FD5" w14:textId="77777777" w:rsidR="005D34F7" w:rsidRPr="0096430A" w:rsidRDefault="005D34F7" w:rsidP="005D4C9D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</w:p>
        </w:tc>
        <w:tc>
          <w:tcPr>
            <w:tcW w:w="1559" w:type="dxa"/>
            <w:vAlign w:val="center"/>
          </w:tcPr>
          <w:p w14:paraId="2140F244" w14:textId="77777777" w:rsidR="005D34F7" w:rsidRPr="0096430A" w:rsidRDefault="005D34F7" w:rsidP="005D4C9D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</w:p>
        </w:tc>
      </w:tr>
      <w:tr w:rsidR="005D34F7" w:rsidRPr="0096430A" w14:paraId="7EA6043F" w14:textId="77777777" w:rsidTr="005D4C9D">
        <w:tc>
          <w:tcPr>
            <w:tcW w:w="1510" w:type="dxa"/>
          </w:tcPr>
          <w:p w14:paraId="782626E0" w14:textId="77777777" w:rsidR="005D34F7" w:rsidRPr="0096430A" w:rsidRDefault="005D34F7" w:rsidP="005D4C9D">
            <w:pPr>
              <w:spacing w:after="0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Laptops New Fashion</w:t>
            </w:r>
          </w:p>
        </w:tc>
        <w:tc>
          <w:tcPr>
            <w:tcW w:w="1510" w:type="dxa"/>
            <w:vAlign w:val="center"/>
          </w:tcPr>
          <w:p w14:paraId="6AAE5948" w14:textId="2E68ED9D" w:rsidR="005D34F7" w:rsidRPr="0096430A" w:rsidRDefault="005D34F7" w:rsidP="005D4C9D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</w:p>
        </w:tc>
        <w:tc>
          <w:tcPr>
            <w:tcW w:w="944" w:type="dxa"/>
            <w:vAlign w:val="center"/>
          </w:tcPr>
          <w:p w14:paraId="3DA40D60" w14:textId="18361C88" w:rsidR="005D34F7" w:rsidRPr="0096430A" w:rsidRDefault="005D34F7" w:rsidP="0096430A">
            <w:pPr>
              <w:spacing w:after="0"/>
              <w:jc w:val="center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4 J</w:t>
            </w:r>
            <w:r w:rsid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.</w:t>
            </w:r>
          </w:p>
        </w:tc>
        <w:tc>
          <w:tcPr>
            <w:tcW w:w="1418" w:type="dxa"/>
            <w:vAlign w:val="center"/>
          </w:tcPr>
          <w:p w14:paraId="59A1FD21" w14:textId="77777777" w:rsidR="005D34F7" w:rsidRPr="0096430A" w:rsidRDefault="005D34F7" w:rsidP="005D4C9D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</w:p>
        </w:tc>
        <w:tc>
          <w:tcPr>
            <w:tcW w:w="1559" w:type="dxa"/>
            <w:vAlign w:val="center"/>
          </w:tcPr>
          <w:p w14:paraId="3678D25A" w14:textId="77777777" w:rsidR="005D34F7" w:rsidRPr="0096430A" w:rsidRDefault="005D34F7" w:rsidP="005D4C9D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</w:p>
        </w:tc>
        <w:tc>
          <w:tcPr>
            <w:tcW w:w="1559" w:type="dxa"/>
            <w:vAlign w:val="center"/>
          </w:tcPr>
          <w:p w14:paraId="542A87BB" w14:textId="77777777" w:rsidR="005D34F7" w:rsidRPr="0096430A" w:rsidRDefault="005D34F7" w:rsidP="005D4C9D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</w:p>
        </w:tc>
      </w:tr>
    </w:tbl>
    <w:p w14:paraId="41FDD3A2" w14:textId="3F145142" w:rsidR="005D34F7" w:rsidRPr="0096430A" w:rsidRDefault="005D34F7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Die übrige Betriebs- und Geschäftsausstattung ist mit </w:t>
      </w:r>
      <w:r w:rsidR="00395FC3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EUR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F01876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7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.300,00 abzuschreiben. </w:t>
      </w:r>
    </w:p>
    <w:p w14:paraId="32ED6527" w14:textId="175ED0D1" w:rsidR="005D34F7" w:rsidRPr="0096430A" w:rsidRDefault="005D34F7" w:rsidP="005D4C9D">
      <w:pPr>
        <w:pStyle w:val="Listenabsatz"/>
        <w:numPr>
          <w:ilvl w:val="0"/>
          <w:numId w:val="42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Handelswarenvorrat </w:t>
      </w:r>
    </w:p>
    <w:tbl>
      <w:tblPr>
        <w:tblStyle w:val="Tabellenraster4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594"/>
        <w:gridCol w:w="1813"/>
      </w:tblGrid>
      <w:tr w:rsidR="005D34F7" w:rsidRPr="0096430A" w14:paraId="6F1ABBFD" w14:textId="77777777" w:rsidTr="0096430A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84E5931" w14:textId="77777777" w:rsidR="005D34F7" w:rsidRPr="0096430A" w:rsidRDefault="005D34F7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bookmarkStart w:id="2" w:name="_Hlk35860424"/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Artikel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C08657" w14:textId="77777777" w:rsidR="005D34F7" w:rsidRPr="0096430A" w:rsidRDefault="005D34F7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Einstandspreis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04EE93C5" w14:textId="77777777" w:rsidR="005D34F7" w:rsidRPr="0096430A" w:rsidRDefault="005D34F7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Soll-EB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4FA7B013" w14:textId="77777777" w:rsidR="005D34F7" w:rsidRPr="0096430A" w:rsidRDefault="005D34F7" w:rsidP="0096430A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Ist-EB</w:t>
            </w:r>
          </w:p>
        </w:tc>
      </w:tr>
      <w:tr w:rsidR="005D34F7" w:rsidRPr="0096430A" w14:paraId="63DCF477" w14:textId="77777777" w:rsidTr="0096430A">
        <w:trPr>
          <w:trHeight w:val="340"/>
        </w:trPr>
        <w:tc>
          <w:tcPr>
            <w:tcW w:w="3114" w:type="dxa"/>
            <w:vAlign w:val="center"/>
          </w:tcPr>
          <w:p w14:paraId="6FAAD91C" w14:textId="77777777" w:rsidR="005D34F7" w:rsidRPr="0096430A" w:rsidRDefault="005D34F7" w:rsidP="0096430A">
            <w:pPr>
              <w:spacing w:after="0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Canon EOS 80d</w:t>
            </w:r>
          </w:p>
        </w:tc>
        <w:tc>
          <w:tcPr>
            <w:tcW w:w="1701" w:type="dxa"/>
            <w:vAlign w:val="center"/>
          </w:tcPr>
          <w:p w14:paraId="0857FF49" w14:textId="329CB9DA" w:rsidR="005D34F7" w:rsidRPr="0096430A" w:rsidRDefault="005D34F7" w:rsidP="0096430A">
            <w:pPr>
              <w:spacing w:after="0"/>
              <w:jc w:val="center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759,00</w:t>
            </w:r>
          </w:p>
        </w:tc>
        <w:tc>
          <w:tcPr>
            <w:tcW w:w="1594" w:type="dxa"/>
            <w:vAlign w:val="center"/>
          </w:tcPr>
          <w:p w14:paraId="32E94D97" w14:textId="4174999E" w:rsidR="005D34F7" w:rsidRPr="0096430A" w:rsidRDefault="005D34F7" w:rsidP="0096430A">
            <w:pPr>
              <w:spacing w:after="0"/>
              <w:jc w:val="center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35</w:t>
            </w:r>
            <w:r w:rsidR="00832A95"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 xml:space="preserve"> Stk.</w:t>
            </w:r>
          </w:p>
        </w:tc>
        <w:tc>
          <w:tcPr>
            <w:tcW w:w="1813" w:type="dxa"/>
            <w:vAlign w:val="center"/>
          </w:tcPr>
          <w:p w14:paraId="3B526AEE" w14:textId="5AB78338" w:rsidR="005D34F7" w:rsidRPr="0096430A" w:rsidRDefault="005D34F7" w:rsidP="0096430A">
            <w:pPr>
              <w:spacing w:after="0"/>
              <w:jc w:val="center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32</w:t>
            </w:r>
            <w:r w:rsidR="00832A95"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 xml:space="preserve"> Stk.</w:t>
            </w:r>
          </w:p>
        </w:tc>
      </w:tr>
    </w:tbl>
    <w:bookmarkEnd w:id="2"/>
    <w:p w14:paraId="2E9B686D" w14:textId="635D114B" w:rsidR="005D34F7" w:rsidRPr="0096430A" w:rsidRDefault="005D34F7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Preis am Bilanzstichtag: 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€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729,00</w:t>
      </w:r>
    </w:p>
    <w:p w14:paraId="1B01E65B" w14:textId="6F66B6CA" w:rsidR="005D34F7" w:rsidRPr="0096430A" w:rsidRDefault="005D34F7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Bilanzansatz der übrigen Handelswaren: 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€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107.380</w:t>
      </w:r>
      <w:r w:rsidR="00CA2CFD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</w:p>
    <w:p w14:paraId="27DF228F" w14:textId="485F5BC3" w:rsidR="005D34F7" w:rsidRPr="0096430A" w:rsidRDefault="0009352F" w:rsidP="005D4C9D">
      <w:pPr>
        <w:pStyle w:val="Listenabsatz"/>
        <w:numPr>
          <w:ilvl w:val="0"/>
          <w:numId w:val="42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>Inlandsforderungen</w:t>
      </w:r>
    </w:p>
    <w:p w14:paraId="214BEEB8" w14:textId="20A76298" w:rsidR="00C9343B" w:rsidRPr="0096430A" w:rsidRDefault="00C9343B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Im Rahmen der Bewertung der offenen </w:t>
      </w:r>
      <w:r w:rsidR="007D0630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Forderungen z</w:t>
      </w:r>
      <w:r w:rsidR="005A4545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um Bilanzstichtag 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sind</w:t>
      </w:r>
      <w:r w:rsidR="005A4545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noch folgende Tatbestände zu berücksichtigen: </w:t>
      </w:r>
    </w:p>
    <w:p w14:paraId="23C7B54C" w14:textId="48FD551F" w:rsidR="00FA641B" w:rsidRPr="0096430A" w:rsidRDefault="00AE7B0B" w:rsidP="004E4ECB">
      <w:pPr>
        <w:pStyle w:val="Listenabsatz"/>
        <w:numPr>
          <w:ilvl w:val="0"/>
          <w:numId w:val="46"/>
        </w:numPr>
        <w:spacing w:after="150" w:line="360" w:lineRule="atLeast"/>
        <w:ind w:left="284" w:hanging="284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Bei </w:t>
      </w:r>
      <w:r w:rsidR="001454D5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der Ortner GmbH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(20</w:t>
      </w:r>
      <w:r w:rsidR="001454D5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384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) wurde ein Sanierungsverfahren eingeleitet. </w:t>
      </w:r>
      <w:r w:rsidR="000166E5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Es ist mit einer Quote von 50 % zu rechnen. Die offene Forderung beläuft sich auf 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€ </w:t>
      </w:r>
      <w:r w:rsidR="00FF3D0E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1.522,00</w:t>
      </w:r>
      <w:r w:rsidR="001454D5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.</w:t>
      </w:r>
    </w:p>
    <w:p w14:paraId="363D9101" w14:textId="074D5D87" w:rsidR="005D34F7" w:rsidRPr="0096430A" w:rsidRDefault="005D34F7" w:rsidP="004E4ECB">
      <w:pPr>
        <w:pStyle w:val="Listenabsatz"/>
        <w:numPr>
          <w:ilvl w:val="0"/>
          <w:numId w:val="46"/>
        </w:numPr>
        <w:spacing w:after="150" w:line="360" w:lineRule="atLeast"/>
        <w:ind w:left="284" w:hanging="284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Die Forderung an den Kunden Blende 8 (20017) über 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€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12.000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ist zweifelhaft und voraussichtlich nur zu 60 % einbringlich. </w:t>
      </w:r>
    </w:p>
    <w:p w14:paraId="7B903AA9" w14:textId="18B7D9A0" w:rsidR="00105A8B" w:rsidRPr="0096430A" w:rsidRDefault="0072791E" w:rsidP="004E4ECB">
      <w:pPr>
        <w:pStyle w:val="Listenabsatz"/>
        <w:numPr>
          <w:ilvl w:val="0"/>
          <w:numId w:val="46"/>
        </w:numPr>
        <w:spacing w:after="150" w:line="360" w:lineRule="atLeast"/>
        <w:ind w:left="284" w:hanging="284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Gegen den Kunden </w:t>
      </w:r>
      <w:r w:rsidR="002B498D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N. </w:t>
      </w:r>
      <w:r w:rsidR="00AC3074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Baumann</w:t>
      </w:r>
      <w:r w:rsidR="00484BFF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e.U.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013616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(20198) </w:t>
      </w:r>
      <w:r w:rsidR="00D4446A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besteht noch eine offene Forderung </w:t>
      </w:r>
      <w:r w:rsidR="008D6DFD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in Höhe von 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€</w:t>
      </w:r>
      <w:r w:rsidR="008D6DFD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C16E4A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22.400,00</w:t>
      </w:r>
      <w:r w:rsidR="0049469D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. </w:t>
      </w:r>
    </w:p>
    <w:p w14:paraId="396642FC" w14:textId="77777777" w:rsidR="00D55C18" w:rsidRPr="0096430A" w:rsidRDefault="00D55C18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</w:p>
    <w:p w14:paraId="6F65D870" w14:textId="77777777" w:rsidR="004E4ECB" w:rsidRDefault="004E4ECB">
      <w:pPr>
        <w:spacing w:after="0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br w:type="page"/>
      </w:r>
    </w:p>
    <w:p w14:paraId="72F0B105" w14:textId="75458D82" w:rsidR="005D34F7" w:rsidRPr="0096430A" w:rsidRDefault="002F4200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lastRenderedPageBreak/>
        <w:t>Auszug aus der Ediktsdatei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:</w:t>
      </w:r>
    </w:p>
    <w:tbl>
      <w:tblPr>
        <w:tblStyle w:val="Tabellenrast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2"/>
      </w:tblGrid>
      <w:tr w:rsidR="007A3BF7" w:rsidRPr="0096430A" w14:paraId="336E5E6E" w14:textId="77777777" w:rsidTr="00D12AC0">
        <w:tc>
          <w:tcPr>
            <w:tcW w:w="18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409C0E" w14:textId="40C53ACA" w:rsidR="007A3BF7" w:rsidRPr="0096430A" w:rsidRDefault="007A3BF7" w:rsidP="005D34F7">
            <w:pPr>
              <w:spacing w:after="150" w:line="360" w:lineRule="atLeast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noProof/>
                <w:spacing w:val="-2"/>
                <w:sz w:val="20"/>
                <w:szCs w:val="20"/>
                <w:lang w:val="de-AT" w:eastAsia="de-AT"/>
              </w:rPr>
              <w:drawing>
                <wp:inline distT="0" distB="0" distL="0" distR="0" wp14:anchorId="696D29E0" wp14:editId="1BEC760E">
                  <wp:extent cx="943107" cy="533474"/>
                  <wp:effectExtent l="0" t="0" r="9525" b="0"/>
                  <wp:docPr id="3" name="Grafik 3" descr="Ein Bild, das Zeichn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68A05A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6CDF15" w14:textId="77777777" w:rsidR="008D6DFD" w:rsidRPr="0096430A" w:rsidRDefault="008D6DFD" w:rsidP="008D6DFD">
            <w:pPr>
              <w:spacing w:after="150" w:line="360" w:lineRule="atLeast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 xml:space="preserve">Insolvenzdatei </w:t>
            </w:r>
          </w:p>
          <w:p w14:paraId="52AF8AD8" w14:textId="38BDFB25" w:rsidR="009971D1" w:rsidRPr="0096430A" w:rsidRDefault="008D6DFD" w:rsidP="005D34F7">
            <w:pPr>
              <w:spacing w:after="150" w:line="360" w:lineRule="atLeast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Bekanntmachung am: 27.11.20xx</w:t>
            </w:r>
          </w:p>
        </w:tc>
      </w:tr>
      <w:tr w:rsidR="007A3BF7" w:rsidRPr="0096430A" w14:paraId="6664F24B" w14:textId="77777777" w:rsidTr="00D12AC0">
        <w:tc>
          <w:tcPr>
            <w:tcW w:w="1838" w:type="dxa"/>
            <w:tcBorders>
              <w:top w:val="dashSmallGap" w:sz="4" w:space="0" w:color="auto"/>
            </w:tcBorders>
          </w:tcPr>
          <w:p w14:paraId="4E3F6317" w14:textId="77777777" w:rsidR="00041D39" w:rsidRPr="0096430A" w:rsidRDefault="00041D39" w:rsidP="005D34F7">
            <w:pPr>
              <w:spacing w:after="150" w:line="360" w:lineRule="atLeast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 xml:space="preserve">Schuldner: </w:t>
            </w:r>
          </w:p>
          <w:p w14:paraId="2C297342" w14:textId="672823A7" w:rsidR="00041D39" w:rsidRPr="0096430A" w:rsidRDefault="00E76C1F" w:rsidP="005D34F7">
            <w:pPr>
              <w:spacing w:after="150" w:line="360" w:lineRule="atLeast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Beschluss</w:t>
            </w:r>
            <w:r w:rsidR="007F7676"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:</w:t>
            </w:r>
          </w:p>
        </w:tc>
        <w:tc>
          <w:tcPr>
            <w:tcW w:w="7222" w:type="dxa"/>
            <w:tcBorders>
              <w:top w:val="dashSmallGap" w:sz="4" w:space="0" w:color="auto"/>
            </w:tcBorders>
          </w:tcPr>
          <w:p w14:paraId="7BB80B38" w14:textId="624576BF" w:rsidR="00041D39" w:rsidRPr="0096430A" w:rsidRDefault="00484BFF" w:rsidP="005D34F7">
            <w:pPr>
              <w:spacing w:after="150" w:line="360" w:lineRule="atLeast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N. Baumann e.U.</w:t>
            </w:r>
            <w:r w:rsidR="008A33FF"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 xml:space="preserve">, </w:t>
            </w:r>
            <w:r w:rsidR="00CE196F"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 xml:space="preserve">Blumenweg 9, </w:t>
            </w:r>
            <w:r w:rsidR="00AF4556"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1210 Wien</w:t>
            </w:r>
            <w:r w:rsidR="00CE196F"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 xml:space="preserve">, </w:t>
            </w:r>
            <w:r w:rsidR="008A33FF"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 xml:space="preserve">FN </w:t>
            </w:r>
            <w:r w:rsidR="005C5B2E"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1</w:t>
            </w:r>
            <w:r w:rsidR="007B18C2"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214</w:t>
            </w:r>
            <w:r w:rsidR="005C5B2E"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51b</w:t>
            </w:r>
          </w:p>
          <w:p w14:paraId="48E04505" w14:textId="0852B27C" w:rsidR="00672154" w:rsidRPr="0096430A" w:rsidRDefault="00E76C1F" w:rsidP="005D34F7">
            <w:pPr>
              <w:spacing w:after="150" w:line="360" w:lineRule="atLeast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 xml:space="preserve">Der am 20. November 20xx angenommene Sanierungsplan wird gerichtlich bestätigt. Die Quote beträgt </w:t>
            </w:r>
            <w:r w:rsidR="000D4312"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30 %, zahlbar innerhalb eines Monats</w:t>
            </w:r>
            <w:r w:rsidR="004E4ECB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.</w:t>
            </w:r>
          </w:p>
          <w:p w14:paraId="4D3787E3" w14:textId="5A17565D" w:rsidR="009971D1" w:rsidRPr="0096430A" w:rsidRDefault="009971D1" w:rsidP="005D34F7">
            <w:pPr>
              <w:spacing w:after="150" w:line="360" w:lineRule="atLeast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 xml:space="preserve">HG Wien, Aktenzeichen </w:t>
            </w:r>
            <w:r w:rsidR="00C72CCD"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4 S 11/</w:t>
            </w:r>
            <w:r w:rsidR="00474571"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15s</w:t>
            </w:r>
          </w:p>
        </w:tc>
      </w:tr>
    </w:tbl>
    <w:p w14:paraId="69432DD4" w14:textId="17C9EB17" w:rsidR="00077253" w:rsidRPr="0096430A" w:rsidRDefault="00660DD5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Der Zahlungseingang wurde am 31.12.20xx </w:t>
      </w:r>
      <w:r w:rsidR="00D0722E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auf dem Bankkonto 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verzeichnet und noch nicht verbucht. </w:t>
      </w:r>
    </w:p>
    <w:p w14:paraId="700CC1D5" w14:textId="7EE78BF3" w:rsidR="00077253" w:rsidRPr="0096430A" w:rsidRDefault="0009352F" w:rsidP="005D4C9D">
      <w:pPr>
        <w:pStyle w:val="Listenabsatz"/>
        <w:numPr>
          <w:ilvl w:val="0"/>
          <w:numId w:val="42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Auslandsforderungen und </w:t>
      </w:r>
      <w:r w:rsidR="004E4ECB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>-</w:t>
      </w:r>
      <w:r w:rsidRPr="0096430A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verbindlichkeiten </w:t>
      </w:r>
    </w:p>
    <w:tbl>
      <w:tblPr>
        <w:tblW w:w="61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6"/>
        <w:gridCol w:w="1168"/>
        <w:gridCol w:w="1423"/>
        <w:gridCol w:w="1255"/>
      </w:tblGrid>
      <w:tr w:rsidR="0044757C" w:rsidRPr="0096430A" w14:paraId="09543060" w14:textId="77777777" w:rsidTr="00DF77DC">
        <w:trPr>
          <w:trHeight w:val="632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2CF36" w14:textId="2283A4EA" w:rsidR="0044757C" w:rsidRPr="0096430A" w:rsidRDefault="0044757C" w:rsidP="00D0722E">
            <w:pPr>
              <w:spacing w:after="0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Valutenkurse der Bank Austria vom 31.12.</w:t>
            </w:r>
            <w:r w:rsidR="00D0722E"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20xx</w:t>
            </w:r>
          </w:p>
        </w:tc>
      </w:tr>
      <w:tr w:rsidR="0044757C" w:rsidRPr="0096430A" w14:paraId="3F112F72" w14:textId="77777777" w:rsidTr="00E94470">
        <w:trPr>
          <w:trHeight w:val="33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0799C" w14:textId="77777777" w:rsidR="0044757C" w:rsidRPr="0096430A" w:rsidRDefault="0044757C" w:rsidP="00F74F9E">
            <w:pPr>
              <w:spacing w:after="0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Währung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6525A" w14:textId="77777777" w:rsidR="0044757C" w:rsidRPr="0096430A" w:rsidRDefault="0044757C" w:rsidP="004E4ECB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ISO-Code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22A20" w14:textId="77777777" w:rsidR="0044757C" w:rsidRPr="0096430A" w:rsidRDefault="0044757C" w:rsidP="00F74F9E">
            <w:pPr>
              <w:spacing w:after="0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Erhalten Sie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6E8E2" w14:textId="77777777" w:rsidR="0044757C" w:rsidRPr="0096430A" w:rsidRDefault="0044757C" w:rsidP="00F74F9E">
            <w:pPr>
              <w:spacing w:after="0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Zahlen Sie</w:t>
            </w:r>
          </w:p>
        </w:tc>
      </w:tr>
      <w:tr w:rsidR="0044757C" w:rsidRPr="0096430A" w14:paraId="36BE6D2C" w14:textId="77777777" w:rsidTr="00E94470">
        <w:trPr>
          <w:trHeight w:val="33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6004F" w14:textId="5C8A1E4A" w:rsidR="0044757C" w:rsidRPr="0096430A" w:rsidRDefault="00DB0FFB" w:rsidP="00F74F9E">
            <w:pPr>
              <w:spacing w:after="0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Schwedische</w:t>
            </w:r>
            <w:r w:rsidR="0044757C"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 xml:space="preserve"> Krone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68CA6" w14:textId="08F84836" w:rsidR="0044757C" w:rsidRPr="0096430A" w:rsidRDefault="00DB0FFB" w:rsidP="004E4ECB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S</w:t>
            </w:r>
            <w:r w:rsidR="00BC77AA"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EK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E8DC1" w14:textId="0DF921B9" w:rsidR="0044757C" w:rsidRPr="0096430A" w:rsidRDefault="0068057E" w:rsidP="004E4ECB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9,8300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0E998" w14:textId="4C27BD5B" w:rsidR="0044757C" w:rsidRPr="0096430A" w:rsidRDefault="0068057E" w:rsidP="004E4ECB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10,3120</w:t>
            </w:r>
          </w:p>
        </w:tc>
      </w:tr>
      <w:tr w:rsidR="0044757C" w:rsidRPr="0096430A" w14:paraId="5B4D196C" w14:textId="77777777" w:rsidTr="00E94470">
        <w:trPr>
          <w:trHeight w:val="333"/>
        </w:trPr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EFBB0" w14:textId="0878B005" w:rsidR="0044757C" w:rsidRPr="0096430A" w:rsidRDefault="001A1270" w:rsidP="00F74F9E">
            <w:pPr>
              <w:spacing w:after="0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Kanadischer Dollar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A6C73" w14:textId="67A317FC" w:rsidR="0044757C" w:rsidRPr="0096430A" w:rsidRDefault="001A1270" w:rsidP="004E4ECB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CAD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F45A1" w14:textId="6A34126B" w:rsidR="0044757C" w:rsidRPr="0096430A" w:rsidRDefault="0044757C" w:rsidP="004E4ECB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1,</w:t>
            </w:r>
            <w:r w:rsidR="00BF7231"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5555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F00C4" w14:textId="71F1A255" w:rsidR="0044757C" w:rsidRPr="0096430A" w:rsidRDefault="0044757C" w:rsidP="004E4ECB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1,</w:t>
            </w:r>
            <w:r w:rsidR="008B6CD6"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6205</w:t>
            </w:r>
          </w:p>
        </w:tc>
      </w:tr>
    </w:tbl>
    <w:p w14:paraId="37D5233F" w14:textId="77777777" w:rsidR="0044757C" w:rsidRPr="0096430A" w:rsidRDefault="0044757C" w:rsidP="00F74F9E">
      <w:pPr>
        <w:autoSpaceDE w:val="0"/>
        <w:autoSpaceDN w:val="0"/>
        <w:adjustRightInd w:val="0"/>
        <w:ind w:left="360"/>
        <w:rPr>
          <w:rStyle w:val="Hyperlink"/>
          <w:rFonts w:ascii="Verdana" w:hAnsi="Verdana" w:cs="CenturyGothic"/>
          <w:sz w:val="20"/>
          <w:szCs w:val="20"/>
        </w:rPr>
      </w:pPr>
      <w:r w:rsidRPr="0096430A">
        <w:rPr>
          <w:rStyle w:val="Hyperlink"/>
          <w:rFonts w:ascii="Verdana" w:hAnsi="Verdana" w:cs="CenturyGothic"/>
          <w:sz w:val="20"/>
          <w:szCs w:val="20"/>
        </w:rPr>
        <w:t>http://www.bankaustria.at/boersen-und-research-devisen-und-valuten-bank-austria-valutenkurse.jsp</w:t>
      </w:r>
    </w:p>
    <w:tbl>
      <w:tblPr>
        <w:tblpPr w:leftFromText="141" w:rightFromText="141" w:vertAnchor="text" w:horzAnchor="margin" w:tblpY="116"/>
        <w:tblW w:w="6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163"/>
        <w:gridCol w:w="1416"/>
        <w:gridCol w:w="1248"/>
      </w:tblGrid>
      <w:tr w:rsidR="0044757C" w:rsidRPr="0096430A" w14:paraId="0B84BB40" w14:textId="77777777" w:rsidTr="00DF77DC">
        <w:trPr>
          <w:trHeight w:val="735"/>
        </w:trPr>
        <w:tc>
          <w:tcPr>
            <w:tcW w:w="6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5E7A8" w14:textId="2F5A5975" w:rsidR="0044757C" w:rsidRPr="0096430A" w:rsidRDefault="0044757C" w:rsidP="00D0722E">
            <w:pPr>
              <w:spacing w:after="0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Devisenkurse der Bank Austria vom 31.12.</w:t>
            </w:r>
            <w:r w:rsidR="00D0722E"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20xx</w:t>
            </w:r>
          </w:p>
        </w:tc>
      </w:tr>
      <w:tr w:rsidR="0044757C" w:rsidRPr="0096430A" w14:paraId="026D1DAA" w14:textId="77777777" w:rsidTr="00DF77DC">
        <w:trPr>
          <w:trHeight w:val="38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047F5" w14:textId="77777777" w:rsidR="0044757C" w:rsidRPr="0096430A" w:rsidRDefault="0044757C" w:rsidP="00F74F9E">
            <w:pPr>
              <w:spacing w:after="0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Währung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58DAB" w14:textId="77777777" w:rsidR="0044757C" w:rsidRPr="0096430A" w:rsidRDefault="0044757C" w:rsidP="004E4ECB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ISO-Code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8C923" w14:textId="77777777" w:rsidR="0044757C" w:rsidRPr="0096430A" w:rsidRDefault="0044757C" w:rsidP="00F74F9E">
            <w:pPr>
              <w:spacing w:after="0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Erhalten Sie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932C2" w14:textId="77777777" w:rsidR="0044757C" w:rsidRPr="0096430A" w:rsidRDefault="0044757C" w:rsidP="00F74F9E">
            <w:pPr>
              <w:spacing w:after="0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Zahlen Sie</w:t>
            </w:r>
          </w:p>
        </w:tc>
      </w:tr>
      <w:tr w:rsidR="0044757C" w:rsidRPr="0096430A" w14:paraId="6A61B341" w14:textId="77777777" w:rsidTr="00DF77DC">
        <w:trPr>
          <w:trHeight w:val="38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7A66D" w14:textId="64BFF60F" w:rsidR="0044757C" w:rsidRPr="0096430A" w:rsidRDefault="00DB0FFB" w:rsidP="00F74F9E">
            <w:pPr>
              <w:spacing w:after="0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Schwedische</w:t>
            </w:r>
            <w:r w:rsidR="0044757C"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 xml:space="preserve"> Krone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868C2" w14:textId="33EE8B57" w:rsidR="0044757C" w:rsidRPr="0096430A" w:rsidRDefault="00BC77AA" w:rsidP="004E4ECB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SEK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7BE0F" w14:textId="2A1FCBDB" w:rsidR="0044757C" w:rsidRPr="0096430A" w:rsidRDefault="001B5AF1" w:rsidP="004E4ECB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11,</w:t>
            </w:r>
            <w:r w:rsidR="004A6091"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0780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3084A" w14:textId="16F402E5" w:rsidR="0044757C" w:rsidRPr="0096430A" w:rsidRDefault="004A6091" w:rsidP="004E4ECB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11,1580</w:t>
            </w:r>
          </w:p>
        </w:tc>
      </w:tr>
      <w:tr w:rsidR="0044757C" w:rsidRPr="0096430A" w14:paraId="141CC70F" w14:textId="77777777" w:rsidTr="00DF77DC">
        <w:trPr>
          <w:trHeight w:val="387"/>
        </w:trPr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6C38B" w14:textId="520D8CCB" w:rsidR="0044757C" w:rsidRPr="0096430A" w:rsidRDefault="001A1270" w:rsidP="00F74F9E">
            <w:pPr>
              <w:spacing w:after="0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Kanadischer Dollar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879CD" w14:textId="6D81B9E8" w:rsidR="0044757C" w:rsidRPr="0096430A" w:rsidRDefault="001A1270" w:rsidP="004E4ECB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CAD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559D5" w14:textId="273587D9" w:rsidR="0044757C" w:rsidRPr="0096430A" w:rsidRDefault="0044757C" w:rsidP="004E4ECB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1,</w:t>
            </w:r>
            <w:r w:rsidR="007D2437"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5165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4083C" w14:textId="745E6DBE" w:rsidR="0044757C" w:rsidRPr="0096430A" w:rsidRDefault="0044757C" w:rsidP="004E4ECB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  <w:lang w:eastAsia="de-AT"/>
              </w:rPr>
            </w:pPr>
            <w:r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1,</w:t>
            </w:r>
            <w:r w:rsidR="00ED24A6" w:rsidRPr="0096430A">
              <w:rPr>
                <w:rFonts w:ascii="Verdana" w:hAnsi="Verdana" w:cs="Arial"/>
                <w:sz w:val="20"/>
                <w:szCs w:val="20"/>
                <w:lang w:eastAsia="de-AT"/>
              </w:rPr>
              <w:t>5335</w:t>
            </w:r>
          </w:p>
        </w:tc>
      </w:tr>
    </w:tbl>
    <w:p w14:paraId="2F0D3516" w14:textId="77777777" w:rsidR="0044757C" w:rsidRPr="0096430A" w:rsidRDefault="0044757C" w:rsidP="00F74F9E">
      <w:pPr>
        <w:autoSpaceDE w:val="0"/>
        <w:autoSpaceDN w:val="0"/>
        <w:adjustRightInd w:val="0"/>
        <w:ind w:left="360"/>
        <w:rPr>
          <w:rFonts w:ascii="Verdana" w:hAnsi="Verdana" w:cs="CenturyGothic"/>
          <w:sz w:val="20"/>
          <w:szCs w:val="20"/>
        </w:rPr>
      </w:pPr>
    </w:p>
    <w:p w14:paraId="28BA4E08" w14:textId="77777777" w:rsidR="0044757C" w:rsidRPr="0096430A" w:rsidRDefault="0044757C" w:rsidP="00F74F9E">
      <w:pPr>
        <w:autoSpaceDE w:val="0"/>
        <w:autoSpaceDN w:val="0"/>
        <w:adjustRightInd w:val="0"/>
        <w:ind w:left="360"/>
        <w:rPr>
          <w:rFonts w:ascii="Verdana" w:hAnsi="Verdana" w:cs="CenturyGothic"/>
          <w:sz w:val="20"/>
          <w:szCs w:val="20"/>
        </w:rPr>
      </w:pPr>
    </w:p>
    <w:p w14:paraId="0E5055DC" w14:textId="77777777" w:rsidR="0044757C" w:rsidRPr="0096430A" w:rsidRDefault="0044757C" w:rsidP="00F74F9E">
      <w:pPr>
        <w:autoSpaceDE w:val="0"/>
        <w:autoSpaceDN w:val="0"/>
        <w:adjustRightInd w:val="0"/>
        <w:ind w:left="360"/>
        <w:rPr>
          <w:rFonts w:ascii="Verdana" w:hAnsi="Verdana" w:cs="CenturyGothic"/>
          <w:sz w:val="20"/>
          <w:szCs w:val="20"/>
        </w:rPr>
      </w:pPr>
    </w:p>
    <w:p w14:paraId="3AFAA14E" w14:textId="77777777" w:rsidR="0044757C" w:rsidRPr="0096430A" w:rsidRDefault="0044757C" w:rsidP="00F74F9E">
      <w:pPr>
        <w:autoSpaceDE w:val="0"/>
        <w:autoSpaceDN w:val="0"/>
        <w:adjustRightInd w:val="0"/>
        <w:ind w:left="360"/>
        <w:rPr>
          <w:rFonts w:ascii="Verdana" w:hAnsi="Verdana" w:cs="CenturyGothic"/>
          <w:sz w:val="20"/>
          <w:szCs w:val="20"/>
        </w:rPr>
      </w:pPr>
    </w:p>
    <w:p w14:paraId="3C0AF2A5" w14:textId="77777777" w:rsidR="0044757C" w:rsidRPr="0096430A" w:rsidRDefault="0044757C" w:rsidP="00F74F9E">
      <w:pPr>
        <w:autoSpaceDE w:val="0"/>
        <w:autoSpaceDN w:val="0"/>
        <w:adjustRightInd w:val="0"/>
        <w:ind w:left="360"/>
        <w:rPr>
          <w:rFonts w:ascii="Verdana" w:hAnsi="Verdana" w:cs="CenturyGothic"/>
          <w:sz w:val="20"/>
          <w:szCs w:val="20"/>
        </w:rPr>
      </w:pPr>
    </w:p>
    <w:p w14:paraId="0B0B7E75" w14:textId="77777777" w:rsidR="0044757C" w:rsidRPr="0096430A" w:rsidRDefault="0044757C" w:rsidP="00F74F9E">
      <w:pPr>
        <w:autoSpaceDE w:val="0"/>
        <w:autoSpaceDN w:val="0"/>
        <w:adjustRightInd w:val="0"/>
        <w:ind w:left="360"/>
        <w:rPr>
          <w:rFonts w:ascii="Verdana" w:hAnsi="Verdana" w:cs="CenturyGothic"/>
          <w:sz w:val="20"/>
          <w:szCs w:val="20"/>
        </w:rPr>
      </w:pPr>
    </w:p>
    <w:p w14:paraId="3131C255" w14:textId="77777777" w:rsidR="0044757C" w:rsidRPr="0096430A" w:rsidRDefault="00072E8B" w:rsidP="00F74F9E">
      <w:pPr>
        <w:autoSpaceDE w:val="0"/>
        <w:autoSpaceDN w:val="0"/>
        <w:adjustRightInd w:val="0"/>
        <w:ind w:left="360"/>
        <w:rPr>
          <w:rFonts w:ascii="Verdana" w:hAnsi="Verdana" w:cs="CenturyGothic"/>
          <w:sz w:val="20"/>
          <w:szCs w:val="20"/>
        </w:rPr>
      </w:pPr>
      <w:hyperlink r:id="rId11" w:history="1">
        <w:r w:rsidR="0044757C" w:rsidRPr="0096430A">
          <w:rPr>
            <w:rStyle w:val="Hyperlink"/>
            <w:rFonts w:ascii="Verdana" w:hAnsi="Verdana" w:cs="CenturyGothic"/>
            <w:sz w:val="20"/>
            <w:szCs w:val="20"/>
          </w:rPr>
          <w:t>http://www.bankaustria.at/boersen-und-research-devisen-und-valuten-bank-austria-devisenkurse.jsp</w:t>
        </w:r>
      </w:hyperlink>
    </w:p>
    <w:p w14:paraId="282C17CD" w14:textId="537BBB4B" w:rsidR="00D0722E" w:rsidRPr="0096430A" w:rsidRDefault="00D0722E" w:rsidP="00D0722E">
      <w:pPr>
        <w:spacing w:after="150" w:line="360" w:lineRule="atLeast"/>
        <w:jc w:val="left"/>
        <w:rPr>
          <w:rFonts w:ascii="Verdana" w:hAnsi="Verdana" w:cstheme="minorHAnsi"/>
          <w:sz w:val="20"/>
          <w:szCs w:val="20"/>
        </w:rPr>
      </w:pPr>
      <w:r w:rsidRPr="0096430A">
        <w:rPr>
          <w:rFonts w:ascii="Verdana" w:hAnsi="Verdana" w:cstheme="minorHAnsi"/>
          <w:sz w:val="20"/>
          <w:szCs w:val="20"/>
        </w:rPr>
        <w:t xml:space="preserve">Auf dem Konto </w:t>
      </w:r>
      <w:r w:rsidRPr="0096430A">
        <w:rPr>
          <w:rFonts w:ascii="Verdana" w:hAnsi="Verdana" w:cstheme="minorHAnsi"/>
          <w:b/>
          <w:sz w:val="20"/>
          <w:szCs w:val="20"/>
        </w:rPr>
        <w:t>„Lieferforderung sonstiges Ausland“</w:t>
      </w:r>
      <w:r w:rsidRPr="0096430A">
        <w:rPr>
          <w:rFonts w:ascii="Verdana" w:hAnsi="Verdana" w:cstheme="minorHAnsi"/>
          <w:sz w:val="20"/>
          <w:szCs w:val="20"/>
        </w:rPr>
        <w:t xml:space="preserve"> stammt eine Forderung aus einer Lieferung an unseren kanadischen Kunden Andrew Smith (20483). Die offene Forderung in Höhe von CAD</w:t>
      </w:r>
      <w:r w:rsidR="00CE6EAF" w:rsidRPr="0096430A">
        <w:rPr>
          <w:rFonts w:ascii="Verdana" w:hAnsi="Verdana" w:cstheme="minorHAnsi"/>
          <w:sz w:val="20"/>
          <w:szCs w:val="20"/>
        </w:rPr>
        <w:t> </w:t>
      </w:r>
      <w:r w:rsidRPr="0096430A">
        <w:rPr>
          <w:rFonts w:ascii="Verdana" w:hAnsi="Verdana" w:cstheme="minorHAnsi"/>
          <w:sz w:val="20"/>
          <w:szCs w:val="20"/>
        </w:rPr>
        <w:t>15.000,00 wurde zum Kurs von 1,5075 eingebucht.</w:t>
      </w:r>
    </w:p>
    <w:p w14:paraId="5D3F4B1E" w14:textId="1E284F30" w:rsidR="0044757C" w:rsidRPr="0096430A" w:rsidRDefault="0044757C" w:rsidP="00572712">
      <w:pPr>
        <w:spacing w:after="150" w:line="360" w:lineRule="atLeast"/>
        <w:jc w:val="left"/>
        <w:rPr>
          <w:rFonts w:ascii="Verdana" w:hAnsi="Verdana" w:cstheme="minorHAnsi"/>
          <w:sz w:val="20"/>
          <w:szCs w:val="20"/>
        </w:rPr>
      </w:pPr>
      <w:r w:rsidRPr="0096430A">
        <w:rPr>
          <w:rFonts w:ascii="Verdana" w:hAnsi="Verdana" w:cstheme="minorHAnsi"/>
          <w:sz w:val="20"/>
          <w:szCs w:val="20"/>
        </w:rPr>
        <w:lastRenderedPageBreak/>
        <w:t>Auf dem Konto „</w:t>
      </w:r>
      <w:r w:rsidRPr="0096430A">
        <w:rPr>
          <w:rFonts w:ascii="Verdana" w:hAnsi="Verdana" w:cstheme="minorHAnsi"/>
          <w:b/>
          <w:sz w:val="20"/>
          <w:szCs w:val="20"/>
        </w:rPr>
        <w:t>Lieferverbindlichkeit</w:t>
      </w:r>
      <w:r w:rsidR="002A1DBB" w:rsidRPr="0096430A">
        <w:rPr>
          <w:rFonts w:ascii="Verdana" w:hAnsi="Verdana" w:cstheme="minorHAnsi"/>
          <w:b/>
          <w:sz w:val="20"/>
          <w:szCs w:val="20"/>
        </w:rPr>
        <w:t>en EU</w:t>
      </w:r>
      <w:r w:rsidR="004E4ECB">
        <w:rPr>
          <w:rFonts w:ascii="Verdana" w:hAnsi="Verdana" w:cstheme="minorHAnsi"/>
          <w:b/>
          <w:sz w:val="20"/>
          <w:szCs w:val="20"/>
        </w:rPr>
        <w:t>-</w:t>
      </w:r>
      <w:r w:rsidR="002A1DBB" w:rsidRPr="0096430A">
        <w:rPr>
          <w:rFonts w:ascii="Verdana" w:hAnsi="Verdana" w:cstheme="minorHAnsi"/>
          <w:b/>
          <w:sz w:val="20"/>
          <w:szCs w:val="20"/>
        </w:rPr>
        <w:t>Länder</w:t>
      </w:r>
      <w:r w:rsidRPr="0096430A">
        <w:rPr>
          <w:rFonts w:ascii="Verdana" w:hAnsi="Verdana" w:cstheme="minorHAnsi"/>
          <w:sz w:val="20"/>
          <w:szCs w:val="20"/>
        </w:rPr>
        <w:t xml:space="preserve">“ stammt eine Verbindlichkeit aus einer Lieferung unseres </w:t>
      </w:r>
      <w:r w:rsidR="00866884" w:rsidRPr="0096430A">
        <w:rPr>
          <w:rFonts w:ascii="Verdana" w:hAnsi="Verdana" w:cstheme="minorHAnsi"/>
          <w:sz w:val="20"/>
          <w:szCs w:val="20"/>
        </w:rPr>
        <w:t>schwedischen</w:t>
      </w:r>
      <w:r w:rsidRPr="0096430A">
        <w:rPr>
          <w:rFonts w:ascii="Verdana" w:hAnsi="Verdana" w:cstheme="minorHAnsi"/>
          <w:sz w:val="20"/>
          <w:szCs w:val="20"/>
        </w:rPr>
        <w:t xml:space="preserve"> Lieferanten</w:t>
      </w:r>
      <w:r w:rsidR="00A440EB" w:rsidRPr="0096430A">
        <w:rPr>
          <w:rFonts w:ascii="Verdana" w:hAnsi="Verdana" w:cstheme="minorHAnsi"/>
          <w:sz w:val="20"/>
          <w:szCs w:val="20"/>
        </w:rPr>
        <w:t xml:space="preserve"> Sven</w:t>
      </w:r>
      <w:r w:rsidRPr="0096430A">
        <w:rPr>
          <w:rFonts w:ascii="Verdana" w:hAnsi="Verdana" w:cstheme="minorHAnsi"/>
          <w:sz w:val="20"/>
          <w:szCs w:val="20"/>
        </w:rPr>
        <w:t xml:space="preserve"> </w:t>
      </w:r>
      <w:r w:rsidR="0025592E" w:rsidRPr="0096430A">
        <w:rPr>
          <w:rFonts w:ascii="Verdana" w:hAnsi="Verdana" w:cstheme="minorHAnsi"/>
          <w:sz w:val="20"/>
          <w:szCs w:val="20"/>
        </w:rPr>
        <w:t>Johannson</w:t>
      </w:r>
      <w:r w:rsidRPr="0096430A">
        <w:rPr>
          <w:rFonts w:ascii="Verdana" w:hAnsi="Verdana" w:cstheme="minorHAnsi"/>
          <w:sz w:val="20"/>
          <w:szCs w:val="20"/>
        </w:rPr>
        <w:t xml:space="preserve"> (33</w:t>
      </w:r>
      <w:r w:rsidR="00FC62D1" w:rsidRPr="0096430A">
        <w:rPr>
          <w:rFonts w:ascii="Verdana" w:hAnsi="Verdana" w:cstheme="minorHAnsi"/>
          <w:sz w:val="20"/>
          <w:szCs w:val="20"/>
        </w:rPr>
        <w:t>274</w:t>
      </w:r>
      <w:r w:rsidRPr="0096430A">
        <w:rPr>
          <w:rFonts w:ascii="Verdana" w:hAnsi="Verdana" w:cstheme="minorHAnsi"/>
          <w:sz w:val="20"/>
          <w:szCs w:val="20"/>
        </w:rPr>
        <w:t>). Die Verbindlichkeit in Höhe von</w:t>
      </w:r>
      <w:r w:rsidR="00C76C9E" w:rsidRPr="0096430A">
        <w:rPr>
          <w:rFonts w:ascii="Verdana" w:hAnsi="Verdana" w:cstheme="minorHAnsi"/>
          <w:sz w:val="20"/>
          <w:szCs w:val="20"/>
        </w:rPr>
        <w:t xml:space="preserve"> </w:t>
      </w:r>
      <w:r w:rsidR="00CE6EAF" w:rsidRPr="0096430A">
        <w:rPr>
          <w:rFonts w:ascii="Verdana" w:hAnsi="Verdana" w:cstheme="minorHAnsi"/>
          <w:sz w:val="20"/>
          <w:szCs w:val="20"/>
        </w:rPr>
        <w:t>SEK </w:t>
      </w:r>
      <w:r w:rsidR="001D2141" w:rsidRPr="0096430A">
        <w:rPr>
          <w:rFonts w:ascii="Verdana" w:hAnsi="Verdana" w:cstheme="minorHAnsi"/>
          <w:sz w:val="20"/>
          <w:szCs w:val="20"/>
        </w:rPr>
        <w:t>138.320</w:t>
      </w:r>
      <w:r w:rsidRPr="0096430A">
        <w:rPr>
          <w:rFonts w:ascii="Verdana" w:hAnsi="Verdana" w:cstheme="minorHAnsi"/>
          <w:sz w:val="20"/>
          <w:szCs w:val="20"/>
        </w:rPr>
        <w:t>,</w:t>
      </w:r>
      <w:r w:rsidR="00C76C9E" w:rsidRPr="0096430A">
        <w:rPr>
          <w:rFonts w:ascii="Verdana" w:hAnsi="Verdana" w:cstheme="minorHAnsi"/>
          <w:sz w:val="20"/>
          <w:szCs w:val="20"/>
        </w:rPr>
        <w:t>00</w:t>
      </w:r>
      <w:r w:rsidR="00A440EB" w:rsidRPr="0096430A">
        <w:rPr>
          <w:rFonts w:ascii="Verdana" w:hAnsi="Verdana" w:cstheme="minorHAnsi"/>
          <w:sz w:val="20"/>
          <w:szCs w:val="20"/>
        </w:rPr>
        <w:t xml:space="preserve"> </w:t>
      </w:r>
      <w:r w:rsidRPr="0096430A">
        <w:rPr>
          <w:rFonts w:ascii="Verdana" w:hAnsi="Verdana" w:cstheme="minorHAnsi"/>
          <w:sz w:val="20"/>
          <w:szCs w:val="20"/>
        </w:rPr>
        <w:t xml:space="preserve">wurde zum Kurs von </w:t>
      </w:r>
      <w:r w:rsidR="00D33CDE" w:rsidRPr="0096430A">
        <w:rPr>
          <w:rFonts w:ascii="Verdana" w:hAnsi="Verdana" w:cstheme="minorHAnsi"/>
          <w:sz w:val="20"/>
          <w:szCs w:val="20"/>
        </w:rPr>
        <w:t>1</w:t>
      </w:r>
      <w:r w:rsidR="00F63AA9" w:rsidRPr="0096430A">
        <w:rPr>
          <w:rFonts w:ascii="Verdana" w:hAnsi="Verdana" w:cstheme="minorHAnsi"/>
          <w:sz w:val="20"/>
          <w:szCs w:val="20"/>
        </w:rPr>
        <w:t>1</w:t>
      </w:r>
      <w:r w:rsidR="00D33CDE" w:rsidRPr="0096430A">
        <w:rPr>
          <w:rFonts w:ascii="Verdana" w:hAnsi="Verdana" w:cstheme="minorHAnsi"/>
          <w:sz w:val="20"/>
          <w:szCs w:val="20"/>
        </w:rPr>
        <w:t>,</w:t>
      </w:r>
      <w:r w:rsidR="00A61CA8" w:rsidRPr="0096430A">
        <w:rPr>
          <w:rFonts w:ascii="Verdana" w:hAnsi="Verdana" w:cstheme="minorHAnsi"/>
          <w:sz w:val="20"/>
          <w:szCs w:val="20"/>
        </w:rPr>
        <w:t>020</w:t>
      </w:r>
      <w:r w:rsidR="00EC186B" w:rsidRPr="0096430A">
        <w:rPr>
          <w:rFonts w:ascii="Verdana" w:hAnsi="Verdana" w:cstheme="minorHAnsi"/>
          <w:sz w:val="20"/>
          <w:szCs w:val="20"/>
        </w:rPr>
        <w:t>0</w:t>
      </w:r>
      <w:r w:rsidRPr="0096430A">
        <w:rPr>
          <w:rFonts w:ascii="Verdana" w:hAnsi="Verdana" w:cstheme="minorHAnsi"/>
          <w:sz w:val="20"/>
          <w:szCs w:val="20"/>
        </w:rPr>
        <w:t xml:space="preserve"> eingebucht.</w:t>
      </w:r>
    </w:p>
    <w:p w14:paraId="7A7F0733" w14:textId="56CD8EFD" w:rsidR="005D34F7" w:rsidRPr="0096430A" w:rsidRDefault="005D34F7" w:rsidP="004E4ECB">
      <w:pPr>
        <w:pStyle w:val="Listenabsatz"/>
        <w:numPr>
          <w:ilvl w:val="0"/>
          <w:numId w:val="42"/>
        </w:numPr>
        <w:spacing w:after="150" w:line="360" w:lineRule="atLeast"/>
        <w:ind w:left="714" w:hanging="357"/>
        <w:contextualSpacing w:val="0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Rechnungsabgrenzungen </w:t>
      </w:r>
    </w:p>
    <w:p w14:paraId="1B833A8A" w14:textId="2B992631" w:rsidR="00893B9A" w:rsidRPr="0096430A" w:rsidRDefault="005D34F7" w:rsidP="004E4ECB">
      <w:pPr>
        <w:pStyle w:val="Listenabsatz"/>
        <w:numPr>
          <w:ilvl w:val="0"/>
          <w:numId w:val="45"/>
        </w:numPr>
        <w:spacing w:after="150" w:line="360" w:lineRule="atLeast"/>
        <w:ind w:left="284" w:hanging="284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Für das aufgenommene </w:t>
      </w:r>
      <w:r w:rsidR="00CE6EAF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Tilgungsd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arlehen sind jeweils am 1.4. und 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am 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1.10. im Nachhinein Zinsen in der Höhe von </w:t>
      </w:r>
      <w:r w:rsidR="0092545C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8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% p.a. fällig. </w:t>
      </w:r>
    </w:p>
    <w:p w14:paraId="626222A6" w14:textId="6AED1403" w:rsidR="005D34F7" w:rsidRPr="0096430A" w:rsidRDefault="00F14926" w:rsidP="004E4ECB">
      <w:pPr>
        <w:pStyle w:val="Listenabsatz"/>
        <w:numPr>
          <w:ilvl w:val="0"/>
          <w:numId w:val="45"/>
        </w:numPr>
        <w:spacing w:after="150" w:line="360" w:lineRule="atLeast"/>
        <w:ind w:left="284" w:hanging="284"/>
        <w:contextualSpacing w:val="0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Snapshot vermietet für die Abhaltung von Seminaren einen Teil des Geschäftslokals an freiberufliche Fotografen. Die Miete über 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€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1.</w:t>
      </w:r>
      <w:r w:rsidR="003A6BED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8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00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3A6BED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inkl. U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S</w:t>
      </w:r>
      <w:r w:rsidR="003A6BED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t </w:t>
      </w:r>
      <w:r w:rsidR="00D473A6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wird jeweils </w:t>
      </w:r>
      <w:r w:rsidR="00E40D0A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am 1.3., 1.6., 1.9. und 1.12</w:t>
      </w:r>
      <w:r w:rsidR="005D34F7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. </w:t>
      </w:r>
      <w:r w:rsidR="00E40D0A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im </w:t>
      </w:r>
      <w:r w:rsidR="0046183E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Voraus</w:t>
      </w:r>
      <w:r w:rsidR="00E40D0A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bezahlt. </w:t>
      </w:r>
    </w:p>
    <w:p w14:paraId="25ED8E8C" w14:textId="1D8D7030" w:rsidR="005D34F7" w:rsidRPr="0096430A" w:rsidRDefault="005D34F7" w:rsidP="004E4ECB">
      <w:pPr>
        <w:pStyle w:val="Listenabsatz"/>
        <w:numPr>
          <w:ilvl w:val="0"/>
          <w:numId w:val="42"/>
        </w:numPr>
        <w:spacing w:after="150" w:line="360" w:lineRule="atLeast"/>
        <w:ind w:left="714" w:hanging="357"/>
        <w:contextualSpacing w:val="0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Rückstellungen </w:t>
      </w:r>
    </w:p>
    <w:p w14:paraId="5EB5FB32" w14:textId="7CD57761" w:rsidR="007B7A7C" w:rsidRPr="0096430A" w:rsidRDefault="00506E31" w:rsidP="004E4ECB">
      <w:pPr>
        <w:pStyle w:val="Listenabsatz"/>
        <w:numPr>
          <w:ilvl w:val="0"/>
          <w:numId w:val="45"/>
        </w:numPr>
        <w:spacing w:after="150" w:line="360" w:lineRule="atLeast"/>
        <w:ind w:left="284" w:hanging="284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Für den Jahresabschluss durch den Steuerberater </w:t>
      </w:r>
      <w:r w:rsidR="00453023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ist ein Aufwand in Höhe von 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€ </w:t>
      </w:r>
      <w:r w:rsidR="00453023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7.500,00 einzuplanen</w:t>
      </w:r>
      <w:r w:rsidR="007B7A7C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. </w:t>
      </w:r>
    </w:p>
    <w:p w14:paraId="73757A3D" w14:textId="18702A95" w:rsidR="007B7A7C" w:rsidRPr="0096430A" w:rsidRDefault="006B4BF6" w:rsidP="004E4ECB">
      <w:pPr>
        <w:pStyle w:val="Listenabsatz"/>
        <w:numPr>
          <w:ilvl w:val="0"/>
          <w:numId w:val="45"/>
        </w:numPr>
        <w:spacing w:after="150" w:line="360" w:lineRule="atLeast"/>
        <w:ind w:left="284" w:hanging="284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Der Prozess, für den vorsichtshalber </w:t>
      </w:r>
      <w:r w:rsidR="00066993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eine </w:t>
      </w:r>
      <w:r w:rsidR="007B7A7C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Rückstellung</w:t>
      </w:r>
      <w:r w:rsidR="00066993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gebildet wurde, </w:t>
      </w:r>
      <w:r w:rsidR="009167EA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konnte im Oktober gewonnen werden. </w:t>
      </w:r>
    </w:p>
    <w:p w14:paraId="25826A2D" w14:textId="148FE13E" w:rsidR="005D34F7" w:rsidRPr="0096430A" w:rsidRDefault="005D34F7" w:rsidP="004E4ECB">
      <w:pPr>
        <w:pStyle w:val="Listenabsatz"/>
        <w:numPr>
          <w:ilvl w:val="0"/>
          <w:numId w:val="45"/>
        </w:numPr>
        <w:spacing w:after="150" w:line="360" w:lineRule="atLeast"/>
        <w:ind w:left="284" w:hanging="284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Die unter Garantie stehenden Leistungen des Abschlussjahres betragen am 31.12.20</w:t>
      </w:r>
      <w:r w:rsidR="001E266F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xx 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€</w:t>
      </w:r>
      <w:r w:rsidR="00DE3BF2"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 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525.000,00. Aufgrund von Erfahrungswerten ist mit einer Inanspruchnahme von 2,5</w:t>
      </w:r>
      <w:r w:rsidR="004E4ECB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 </w:t>
      </w:r>
      <w:r w:rsidRPr="0096430A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% der Garantiesumme zu rechnen. </w:t>
      </w:r>
    </w:p>
    <w:p w14:paraId="4BB1CDAC" w14:textId="7F2C0A1C" w:rsidR="004C5241" w:rsidRPr="0096430A" w:rsidRDefault="004C5241" w:rsidP="009626CF">
      <w:pPr>
        <w:spacing w:after="0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37E8EF7C" w14:textId="084F26A0" w:rsidR="001F6D50" w:rsidRPr="0096430A" w:rsidRDefault="001F6D50" w:rsidP="001F6D50">
      <w:pPr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5F8974EE" w14:textId="77777777" w:rsidR="001F6D50" w:rsidRPr="0096430A" w:rsidRDefault="001F6D50" w:rsidP="001F6D50">
      <w:pPr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3BA60229" w14:textId="77777777" w:rsidR="009626CF" w:rsidRPr="0096430A" w:rsidRDefault="009626CF" w:rsidP="009626CF">
      <w:pPr>
        <w:spacing w:after="0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25EDF1F6" w14:textId="77777777" w:rsidR="009626CF" w:rsidRPr="0096430A" w:rsidRDefault="009626CF" w:rsidP="009626CF">
      <w:pPr>
        <w:spacing w:after="0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1D166D8F" w14:textId="77777777" w:rsidR="009626CF" w:rsidRPr="0096430A" w:rsidRDefault="009626CF" w:rsidP="009626CF">
      <w:pPr>
        <w:spacing w:after="0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2DF80ABF" w14:textId="77777777" w:rsidR="00884591" w:rsidRPr="0096430A" w:rsidRDefault="00884591">
      <w:pPr>
        <w:spacing w:after="0"/>
        <w:jc w:val="left"/>
        <w:rPr>
          <w:rFonts w:ascii="Verdana" w:eastAsia="Arial Unicode MS" w:hAnsi="Verdana" w:cs="Arial Unicode MS"/>
          <w:b/>
          <w:bCs/>
          <w:kern w:val="36"/>
          <w:sz w:val="20"/>
          <w:szCs w:val="20"/>
        </w:rPr>
      </w:pPr>
      <w:r w:rsidRPr="0096430A">
        <w:rPr>
          <w:rFonts w:ascii="Verdana" w:hAnsi="Verdana"/>
          <w:sz w:val="20"/>
          <w:szCs w:val="20"/>
        </w:rPr>
        <w:br w:type="page"/>
      </w:r>
    </w:p>
    <w:p w14:paraId="22DED6B5" w14:textId="00C25CE0" w:rsidR="00B72E39" w:rsidRPr="0096430A" w:rsidRDefault="005D34F7" w:rsidP="00366800">
      <w:pPr>
        <w:pStyle w:val="berschrift1"/>
        <w:tabs>
          <w:tab w:val="left" w:pos="5475"/>
        </w:tabs>
        <w:rPr>
          <w:rFonts w:ascii="Verdana" w:hAnsi="Verdana"/>
          <w:color w:val="auto"/>
          <w:sz w:val="20"/>
          <w:szCs w:val="20"/>
        </w:rPr>
      </w:pPr>
      <w:r w:rsidRPr="0096430A">
        <w:rPr>
          <w:rFonts w:ascii="Verdana" w:hAnsi="Verdana"/>
          <w:color w:val="auto"/>
          <w:sz w:val="20"/>
          <w:szCs w:val="20"/>
        </w:rPr>
        <w:lastRenderedPageBreak/>
        <w:t xml:space="preserve">Teil B: </w:t>
      </w:r>
      <w:r w:rsidR="004E4ECB">
        <w:rPr>
          <w:rFonts w:ascii="Verdana" w:hAnsi="Verdana"/>
          <w:color w:val="auto"/>
          <w:sz w:val="20"/>
          <w:szCs w:val="20"/>
        </w:rPr>
        <w:t>S</w:t>
      </w:r>
      <w:r w:rsidR="004670A5" w:rsidRPr="0096430A">
        <w:rPr>
          <w:rFonts w:ascii="Verdana" w:hAnsi="Verdana"/>
          <w:color w:val="auto"/>
          <w:sz w:val="20"/>
          <w:szCs w:val="20"/>
        </w:rPr>
        <w:t xml:space="preserve">teuerliche </w:t>
      </w:r>
      <w:r w:rsidR="00B72E39" w:rsidRPr="0096430A">
        <w:rPr>
          <w:rFonts w:ascii="Verdana" w:hAnsi="Verdana"/>
          <w:color w:val="auto"/>
          <w:sz w:val="20"/>
          <w:szCs w:val="20"/>
        </w:rPr>
        <w:t>Mehr-Weniger-Rechnung</w:t>
      </w:r>
    </w:p>
    <w:p w14:paraId="74C448B6" w14:textId="77777777" w:rsidR="00B72E39" w:rsidRPr="0096430A" w:rsidRDefault="00B72E39" w:rsidP="009626CF">
      <w:pPr>
        <w:spacing w:after="0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3616CABC" w14:textId="59A966B4" w:rsidR="004670A5" w:rsidRPr="004E4ECB" w:rsidRDefault="004670A5" w:rsidP="004670A5">
      <w:pPr>
        <w:spacing w:after="200" w:line="276" w:lineRule="auto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Die </w:t>
      </w:r>
      <w:r w:rsidR="00905F7D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Snapshot KG</w:t>
      </w:r>
      <w:r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</w:t>
      </w:r>
      <w:r w:rsidR="0059496F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er</w:t>
      </w:r>
      <w:r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rechnet für das Geschäftsjahr 20</w:t>
      </w:r>
      <w:r w:rsidR="00905F7D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xx</w:t>
      </w:r>
      <w:r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</w:t>
      </w:r>
      <w:r w:rsidR="0059496F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einen</w:t>
      </w:r>
      <w:r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vorläufigen unternehmensrechtlichen Gewinn von </w:t>
      </w:r>
      <w:r w:rsid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€</w:t>
      </w:r>
      <w:r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2</w:t>
      </w:r>
      <w:r w:rsidR="00E17F99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96.469,00</w:t>
      </w:r>
      <w:r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. </w:t>
      </w:r>
    </w:p>
    <w:p w14:paraId="236C672A" w14:textId="42830456" w:rsidR="004670A5" w:rsidRPr="004E4ECB" w:rsidRDefault="004670A5" w:rsidP="004670A5">
      <w:pPr>
        <w:spacing w:after="200" w:line="276" w:lineRule="auto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 w:rsidRPr="004E4ECB">
        <w:rPr>
          <w:rFonts w:ascii="Verdana" w:eastAsiaTheme="minorHAnsi" w:hAnsi="Verdana" w:cstheme="minorHAnsi"/>
          <w:b/>
          <w:bCs/>
          <w:sz w:val="20"/>
          <w:szCs w:val="20"/>
          <w:lang w:val="de-AT" w:eastAsia="en-US"/>
        </w:rPr>
        <w:t>a)</w:t>
      </w:r>
      <w:r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In den Aufwendungen sind </w:t>
      </w:r>
      <w:r w:rsid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€</w:t>
      </w:r>
      <w:r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500,00 Spenden an nicht anerkannte Spendenorganisationen enthalten. Zusätzlich sponsert </w:t>
      </w:r>
      <w:r w:rsidR="008B1B09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S</w:t>
      </w:r>
      <w:r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napshot regelmäßig Fotoausstellungen. Das Firmenlogo ist dort immer präsent. </w:t>
      </w:r>
      <w:r w:rsid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€</w:t>
      </w:r>
      <w:r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2.000,00 wurden in diesem Jahr an Sponsor</w:t>
      </w:r>
      <w:r w:rsid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>en</w:t>
      </w:r>
      <w:r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geldern ausgegeben. </w:t>
      </w:r>
    </w:p>
    <w:p w14:paraId="765DC6C6" w14:textId="301416A0" w:rsidR="004670A5" w:rsidRDefault="005A355F" w:rsidP="004670A5">
      <w:pPr>
        <w:spacing w:after="200" w:line="276" w:lineRule="auto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>
        <w:rPr>
          <w:rFonts w:ascii="Verdana" w:eastAsiaTheme="minorHAnsi" w:hAnsi="Verdana" w:cstheme="minorHAnsi"/>
          <w:b/>
          <w:bCs/>
          <w:sz w:val="20"/>
          <w:szCs w:val="20"/>
          <w:lang w:val="de-AT" w:eastAsia="en-US"/>
        </w:rPr>
        <w:t>b</w:t>
      </w:r>
      <w:r w:rsidR="004670A5" w:rsidRPr="004E4ECB">
        <w:rPr>
          <w:rFonts w:ascii="Verdana" w:eastAsiaTheme="minorHAnsi" w:hAnsi="Verdana" w:cstheme="minorHAnsi"/>
          <w:b/>
          <w:bCs/>
          <w:sz w:val="20"/>
          <w:szCs w:val="20"/>
          <w:lang w:val="de-AT" w:eastAsia="en-US"/>
        </w:rPr>
        <w:t>)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Für Urlaubs</w:t>
      </w:r>
      <w:r w:rsidR="00BB2A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r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ückstellungen wurden in der Bilanz </w:t>
      </w:r>
      <w:r w:rsid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€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5.800,00 berücksichtigt. Der abgezinste Betrag wurde mit </w:t>
      </w:r>
      <w:r w:rsid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€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5.387,00 berechnet. </w:t>
      </w:r>
    </w:p>
    <w:p w14:paraId="3170788D" w14:textId="7C8F3103" w:rsidR="004670A5" w:rsidRPr="004E4ECB" w:rsidRDefault="00AD3685" w:rsidP="004670A5">
      <w:pPr>
        <w:spacing w:after="200" w:line="276" w:lineRule="auto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>
        <w:rPr>
          <w:rFonts w:ascii="Verdana" w:eastAsiaTheme="minorHAnsi" w:hAnsi="Verdana" w:cstheme="minorHAnsi"/>
          <w:b/>
          <w:bCs/>
          <w:sz w:val="20"/>
          <w:szCs w:val="20"/>
          <w:lang w:val="de-AT" w:eastAsia="en-US"/>
        </w:rPr>
        <w:t>c</w:t>
      </w:r>
      <w:r w:rsidR="004670A5" w:rsidRPr="004E4ECB">
        <w:rPr>
          <w:rFonts w:ascii="Verdana" w:eastAsiaTheme="minorHAnsi" w:hAnsi="Verdana" w:cstheme="minorHAnsi"/>
          <w:b/>
          <w:bCs/>
          <w:sz w:val="20"/>
          <w:szCs w:val="20"/>
          <w:lang w:val="de-AT" w:eastAsia="en-US"/>
        </w:rPr>
        <w:t>)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Die pauschale Rückstellung für Gewährleistungs- und Garantieansprüche wurde per 31.12.20</w:t>
      </w:r>
      <w:r w:rsidR="00D01A89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xx 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von </w:t>
      </w:r>
      <w:r w:rsid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€</w:t>
      </w:r>
      <w:r w:rsidR="00D25124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</w:t>
      </w:r>
      <w:r w:rsidR="000138E7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11.675,00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auf </w:t>
      </w:r>
      <w:r w:rsid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€</w:t>
      </w:r>
      <w:r w:rsidR="00D25124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1</w:t>
      </w:r>
      <w:r w:rsidR="000138E7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3.</w:t>
      </w:r>
      <w:r w:rsidR="001D6086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125,00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erhöht. </w:t>
      </w:r>
    </w:p>
    <w:p w14:paraId="626D4B8B" w14:textId="7FB01A1C" w:rsidR="004670A5" w:rsidRPr="004E4ECB" w:rsidRDefault="00AD3685" w:rsidP="004670A5">
      <w:pPr>
        <w:spacing w:after="200" w:line="276" w:lineRule="auto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>
        <w:rPr>
          <w:rFonts w:ascii="Verdana" w:eastAsiaTheme="minorHAnsi" w:hAnsi="Verdana" w:cstheme="minorHAnsi"/>
          <w:b/>
          <w:bCs/>
          <w:sz w:val="20"/>
          <w:szCs w:val="20"/>
          <w:lang w:val="de-AT" w:eastAsia="en-US"/>
        </w:rPr>
        <w:t>d</w:t>
      </w:r>
      <w:r w:rsidR="004670A5" w:rsidRPr="004E4ECB">
        <w:rPr>
          <w:rFonts w:ascii="Verdana" w:eastAsiaTheme="minorHAnsi" w:hAnsi="Verdana" w:cstheme="minorHAnsi"/>
          <w:b/>
          <w:bCs/>
          <w:sz w:val="20"/>
          <w:szCs w:val="20"/>
          <w:lang w:val="de-AT" w:eastAsia="en-US"/>
        </w:rPr>
        <w:t>)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Für Prozesskosten wurde eine Rückstellung in Höhe von </w:t>
      </w:r>
      <w:r w:rsid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€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</w:t>
      </w:r>
      <w:r w:rsidR="005D7CE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4.800,00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</w:t>
      </w:r>
      <w:r w:rsidR="005D7CE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aufgelöst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. Der abgezinste Betrag macht </w:t>
      </w:r>
      <w:r w:rsid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€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</w:t>
      </w:r>
      <w:r w:rsidR="005D7CE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4.5</w:t>
      </w:r>
      <w:r w:rsidR="00F6037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40,</w:t>
      </w:r>
      <w:r w:rsidR="0082540F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00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aus. </w:t>
      </w:r>
    </w:p>
    <w:p w14:paraId="15F80D7B" w14:textId="2A958D85" w:rsidR="004670A5" w:rsidRPr="004E4ECB" w:rsidRDefault="00AD3685" w:rsidP="004E4ECB">
      <w:pPr>
        <w:spacing w:after="360" w:line="276" w:lineRule="auto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>
        <w:rPr>
          <w:rFonts w:ascii="Verdana" w:eastAsiaTheme="minorHAnsi" w:hAnsi="Verdana" w:cstheme="minorHAnsi"/>
          <w:b/>
          <w:bCs/>
          <w:sz w:val="20"/>
          <w:szCs w:val="20"/>
          <w:lang w:val="de-AT" w:eastAsia="en-US"/>
        </w:rPr>
        <w:t>e</w:t>
      </w:r>
      <w:r w:rsidR="004670A5" w:rsidRPr="004E4ECB">
        <w:rPr>
          <w:rFonts w:ascii="Verdana" w:eastAsiaTheme="minorHAnsi" w:hAnsi="Verdana" w:cstheme="minorHAnsi"/>
          <w:b/>
          <w:bCs/>
          <w:sz w:val="20"/>
          <w:szCs w:val="20"/>
          <w:lang w:val="de-AT" w:eastAsia="en-US"/>
        </w:rPr>
        <w:t>)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Im Gewinn sind </w:t>
      </w:r>
      <w:r w:rsid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€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2.349,00 an endbesteuerten Zinserträgen enthalten, die dazugehörigen Depotgebühren betragen </w:t>
      </w:r>
      <w:r w:rsid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€</w:t>
      </w:r>
      <w:r w:rsidR="004670A5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77,00.</w:t>
      </w:r>
    </w:p>
    <w:p w14:paraId="22347545" w14:textId="205A9525" w:rsidR="004670A5" w:rsidRPr="004E4ECB" w:rsidRDefault="004670A5" w:rsidP="004670A5">
      <w:pPr>
        <w:spacing w:after="200" w:line="276" w:lineRule="auto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 w:rsidRPr="004E4ECB">
        <w:rPr>
          <w:rFonts w:ascii="Verdana" w:eastAsiaTheme="minorHAnsi" w:hAnsi="Verdana" w:cstheme="minorHAnsi"/>
          <w:b/>
          <w:bCs/>
          <w:sz w:val="20"/>
          <w:szCs w:val="20"/>
          <w:lang w:val="de-AT" w:eastAsia="en-US"/>
        </w:rPr>
        <w:t>Aufgabe:</w:t>
      </w:r>
      <w:r w:rsidR="005A355F" w:rsidRPr="005A355F">
        <w:rPr>
          <w:rFonts w:ascii="Verdana" w:eastAsiaTheme="minorHAnsi" w:hAnsi="Verdana" w:cstheme="minorHAnsi"/>
          <w:b/>
          <w:bCs/>
          <w:sz w:val="20"/>
          <w:szCs w:val="20"/>
          <w:lang w:val="de-AT" w:eastAsia="en-US"/>
        </w:rPr>
        <w:t xml:space="preserve"> </w:t>
      </w:r>
      <w:r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Berechne</w:t>
      </w:r>
      <w:r w:rsidR="0059142D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n Sie</w:t>
      </w:r>
      <w:r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</w:t>
      </w:r>
      <w:r w:rsidR="0059142D"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>mithilfe</w:t>
      </w:r>
      <w:r w:rsidRPr="004E4ECB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der steuerlichen Mehr-Weniger-Rechnung den steuerpflichtigen Gewinn. </w:t>
      </w:r>
    </w:p>
    <w:p w14:paraId="3E4420ED" w14:textId="77777777" w:rsidR="00B72E39" w:rsidRPr="004E4ECB" w:rsidRDefault="00B72E39" w:rsidP="009626CF">
      <w:pPr>
        <w:spacing w:after="0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354C78CA" w14:textId="77777777" w:rsidR="00B72E39" w:rsidRPr="004E4ECB" w:rsidRDefault="00B72E39" w:rsidP="009626CF">
      <w:pPr>
        <w:spacing w:after="0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32166442" w14:textId="77777777" w:rsidR="00B72E39" w:rsidRPr="0096430A" w:rsidRDefault="00B72E39" w:rsidP="009626CF">
      <w:pPr>
        <w:spacing w:after="0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09C0E905" w14:textId="77777777" w:rsidR="004B5C79" w:rsidRPr="0096430A" w:rsidRDefault="004B5C79">
      <w:pPr>
        <w:spacing w:after="0"/>
        <w:jc w:val="left"/>
        <w:rPr>
          <w:rFonts w:ascii="Verdana" w:eastAsia="Arial Unicode MS" w:hAnsi="Verdana" w:cs="Arial Unicode MS"/>
          <w:b/>
          <w:bCs/>
          <w:kern w:val="36"/>
          <w:sz w:val="20"/>
          <w:szCs w:val="20"/>
        </w:rPr>
      </w:pPr>
      <w:r w:rsidRPr="0096430A">
        <w:rPr>
          <w:rFonts w:ascii="Verdana" w:hAnsi="Verdana"/>
          <w:sz w:val="20"/>
          <w:szCs w:val="20"/>
        </w:rPr>
        <w:br w:type="page"/>
      </w:r>
    </w:p>
    <w:p w14:paraId="5015C942" w14:textId="5BE8B6FD" w:rsidR="00366800" w:rsidRPr="0096430A" w:rsidRDefault="005D34F7" w:rsidP="00366800">
      <w:pPr>
        <w:pStyle w:val="berschrift1"/>
        <w:tabs>
          <w:tab w:val="left" w:pos="5475"/>
        </w:tabs>
        <w:rPr>
          <w:rFonts w:ascii="Verdana" w:hAnsi="Verdana"/>
          <w:b w:val="0"/>
          <w:bCs w:val="0"/>
          <w:sz w:val="20"/>
          <w:szCs w:val="20"/>
        </w:rPr>
      </w:pPr>
      <w:r w:rsidRPr="0096430A">
        <w:rPr>
          <w:rFonts w:ascii="Verdana" w:hAnsi="Verdana"/>
          <w:color w:val="auto"/>
          <w:sz w:val="20"/>
          <w:szCs w:val="20"/>
        </w:rPr>
        <w:lastRenderedPageBreak/>
        <w:t xml:space="preserve">Teil C: </w:t>
      </w:r>
      <w:r w:rsidR="00B72E39" w:rsidRPr="0096430A">
        <w:rPr>
          <w:rFonts w:ascii="Verdana" w:hAnsi="Verdana"/>
          <w:color w:val="auto"/>
          <w:sz w:val="20"/>
          <w:szCs w:val="20"/>
        </w:rPr>
        <w:t>Gewinnverteilung</w:t>
      </w:r>
    </w:p>
    <w:p w14:paraId="599F852C" w14:textId="719D2AEC" w:rsidR="00013B18" w:rsidRPr="0096430A" w:rsidRDefault="00B55F2E" w:rsidP="00081573">
      <w:pPr>
        <w:spacing w:after="0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  <w:r w:rsidRPr="0096430A">
        <w:rPr>
          <w:rFonts w:ascii="Verdana" w:eastAsia="Arial Unicode MS" w:hAnsi="Verdana" w:cs="Arial Unicode MS"/>
          <w:kern w:val="36"/>
          <w:sz w:val="20"/>
          <w:szCs w:val="20"/>
        </w:rPr>
        <w:t xml:space="preserve">An der </w:t>
      </w:r>
      <w:r w:rsidR="00D02335" w:rsidRPr="0096430A">
        <w:rPr>
          <w:rFonts w:ascii="Verdana" w:eastAsia="Arial Unicode MS" w:hAnsi="Verdana" w:cs="Arial Unicode MS"/>
          <w:kern w:val="36"/>
          <w:sz w:val="20"/>
          <w:szCs w:val="20"/>
        </w:rPr>
        <w:t xml:space="preserve">Snapshot KG </w:t>
      </w:r>
      <w:r w:rsidRPr="0096430A">
        <w:rPr>
          <w:rFonts w:ascii="Verdana" w:eastAsia="Arial Unicode MS" w:hAnsi="Verdana" w:cs="Arial Unicode MS"/>
          <w:kern w:val="36"/>
          <w:sz w:val="20"/>
          <w:szCs w:val="20"/>
        </w:rPr>
        <w:t xml:space="preserve">sind drei Gesellschafter beteiligt. </w:t>
      </w:r>
      <w:r w:rsidR="005036EE" w:rsidRPr="0096430A">
        <w:rPr>
          <w:rFonts w:ascii="Verdana" w:eastAsia="Arial Unicode MS" w:hAnsi="Verdana" w:cs="Arial Unicode MS"/>
          <w:kern w:val="36"/>
          <w:sz w:val="20"/>
          <w:szCs w:val="20"/>
        </w:rPr>
        <w:t xml:space="preserve">Die Konten der Gesellschafter zeigen </w:t>
      </w:r>
      <w:r w:rsidR="00764B9D" w:rsidRPr="0096430A">
        <w:rPr>
          <w:rFonts w:ascii="Verdana" w:eastAsia="Arial Unicode MS" w:hAnsi="Verdana" w:cs="Arial Unicode MS"/>
          <w:kern w:val="36"/>
          <w:sz w:val="20"/>
          <w:szCs w:val="20"/>
        </w:rPr>
        <w:t xml:space="preserve">per 31.12.20xx folgende Salden: </w:t>
      </w:r>
    </w:p>
    <w:p w14:paraId="35848E2E" w14:textId="394F4AA9" w:rsidR="006D0F64" w:rsidRPr="0096430A" w:rsidRDefault="006D0F64" w:rsidP="00081573">
      <w:pPr>
        <w:spacing w:after="0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tbl>
      <w:tblPr>
        <w:tblW w:w="7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3717"/>
        <w:gridCol w:w="1360"/>
        <w:gridCol w:w="1360"/>
      </w:tblGrid>
      <w:tr w:rsidR="0073488F" w:rsidRPr="0073488F" w14:paraId="031E0CD4" w14:textId="77777777" w:rsidTr="0073488F">
        <w:trPr>
          <w:trHeight w:val="55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A5DC9" w14:textId="77777777" w:rsidR="0073488F" w:rsidRPr="0073488F" w:rsidRDefault="0073488F" w:rsidP="0073488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Konto-Nr.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CB318" w14:textId="77777777" w:rsidR="0073488F" w:rsidRPr="0073488F" w:rsidRDefault="0073488F" w:rsidP="0073488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Kontobezeichnung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FA012" w14:textId="77777777" w:rsidR="0073488F" w:rsidRPr="0073488F" w:rsidRDefault="0073488F" w:rsidP="0073488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Soll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CB238" w14:textId="77777777" w:rsidR="0073488F" w:rsidRPr="0073488F" w:rsidRDefault="0073488F" w:rsidP="0073488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Haben</w:t>
            </w:r>
          </w:p>
        </w:tc>
      </w:tr>
      <w:tr w:rsidR="0073488F" w:rsidRPr="0073488F" w14:paraId="7F473632" w14:textId="77777777" w:rsidTr="0073488F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C582" w14:textId="77777777" w:rsidR="0073488F" w:rsidRPr="0073488F" w:rsidRDefault="0073488F" w:rsidP="0073488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3730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D151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Gewinnverrechnung Pichler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C6AD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A1CE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</w:tr>
      <w:tr w:rsidR="0073488F" w:rsidRPr="0073488F" w14:paraId="6461D6B6" w14:textId="77777777" w:rsidTr="0073488F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1E9D" w14:textId="77777777" w:rsidR="0073488F" w:rsidRPr="0073488F" w:rsidRDefault="0073488F" w:rsidP="0073488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9000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5004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Festkapital Sturm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8144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096A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     96.000,00   </w:t>
            </w:r>
          </w:p>
        </w:tc>
      </w:tr>
      <w:tr w:rsidR="0073488F" w:rsidRPr="0073488F" w14:paraId="5D47DAA2" w14:textId="77777777" w:rsidTr="0073488F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EE98" w14:textId="77777777" w:rsidR="0073488F" w:rsidRPr="0073488F" w:rsidRDefault="0073488F" w:rsidP="0073488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9010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F4F8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Festkapital Geiger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86F7" w14:textId="5B7AEA2F" w:rsidR="0073488F" w:rsidRPr="0073488F" w:rsidRDefault="0073488F" w:rsidP="0073488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8665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     64.000,00   </w:t>
            </w:r>
          </w:p>
        </w:tc>
      </w:tr>
      <w:tr w:rsidR="0073488F" w:rsidRPr="0073488F" w14:paraId="61783615" w14:textId="77777777" w:rsidTr="0073488F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6221" w14:textId="77777777" w:rsidR="0073488F" w:rsidRPr="0073488F" w:rsidRDefault="0073488F" w:rsidP="0073488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9050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4754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Variables Kapital Sturm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5C53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AAE8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     22.000,00   </w:t>
            </w:r>
          </w:p>
        </w:tc>
      </w:tr>
      <w:tr w:rsidR="0073488F" w:rsidRPr="0073488F" w14:paraId="0C5D1732" w14:textId="77777777" w:rsidTr="0073488F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BF7C" w14:textId="77777777" w:rsidR="0073488F" w:rsidRPr="0073488F" w:rsidRDefault="0073488F" w:rsidP="0073488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9060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DB8D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Variables Kapital Geiger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9274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4B01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     16.000,00   </w:t>
            </w:r>
          </w:p>
        </w:tc>
      </w:tr>
      <w:tr w:rsidR="0073488F" w:rsidRPr="0073488F" w14:paraId="6E22181A" w14:textId="77777777" w:rsidTr="0073488F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849F" w14:textId="77777777" w:rsidR="0073488F" w:rsidRPr="0073488F" w:rsidRDefault="0073488F" w:rsidP="0073488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9100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AF17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Einlage Pichler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CB57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51B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     50.000,00   </w:t>
            </w:r>
          </w:p>
        </w:tc>
      </w:tr>
      <w:tr w:rsidR="0073488F" w:rsidRPr="0073488F" w14:paraId="62F6F9D4" w14:textId="77777777" w:rsidTr="0073488F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A1D8" w14:textId="77777777" w:rsidR="0073488F" w:rsidRPr="0073488F" w:rsidRDefault="0073488F" w:rsidP="0073488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9150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B3CE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Ausstehende Einlage Pichler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EBF5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     10.000,00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F53C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  </w:t>
            </w:r>
          </w:p>
        </w:tc>
      </w:tr>
      <w:tr w:rsidR="0073488F" w:rsidRPr="0073488F" w14:paraId="2DBCDF55" w14:textId="77777777" w:rsidTr="0073488F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1D99" w14:textId="77777777" w:rsidR="0073488F" w:rsidRPr="0073488F" w:rsidRDefault="0073488F" w:rsidP="0073488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9600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396A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Privat Sturm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989D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     48.000,00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714F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</w:tr>
      <w:tr w:rsidR="0073488F" w:rsidRPr="0073488F" w14:paraId="3A3F8470" w14:textId="77777777" w:rsidTr="0073488F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8E7B" w14:textId="77777777" w:rsidR="0073488F" w:rsidRPr="0073488F" w:rsidRDefault="0073488F" w:rsidP="0073488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9610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CCE9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Privat Geiger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0ABF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     32.000,00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FDDA" w14:textId="77777777" w:rsidR="0073488F" w:rsidRPr="0073488F" w:rsidRDefault="0073488F" w:rsidP="0073488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73488F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</w:tr>
    </w:tbl>
    <w:p w14:paraId="31F007F7" w14:textId="601EE501" w:rsidR="006D0F64" w:rsidRPr="0096430A" w:rsidRDefault="006D0F64" w:rsidP="0055510F">
      <w:pPr>
        <w:spacing w:after="0"/>
        <w:jc w:val="center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3B1378A4" w14:textId="77777777" w:rsidR="00B1328B" w:rsidRPr="0096430A" w:rsidRDefault="00B1328B" w:rsidP="00013B18">
      <w:pPr>
        <w:spacing w:after="200" w:line="276" w:lineRule="auto"/>
        <w:jc w:val="left"/>
        <w:rPr>
          <w:rFonts w:ascii="Verdana" w:eastAsiaTheme="minorHAnsi" w:hAnsi="Verdana" w:cstheme="minorHAnsi"/>
          <w:szCs w:val="22"/>
          <w:lang w:val="de-AT" w:eastAsia="en-US"/>
        </w:rPr>
      </w:pPr>
    </w:p>
    <w:p w14:paraId="6CCC17A8" w14:textId="61F1D5B2" w:rsidR="00013B18" w:rsidRPr="008F62CA" w:rsidRDefault="00013B18" w:rsidP="00013B18">
      <w:pPr>
        <w:spacing w:after="200" w:line="276" w:lineRule="auto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Der Bilanzgewinn beträgt: </w:t>
      </w:r>
      <w:r w:rsidR="002B54AA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€ </w:t>
      </w:r>
      <w:r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>295.700,00</w:t>
      </w:r>
    </w:p>
    <w:p w14:paraId="6CB479B2" w14:textId="77777777" w:rsidR="00013B18" w:rsidRPr="008F62CA" w:rsidRDefault="00013B18" w:rsidP="00013B18">
      <w:pPr>
        <w:spacing w:after="200" w:line="276" w:lineRule="auto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Der Gesellschaftsvertrag sieht folgende Bestimmungen vor: </w:t>
      </w:r>
    </w:p>
    <w:p w14:paraId="62AD90A2" w14:textId="3852970D" w:rsidR="00013B18" w:rsidRPr="008F62CA" w:rsidRDefault="00013B18" w:rsidP="008F62CA">
      <w:pPr>
        <w:numPr>
          <w:ilvl w:val="0"/>
          <w:numId w:val="39"/>
        </w:numPr>
        <w:spacing w:after="200" w:line="276" w:lineRule="auto"/>
        <w:ind w:left="284" w:hanging="284"/>
        <w:contextualSpacing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>Die beiden Komplementäre (</w:t>
      </w:r>
      <w:r w:rsidR="00563880"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>Sturm</w:t>
      </w:r>
      <w:r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und </w:t>
      </w:r>
      <w:r w:rsidR="00563880"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>Geiger</w:t>
      </w:r>
      <w:r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) sind geschäftsführende Gesellschafter und bekommen ein Geschäftsführergehalt in der Höhe von je € 72.000,00. </w:t>
      </w:r>
    </w:p>
    <w:p w14:paraId="37927124" w14:textId="77777777" w:rsidR="00013B18" w:rsidRPr="008F62CA" w:rsidRDefault="00013B18" w:rsidP="008F62CA">
      <w:pPr>
        <w:numPr>
          <w:ilvl w:val="0"/>
          <w:numId w:val="39"/>
        </w:numPr>
        <w:spacing w:after="200" w:line="276" w:lineRule="auto"/>
        <w:ind w:left="284" w:hanging="284"/>
        <w:contextualSpacing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Die Haftungsprovision für die Kapitalanteile der Komplementäre beträgt 5 % p.a. </w:t>
      </w:r>
    </w:p>
    <w:p w14:paraId="080B4733" w14:textId="77777777" w:rsidR="00013B18" w:rsidRPr="008F62CA" w:rsidRDefault="00013B18" w:rsidP="008F62CA">
      <w:pPr>
        <w:numPr>
          <w:ilvl w:val="0"/>
          <w:numId w:val="39"/>
        </w:numPr>
        <w:spacing w:after="200" w:line="276" w:lineRule="auto"/>
        <w:ind w:left="284" w:hanging="284"/>
        <w:contextualSpacing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Der Restgewinn ist im Verhältnis der Kapitalanteile zu verteilen. </w:t>
      </w:r>
    </w:p>
    <w:p w14:paraId="33B73031" w14:textId="77777777" w:rsidR="00013B18" w:rsidRPr="008F62CA" w:rsidRDefault="00013B18" w:rsidP="008F62CA">
      <w:pPr>
        <w:numPr>
          <w:ilvl w:val="0"/>
          <w:numId w:val="39"/>
        </w:numPr>
        <w:spacing w:after="200" w:line="276" w:lineRule="auto"/>
        <w:ind w:left="284" w:hanging="284"/>
        <w:contextualSpacing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Ausstehende Einlagen sind aufzufüllen. </w:t>
      </w:r>
    </w:p>
    <w:p w14:paraId="177DDC2F" w14:textId="77777777" w:rsidR="005C45C5" w:rsidRPr="008F62CA" w:rsidRDefault="005C45C5" w:rsidP="00013B18">
      <w:pPr>
        <w:spacing w:after="200" w:line="276" w:lineRule="auto"/>
        <w:jc w:val="left"/>
        <w:rPr>
          <w:rFonts w:ascii="Verdana" w:eastAsiaTheme="minorHAnsi" w:hAnsi="Verdana" w:cstheme="minorHAnsi"/>
          <w:b/>
          <w:sz w:val="20"/>
          <w:szCs w:val="20"/>
          <w:u w:val="single"/>
          <w:lang w:val="de-AT" w:eastAsia="en-US"/>
        </w:rPr>
      </w:pPr>
    </w:p>
    <w:p w14:paraId="15C09847" w14:textId="6ACC2184" w:rsidR="00013B18" w:rsidRPr="008F62CA" w:rsidRDefault="00013B18" w:rsidP="008F62CA">
      <w:pPr>
        <w:spacing w:line="276" w:lineRule="auto"/>
        <w:jc w:val="left"/>
        <w:rPr>
          <w:rFonts w:ascii="Verdana" w:eastAsiaTheme="minorHAnsi" w:hAnsi="Verdana" w:cstheme="minorHAnsi"/>
          <w:b/>
          <w:sz w:val="20"/>
          <w:szCs w:val="20"/>
          <w:lang w:val="de-AT" w:eastAsia="en-US"/>
        </w:rPr>
      </w:pPr>
      <w:r w:rsidRPr="008F62CA">
        <w:rPr>
          <w:rFonts w:ascii="Verdana" w:eastAsiaTheme="minorHAnsi" w:hAnsi="Verdana" w:cstheme="minorHAnsi"/>
          <w:b/>
          <w:sz w:val="20"/>
          <w:szCs w:val="20"/>
          <w:lang w:val="de-AT" w:eastAsia="en-US"/>
        </w:rPr>
        <w:t>Aufgabe:</w:t>
      </w:r>
    </w:p>
    <w:p w14:paraId="189E926B" w14:textId="1D7FA559" w:rsidR="00013B18" w:rsidRPr="008F62CA" w:rsidRDefault="00E30233" w:rsidP="008F62CA">
      <w:pPr>
        <w:numPr>
          <w:ilvl w:val="0"/>
          <w:numId w:val="40"/>
        </w:numPr>
        <w:spacing w:after="200" w:line="276" w:lineRule="auto"/>
        <w:ind w:left="284" w:hanging="284"/>
        <w:contextualSpacing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>Ermitt</w:t>
      </w:r>
      <w:r w:rsidR="005F7B11"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>eln Sie</w:t>
      </w:r>
      <w:r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die Verteilung </w:t>
      </w:r>
      <w:r w:rsidR="001D772F"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des Gewinnes auf alle drei Gesellschafter. </w:t>
      </w:r>
    </w:p>
    <w:p w14:paraId="1663D64F" w14:textId="3C0C8AF3" w:rsidR="00013B18" w:rsidRPr="008F62CA" w:rsidRDefault="001D772F" w:rsidP="008F62CA">
      <w:pPr>
        <w:numPr>
          <w:ilvl w:val="0"/>
          <w:numId w:val="40"/>
        </w:numPr>
        <w:spacing w:after="200" w:line="276" w:lineRule="auto"/>
        <w:ind w:left="284" w:hanging="284"/>
        <w:contextualSpacing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>Stelle</w:t>
      </w:r>
      <w:r w:rsidR="005F7B11"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>n Sie</w:t>
      </w:r>
      <w:r w:rsidR="00013B18"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alle</w:t>
      </w:r>
      <w:r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 </w:t>
      </w:r>
      <w:r w:rsidR="00013B18"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erforderlichen </w:t>
      </w:r>
      <w:r w:rsid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>Buchungssätze auf</w:t>
      </w:r>
      <w:r w:rsidRPr="008F62CA">
        <w:rPr>
          <w:rFonts w:ascii="Verdana" w:eastAsiaTheme="minorHAnsi" w:hAnsi="Verdana" w:cstheme="minorHAnsi"/>
          <w:sz w:val="20"/>
          <w:szCs w:val="20"/>
          <w:lang w:val="de-AT" w:eastAsia="en-US"/>
        </w:rPr>
        <w:t xml:space="preserve">. </w:t>
      </w:r>
    </w:p>
    <w:p w14:paraId="0F215A76" w14:textId="77777777" w:rsidR="00013B18" w:rsidRPr="0096430A" w:rsidRDefault="00013B18" w:rsidP="00013B18">
      <w:pPr>
        <w:spacing w:after="200" w:line="276" w:lineRule="auto"/>
        <w:jc w:val="left"/>
        <w:rPr>
          <w:rFonts w:ascii="Verdana" w:eastAsiaTheme="minorHAnsi" w:hAnsi="Verdana" w:cstheme="minorHAnsi"/>
          <w:szCs w:val="22"/>
          <w:lang w:val="de-AT" w:eastAsia="en-US"/>
        </w:rPr>
      </w:pPr>
    </w:p>
    <w:p w14:paraId="0D981878" w14:textId="6DFCDF16" w:rsidR="008B6391" w:rsidRPr="0096430A" w:rsidRDefault="008B6391">
      <w:pPr>
        <w:spacing w:after="0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 w:rsidRPr="0096430A">
        <w:rPr>
          <w:rFonts w:ascii="Verdana" w:eastAsiaTheme="minorHAnsi" w:hAnsi="Verdana" w:cstheme="minorHAnsi"/>
          <w:sz w:val="20"/>
          <w:szCs w:val="20"/>
          <w:lang w:val="de-AT" w:eastAsia="en-US"/>
        </w:rPr>
        <w:br w:type="page"/>
      </w:r>
    </w:p>
    <w:tbl>
      <w:tblPr>
        <w:tblpPr w:leftFromText="141" w:rightFromText="141" w:vertAnchor="text" w:horzAnchor="margin" w:tblpY="311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1000"/>
        <w:gridCol w:w="869"/>
        <w:gridCol w:w="3377"/>
        <w:gridCol w:w="1441"/>
        <w:gridCol w:w="1441"/>
        <w:gridCol w:w="558"/>
      </w:tblGrid>
      <w:tr w:rsidR="000B7BFC" w:rsidRPr="00AD3685" w14:paraId="670AADE2" w14:textId="77777777" w:rsidTr="000B7BFC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99"/>
            <w:vAlign w:val="center"/>
            <w:hideMark/>
          </w:tcPr>
          <w:p w14:paraId="5506201C" w14:textId="77777777" w:rsidR="000B7BFC" w:rsidRPr="00AD3685" w:rsidRDefault="000B7BFC" w:rsidP="000B7BF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D3685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Buchungsliste</w:t>
            </w:r>
          </w:p>
        </w:tc>
      </w:tr>
      <w:tr w:rsidR="000B7BFC" w:rsidRPr="00AD3685" w14:paraId="36475526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1FBD9D88" w14:textId="77777777" w:rsidR="000B7BFC" w:rsidRPr="00AD3685" w:rsidRDefault="000B7BFC" w:rsidP="000B7BF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D3685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AD3685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4851297F" w14:textId="77777777" w:rsidR="000B7BFC" w:rsidRPr="00AD3685" w:rsidRDefault="000B7BFC" w:rsidP="000B7BF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D3685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6CB1C4BA" w14:textId="77777777" w:rsidR="000B7BFC" w:rsidRPr="00AD3685" w:rsidRDefault="000B7BFC" w:rsidP="000B7BF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D3685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7AD4FA5E" w14:textId="328E55DD" w:rsidR="000B7BFC" w:rsidRPr="00AD3685" w:rsidRDefault="000B7BFC" w:rsidP="002B54AA">
            <w:pPr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AD3685">
              <w:rPr>
                <w:rFonts w:ascii="Verdana" w:hAnsi="Verdana" w:cs="Arial"/>
                <w:b/>
                <w:sz w:val="20"/>
                <w:szCs w:val="20"/>
              </w:rPr>
              <w:t>Kontonummer, Bezeic</w:t>
            </w:r>
            <w:r w:rsidR="00AD3685">
              <w:rPr>
                <w:rFonts w:ascii="Verdana" w:hAnsi="Verdana" w:cs="Arial"/>
                <w:b/>
                <w:sz w:val="20"/>
                <w:szCs w:val="20"/>
              </w:rPr>
              <w:t>h</w:t>
            </w:r>
            <w:r w:rsidRPr="00AD3685">
              <w:rPr>
                <w:rFonts w:ascii="Verdana" w:hAnsi="Verdana" w:cs="Arial"/>
                <w:b/>
                <w:sz w:val="20"/>
                <w:szCs w:val="20"/>
              </w:rPr>
              <w:t>nung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5795F071" w14:textId="77777777" w:rsidR="000B7BFC" w:rsidRPr="00AD3685" w:rsidRDefault="000B7BFC" w:rsidP="002B54AA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D3685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  <w:hideMark/>
          </w:tcPr>
          <w:p w14:paraId="2E36087A" w14:textId="77777777" w:rsidR="000B7BFC" w:rsidRPr="00AD3685" w:rsidRDefault="000B7BFC" w:rsidP="002B54AA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D3685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14:paraId="69EFF999" w14:textId="77777777" w:rsidR="000B7BFC" w:rsidRPr="00AD3685" w:rsidRDefault="000B7BFC" w:rsidP="000B7BF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B7BFC" w:rsidRPr="0096430A" w14:paraId="291F1DC8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99A623A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7399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92CA0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1B6A4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8741D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6BB61C3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DA25EE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344036D6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9C64A0A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326F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9C610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03DD5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1157C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F71E853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FEA8D6D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04AD04E8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E8477FA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B693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F5F8E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1B3DC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DE0B4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58234CD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F308D63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7BD57BD2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A1E82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4495B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F079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31C67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54827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BADC481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4585583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3AB503E6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FC239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E653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EF25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4906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4CF96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64C4CE3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82E7E6D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518C9628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D63626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2C6B5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DFDEB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31D6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CBE81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0547E2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4A38E08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193E7883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96960CA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2DA34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9FF44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2AFA5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8FB8C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26702F3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4E8FCFF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20AD3E32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CA20412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2EF25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D38A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3532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AF6DC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8D260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F86E53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6196C804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137C80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263E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066B2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08E3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C7567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DC0A458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26D9917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42CB3BB5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843849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04BD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B6D8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57A6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5C19F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991C270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DCF5B8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6D586C12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9BE5A83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2F934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F20C7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92073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EB16B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BA94750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821A233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296396CD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36DDCE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81DF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3AAB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8D153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32263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C9B0382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1E2805F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0265E8B9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C9D0B97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286E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D5CA7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83043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039A7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B40A82A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A802DB2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3ECED1F7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A9DB9A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726B7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50110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6A0B3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FBD5C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E02D18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92EADCF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785D88C2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59BC8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38CE5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109F4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7AA8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61BE4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2C8D6AA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DE0139E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5FC7A57F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547E0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49110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DF29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FAA20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AE546E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AE9F2C0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12941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232DC3A2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924D800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F29D3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47BD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FA812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F808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212612F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6270D16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79408782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B6F1F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E9CC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2442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D8AA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CCD28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9762FA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BCFCF0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1309D3FB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F0432B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DB8F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CB3B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850B9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D94BC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4FCDBC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946C42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4DC99B49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B15F9E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1333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5A6A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75C4B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C53E1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9AC624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6B02008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067B69A8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A572B3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0D15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AD41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72AA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C40A0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3832EA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D05E6FE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161587AF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90FB2B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06FB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BC50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2AB2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D02E8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E57544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8D09CA1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2F667C17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3030B15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CFB8C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AF84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4CF5C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3BC2F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097470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68C4CAD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712E0C77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9B33FC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231F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4DDC7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CE279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92B3B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EC1FDE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38F72A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79E98FE3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A119FC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E89A0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297FE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DAF15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2A13B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9901DCB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8D3A18E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0B6E8A67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041E65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F2AAB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4B464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94B19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2F824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94652CC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9E32E28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49C44CC7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C04B0A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B8C43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0A0B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22CB2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9ACEB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5B5769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4353F2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</w:tbl>
    <w:p w14:paraId="2D6B361C" w14:textId="77777777" w:rsidR="008B6391" w:rsidRPr="0096430A" w:rsidRDefault="008B6391" w:rsidP="008B6391">
      <w:pPr>
        <w:tabs>
          <w:tab w:val="left" w:pos="6570"/>
        </w:tabs>
        <w:rPr>
          <w:rFonts w:ascii="Verdana" w:hAnsi="Verdana"/>
          <w:b/>
          <w:szCs w:val="22"/>
        </w:rPr>
      </w:pPr>
    </w:p>
    <w:p w14:paraId="4CB45FC4" w14:textId="77777777" w:rsidR="00B1328B" w:rsidRPr="0096430A" w:rsidRDefault="00B1328B" w:rsidP="002B54AA">
      <w:pPr>
        <w:spacing w:after="0"/>
        <w:rPr>
          <w:rFonts w:ascii="Verdana" w:hAnsi="Verdana" w:cs="Arial"/>
          <w:sz w:val="24"/>
          <w:szCs w:val="20"/>
        </w:rPr>
      </w:pPr>
    </w:p>
    <w:tbl>
      <w:tblPr>
        <w:tblpPr w:leftFromText="141" w:rightFromText="141" w:vertAnchor="text" w:horzAnchor="margin" w:tblpY="191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1000"/>
        <w:gridCol w:w="869"/>
        <w:gridCol w:w="3377"/>
        <w:gridCol w:w="1441"/>
        <w:gridCol w:w="1441"/>
        <w:gridCol w:w="558"/>
      </w:tblGrid>
      <w:tr w:rsidR="000B7BFC" w:rsidRPr="00AD3685" w14:paraId="41BE4926" w14:textId="77777777" w:rsidTr="000B7BFC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99"/>
            <w:vAlign w:val="center"/>
            <w:hideMark/>
          </w:tcPr>
          <w:p w14:paraId="13E48B3C" w14:textId="77777777" w:rsidR="000B7BFC" w:rsidRPr="00AD3685" w:rsidRDefault="000B7BFC" w:rsidP="000B7BF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D3685">
              <w:rPr>
                <w:rFonts w:ascii="Verdana" w:hAnsi="Verdana" w:cs="Arial"/>
                <w:b/>
                <w:sz w:val="20"/>
                <w:szCs w:val="20"/>
              </w:rPr>
              <w:t>Buchungsliste</w:t>
            </w:r>
          </w:p>
        </w:tc>
      </w:tr>
      <w:tr w:rsidR="000B7BFC" w:rsidRPr="00AD3685" w14:paraId="1A323554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3C09142A" w14:textId="77777777" w:rsidR="000B7BFC" w:rsidRPr="00AD3685" w:rsidRDefault="000B7BFC" w:rsidP="000B7BF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D3685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AD3685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43577589" w14:textId="77777777" w:rsidR="000B7BFC" w:rsidRPr="00AD3685" w:rsidRDefault="000B7BFC" w:rsidP="000B7BF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D3685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0D44E04A" w14:textId="77777777" w:rsidR="000B7BFC" w:rsidRPr="00AD3685" w:rsidRDefault="000B7BFC" w:rsidP="000B7BF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D3685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265D305B" w14:textId="77777777" w:rsidR="000B7BFC" w:rsidRPr="00AD3685" w:rsidRDefault="000B7BFC" w:rsidP="002B54AA">
            <w:pPr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AD3685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6014D2BF" w14:textId="77777777" w:rsidR="000B7BFC" w:rsidRPr="00AD3685" w:rsidRDefault="000B7BFC" w:rsidP="002B54AA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D3685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  <w:hideMark/>
          </w:tcPr>
          <w:p w14:paraId="19E5D25D" w14:textId="77777777" w:rsidR="000B7BFC" w:rsidRPr="00AD3685" w:rsidRDefault="000B7BFC" w:rsidP="002B54AA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D3685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14:paraId="20C3FF9F" w14:textId="77777777" w:rsidR="000B7BFC" w:rsidRPr="00AD3685" w:rsidRDefault="000B7BFC" w:rsidP="000B7BF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B7BFC" w:rsidRPr="0096430A" w14:paraId="6324BDDE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334A4B2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EF79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D14CE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3D81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689A2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2BACF10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3A67008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743F1783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394DB1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6F633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FD660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FDE2B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AE16D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36E937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E9DBBEC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628D61AA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375E112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8395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CBB97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5426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2671B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70A34EC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D9D31D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4EC54CA6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4E893D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7BA9B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9D34E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C0F4E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41779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D056BA0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FEBDD4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76FC767F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21A65F5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61FD3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FC7DB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3041B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18110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3E102F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3B10B2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5827E329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E5ACD50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3548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F5A93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27977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AAFAF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02A450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06685CD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0D026E25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D4285F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B42E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28BC2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8644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BA042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CFBAC1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63C291F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54ABF1AF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14839CA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DC4A3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D7B47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F395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8BE8A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8C2837C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93AED3C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5EC3AC1D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363AD13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39E54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DA99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11FF0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32F99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B65F2B3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11C891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04CF00D2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3AECB4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9F8A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4000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291BE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E0781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D92D13A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4719788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542B2FDE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45F258C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303A9C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548D7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83599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D1217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7ABB83A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1C74192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03C6F84F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7D8297A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BDEEC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3E703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251C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82A83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4F3E10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B0C5934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4BE3D327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30AF1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8D3C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14067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0885B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BFC33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3371502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32DB77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64603E89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E285C3A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70DD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AB2D2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AE14E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23DF6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62FCAED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288C7A7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5897BB27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11963A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0AC7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6722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54EB4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92CBF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F66A807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048EC23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037F5E29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FF3A919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B0D6E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1DA3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0C689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D6B30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8A5B5D4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83D51FF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50D266A8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84BF90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E3D5E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50A3A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62D0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B780F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9B9A89A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285C48F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03C4CB5A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2B92A87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3B50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D1D5E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C668E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7336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80B936A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F232EBB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5A306D63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FB9E249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AD2E7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9AD3A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7649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A9228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F55BCD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3A147B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6B1E7325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E16817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2F28C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FEDE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6994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3E568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C496BA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D75682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3DAE343E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A343BF2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C5CC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0EC8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FD362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D4199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9A731C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C3EBB8E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47C8D143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16F98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F831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3E08B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A0544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8FA90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F13FA1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E22CABE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5DBB3071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40BE0AC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6F89C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6C2F2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97A4E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5D057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E06507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3494A7A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016F33C2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13E3E4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84B2F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9542B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EC678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0C30F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657EBA5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5F7E093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0C79E66A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221507A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9183C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398D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A5214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BC666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8B6F7B7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E4A1E51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  <w:tr w:rsidR="000B7BFC" w:rsidRPr="0096430A" w14:paraId="5C55C5B3" w14:textId="77777777" w:rsidTr="000B7BFC">
        <w:trPr>
          <w:trHeight w:val="397"/>
        </w:trPr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8933F2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A90AD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CF471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A8AB6" w14:textId="77777777" w:rsidR="000B7BFC" w:rsidRPr="0096430A" w:rsidRDefault="000B7BFC" w:rsidP="000B7BFC">
            <w:pPr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84508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1D005F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3A42CC1" w14:textId="77777777" w:rsidR="000B7BFC" w:rsidRPr="0096430A" w:rsidRDefault="000B7BFC" w:rsidP="000B7BFC">
            <w:pPr>
              <w:jc w:val="right"/>
              <w:rPr>
                <w:rFonts w:ascii="Verdana" w:hAnsi="Verdana" w:cs="Arial"/>
                <w:szCs w:val="22"/>
              </w:rPr>
            </w:pPr>
          </w:p>
        </w:tc>
      </w:tr>
    </w:tbl>
    <w:p w14:paraId="5CBBD4A1" w14:textId="77777777" w:rsidR="00366800" w:rsidRPr="0096430A" w:rsidRDefault="00366800" w:rsidP="009626CF">
      <w:pPr>
        <w:spacing w:after="0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sectPr w:rsidR="00366800" w:rsidRPr="0096430A" w:rsidSect="009A7EB1">
      <w:headerReference w:type="default" r:id="rId12"/>
      <w:footerReference w:type="default" r:id="rId13"/>
      <w:type w:val="continuous"/>
      <w:pgSz w:w="11906" w:h="16838" w:code="9"/>
      <w:pgMar w:top="1985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65C5B" w14:textId="77777777" w:rsidR="00072E8B" w:rsidRDefault="00072E8B">
      <w:r>
        <w:separator/>
      </w:r>
    </w:p>
  </w:endnote>
  <w:endnote w:type="continuationSeparator" w:id="0">
    <w:p w14:paraId="334F83AA" w14:textId="77777777" w:rsidR="00072E8B" w:rsidRDefault="0007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Van Dale 1997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Minion Pro"/>
    <w:panose1 w:val="02040503050201020203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Neutra Text">
    <w:altName w:val="Calibri"/>
    <w:panose1 w:val="02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Neutra Text Alt">
    <w:altName w:val="Calibri"/>
    <w:panose1 w:val="02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5A5A5" w14:textId="77777777" w:rsidR="00FD52C2" w:rsidRPr="00C64C5B" w:rsidRDefault="00FD52C2" w:rsidP="00FD52C2">
    <w:pPr>
      <w:keepNext/>
      <w:keepLines/>
      <w:tabs>
        <w:tab w:val="right" w:pos="9026"/>
      </w:tabs>
      <w:autoSpaceDE w:val="0"/>
      <w:autoSpaceDN w:val="0"/>
      <w:adjustRightInd w:val="0"/>
      <w:spacing w:after="0" w:line="288" w:lineRule="auto"/>
      <w:ind w:left="-284"/>
      <w:jc w:val="left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7E78A63" wp14:editId="58B4AB24">
              <wp:simplePos x="0" y="0"/>
              <wp:positionH relativeFrom="column">
                <wp:posOffset>5394007</wp:posOffset>
              </wp:positionH>
              <wp:positionV relativeFrom="paragraph">
                <wp:posOffset>-1132523</wp:posOffset>
              </wp:positionV>
              <wp:extent cx="1641475" cy="306070"/>
              <wp:effectExtent l="0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641475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16603E" w14:textId="77777777" w:rsidR="00FD52C2" w:rsidRDefault="00FD52C2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spacing w:val="-2"/>
                              <w:sz w:val="16"/>
                              <w:szCs w:val="16"/>
                            </w:rPr>
                          </w:pPr>
                          <w:r w:rsidRPr="0088610A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lernenwillmehr.at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78A63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left:0;text-align:left;margin-left:424.7pt;margin-top:-89.2pt;width:129.25pt;height:24.1pt;rotation:-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" filled="f" stroked="f" strokeweight="0">
              <v:textbox>
                <w:txbxContent>
                  <w:p w14:paraId="2616603E" w14:textId="77777777" w:rsidR="00FD52C2" w:rsidRDefault="00FD52C2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spacing w:val="-2"/>
                        <w:sz w:val="16"/>
                        <w:szCs w:val="16"/>
                      </w:rPr>
                    </w:pPr>
                    <w:r w:rsidRPr="0088610A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lernenwillmehr.at</w:t>
                    </w:r>
                  </w:p>
                </w:txbxContent>
              </v:textbox>
            </v:shape>
          </w:pict>
        </mc:Fallback>
      </mc:AlternateContent>
    </w:r>
    <w:r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1A707B91" w14:textId="77777777" w:rsidR="00FD52C2" w:rsidRPr="00C64C5B" w:rsidRDefault="00FD52C2" w:rsidP="00FD52C2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WissenPlus © LERNEN WILL MEHR!</w:t>
    </w:r>
  </w:p>
  <w:p w14:paraId="68412E3C" w14:textId="6BDA4978" w:rsidR="00FD52C2" w:rsidRPr="00C64C5B" w:rsidRDefault="00981C75" w:rsidP="00FD52C2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März</w:t>
    </w:r>
    <w:r w:rsidR="00F60705">
      <w:rPr>
        <w:rFonts w:ascii="Verdana" w:hAnsi="Verdana"/>
        <w:sz w:val="16"/>
        <w:szCs w:val="16"/>
      </w:rPr>
      <w:t xml:space="preserve"> 2020</w:t>
    </w:r>
    <w:r w:rsidR="00FD52C2" w:rsidRPr="00C64C5B">
      <w:rPr>
        <w:rFonts w:ascii="Verdana" w:hAnsi="Verdana"/>
        <w:sz w:val="16"/>
        <w:szCs w:val="16"/>
      </w:rPr>
      <w:t xml:space="preserve"> </w:t>
    </w:r>
    <w:r w:rsidR="00FD52C2" w:rsidRPr="00C64C5B">
      <w:rPr>
        <w:rFonts w:ascii="Verdana" w:hAnsi="Verdana"/>
        <w:noProof/>
        <w:sz w:val="16"/>
        <w:szCs w:val="16"/>
      </w:rPr>
      <w:t>|</w:t>
    </w:r>
    <w:r w:rsidR="00FD52C2" w:rsidRPr="00C64C5B">
      <w:rPr>
        <w:rFonts w:ascii="Verdana" w:hAnsi="Verdana"/>
        <w:sz w:val="16"/>
        <w:szCs w:val="16"/>
      </w:rPr>
      <w:t xml:space="preserve"> Autor: Mag. </w:t>
    </w:r>
    <w:r w:rsidR="00F60705">
      <w:rPr>
        <w:rFonts w:ascii="Verdana" w:hAnsi="Verdana"/>
        <w:sz w:val="16"/>
        <w:szCs w:val="16"/>
      </w:rPr>
      <w:t>Anita</w:t>
    </w:r>
    <w:r w:rsidR="00FD52C2">
      <w:rPr>
        <w:rFonts w:ascii="Verdana" w:hAnsi="Verdana"/>
        <w:sz w:val="16"/>
        <w:szCs w:val="16"/>
      </w:rPr>
      <w:t xml:space="preserve"> </w:t>
    </w:r>
    <w:r w:rsidR="00F60705">
      <w:rPr>
        <w:rFonts w:ascii="Verdana" w:hAnsi="Verdana"/>
        <w:sz w:val="16"/>
        <w:szCs w:val="16"/>
      </w:rPr>
      <w:t>Stöger, MSc.</w:t>
    </w:r>
  </w:p>
  <w:p w14:paraId="2797955B" w14:textId="05456341" w:rsidR="00FD52C2" w:rsidRDefault="00FD52C2" w:rsidP="00FD52C2">
    <w:pPr>
      <w:pStyle w:val="Fuzeile"/>
      <w:spacing w:after="0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C64C5B">
      <w:rPr>
        <w:rFonts w:ascii="Verdana" w:hAnsi="Verdana"/>
        <w:sz w:val="16"/>
        <w:szCs w:val="16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 w:rsidR="004337E9">
      <w:rPr>
        <w:rFonts w:ascii="Verdana" w:hAnsi="Verdana"/>
        <w:noProof/>
        <w:sz w:val="16"/>
        <w:szCs w:val="16"/>
      </w:rPr>
      <w:t>2</w:t>
    </w:r>
    <w:r w:rsidRPr="00C64C5B">
      <w:rPr>
        <w:rFonts w:ascii="Verdana" w:hAnsi="Verdana"/>
        <w:sz w:val="16"/>
        <w:szCs w:val="16"/>
      </w:rPr>
      <w:fldChar w:fldCharType="end"/>
    </w:r>
    <w:r w:rsidRPr="00C64C5B">
      <w:rPr>
        <w:rFonts w:ascii="Verdana" w:hAnsi="Verdana"/>
        <w:sz w:val="16"/>
        <w:szCs w:val="16"/>
      </w:rPr>
      <w:t>-</w:t>
    </w:r>
  </w:p>
  <w:p w14:paraId="7D498A90" w14:textId="77777777" w:rsidR="00FD52C2" w:rsidRPr="00C64C5B" w:rsidRDefault="00FD52C2" w:rsidP="00FD52C2">
    <w:pPr>
      <w:pStyle w:val="Fuzeile"/>
      <w:spacing w:after="0"/>
      <w:jc w:val="center"/>
      <w:rPr>
        <w:sz w:val="16"/>
        <w:szCs w:val="16"/>
      </w:rPr>
    </w:pPr>
  </w:p>
  <w:p w14:paraId="0955B399" w14:textId="77777777" w:rsidR="00FD52C2" w:rsidRPr="00FD52C2" w:rsidRDefault="00FD52C2" w:rsidP="00FD52C2">
    <w:pPr>
      <w:pStyle w:val="Fuzeile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FD639" w14:textId="77777777" w:rsidR="00072E8B" w:rsidRDefault="00072E8B">
      <w:r>
        <w:separator/>
      </w:r>
    </w:p>
  </w:footnote>
  <w:footnote w:type="continuationSeparator" w:id="0">
    <w:p w14:paraId="2E7B999A" w14:textId="77777777" w:rsidR="00072E8B" w:rsidRDefault="0007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0C508" w14:textId="1378418B" w:rsidR="00397A8B" w:rsidRDefault="00397A8B" w:rsidP="00397A8B">
    <w:pPr>
      <w:pStyle w:val="Kopfzeile"/>
      <w:ind w:left="-567"/>
      <w:rPr>
        <w:rFonts w:ascii="Verdana" w:hAnsi="Verdana"/>
        <w:i/>
        <w:noProof/>
        <w:szCs w:val="22"/>
      </w:rPr>
    </w:pPr>
    <w:r>
      <w:rPr>
        <w:noProof/>
        <w:szCs w:val="22"/>
        <w:lang w:val="de-AT" w:eastAsia="de-AT"/>
      </w:rPr>
      <w:drawing>
        <wp:anchor distT="0" distB="0" distL="114300" distR="114300" simplePos="0" relativeHeight="251675136" behindDoc="1" locked="0" layoutInCell="1" allowOverlap="1" wp14:anchorId="199CB446" wp14:editId="2BBC9D13">
          <wp:simplePos x="0" y="0"/>
          <wp:positionH relativeFrom="column">
            <wp:posOffset>4708429</wp:posOffset>
          </wp:positionH>
          <wp:positionV relativeFrom="paragraph">
            <wp:posOffset>-7202</wp:posOffset>
          </wp:positionV>
          <wp:extent cx="1217235" cy="121723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WM_LMS_purp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831775">
                    <a:off x="0" y="0"/>
                    <a:ext cx="1221158" cy="1221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17DF">
      <w:rPr>
        <w:noProof/>
        <w:szCs w:val="22"/>
        <w:lang w:val="de-AT" w:eastAsia="de-AT"/>
      </w:rPr>
      <w:drawing>
        <wp:anchor distT="0" distB="0" distL="114300" distR="114300" simplePos="0" relativeHeight="251674112" behindDoc="1" locked="0" layoutInCell="1" allowOverlap="1" wp14:anchorId="7DE2ABDA" wp14:editId="7BE7D51C">
          <wp:simplePos x="0" y="0"/>
          <wp:positionH relativeFrom="column">
            <wp:posOffset>-379730</wp:posOffset>
          </wp:positionH>
          <wp:positionV relativeFrom="paragraph">
            <wp:posOffset>-292735</wp:posOffset>
          </wp:positionV>
          <wp:extent cx="6441440" cy="304800"/>
          <wp:effectExtent l="0" t="0" r="0" b="0"/>
          <wp:wrapTight wrapText="bothSides">
            <wp:wrapPolygon edited="0">
              <wp:start x="0" y="0"/>
              <wp:lineTo x="0" y="20700"/>
              <wp:lineTo x="21549" y="20700"/>
              <wp:lineTo x="21549" y="0"/>
              <wp:lineTo x="0" y="0"/>
            </wp:wrapPolygon>
          </wp:wrapTight>
          <wp:docPr id="9" name="Grafik 9" descr="balken_hellblau_anf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descr="balken_hellblau_anfa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144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17DF">
      <w:rPr>
        <w:rFonts w:ascii="Verdana" w:hAnsi="Verdana"/>
        <w:b/>
        <w:noProof/>
        <w:szCs w:val="22"/>
      </w:rPr>
      <w:t>WissenPlus</w:t>
    </w:r>
    <w:r w:rsidRPr="00FA17DF">
      <w:rPr>
        <w:rFonts w:ascii="Verdana" w:hAnsi="Verdana"/>
        <w:noProof/>
        <w:szCs w:val="22"/>
      </w:rPr>
      <w:t xml:space="preserve"> | </w:t>
    </w:r>
    <w:r w:rsidR="00B129B2">
      <w:rPr>
        <w:rFonts w:ascii="Verdana" w:hAnsi="Verdana"/>
        <w:iCs/>
        <w:noProof/>
        <w:szCs w:val="22"/>
      </w:rPr>
      <w:t>Rechnungswesen/Unternehmensrechnung</w:t>
    </w:r>
  </w:p>
  <w:p w14:paraId="36439D86" w14:textId="77777777" w:rsidR="00397A8B" w:rsidRDefault="00397A8B" w:rsidP="00397A8B">
    <w:pPr>
      <w:pStyle w:val="Kopfzeile"/>
      <w:ind w:left="-567"/>
      <w:rPr>
        <w:rFonts w:ascii="Verdana" w:hAnsi="Verdana"/>
        <w:noProof/>
        <w:szCs w:val="22"/>
      </w:rPr>
    </w:pPr>
  </w:p>
  <w:p w14:paraId="5AFEE815" w14:textId="77777777" w:rsidR="00397A8B" w:rsidRDefault="00397A8B" w:rsidP="00397A8B">
    <w:pPr>
      <w:pStyle w:val="Kopfzeile"/>
      <w:ind w:left="-567"/>
      <w:rPr>
        <w:rFonts w:ascii="Verdana" w:hAnsi="Verdana"/>
        <w:noProof/>
        <w:szCs w:val="22"/>
      </w:rPr>
    </w:pPr>
  </w:p>
  <w:p w14:paraId="001A55A2" w14:textId="77777777" w:rsidR="00397A8B" w:rsidRDefault="00397A8B" w:rsidP="00397A8B">
    <w:pPr>
      <w:pStyle w:val="Kopfzeile"/>
      <w:ind w:left="-567"/>
      <w:rPr>
        <w:rFonts w:ascii="Verdana" w:hAnsi="Verdana"/>
        <w:noProof/>
        <w:szCs w:val="22"/>
      </w:rPr>
    </w:pPr>
  </w:p>
  <w:p w14:paraId="0D53DFD4" w14:textId="77777777" w:rsidR="002214E3" w:rsidRPr="002214E3" w:rsidRDefault="002214E3" w:rsidP="002214E3">
    <w:pPr>
      <w:pStyle w:val="Kopfzeile"/>
      <w:ind w:left="-567"/>
      <w:rPr>
        <w:rFonts w:ascii="Verdana" w:hAnsi="Verdana"/>
        <w:noProof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7C072A8"/>
    <w:lvl w:ilvl="0">
      <w:numFmt w:val="decimal"/>
      <w:lvlText w:val="*"/>
      <w:lvlJc w:val="left"/>
    </w:lvl>
  </w:abstractNum>
  <w:abstractNum w:abstractNumId="1" w15:restartNumberingAfterBreak="0">
    <w:nsid w:val="062B3E8F"/>
    <w:multiLevelType w:val="hybridMultilevel"/>
    <w:tmpl w:val="46664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42138"/>
    <w:multiLevelType w:val="hybridMultilevel"/>
    <w:tmpl w:val="5FD8616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2692"/>
    <w:multiLevelType w:val="hybridMultilevel"/>
    <w:tmpl w:val="111E17A4"/>
    <w:lvl w:ilvl="0" w:tplc="9806B998">
      <w:start w:val="1"/>
      <w:numFmt w:val="bullet"/>
      <w:lvlText w:val="»"/>
      <w:lvlJc w:val="left"/>
      <w:pPr>
        <w:ind w:left="720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8B4"/>
    <w:multiLevelType w:val="hybridMultilevel"/>
    <w:tmpl w:val="FEB612CE"/>
    <w:lvl w:ilvl="0" w:tplc="7B1EAB1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6692"/>
    <w:multiLevelType w:val="hybridMultilevel"/>
    <w:tmpl w:val="FCD0567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1C9E"/>
    <w:multiLevelType w:val="hybridMultilevel"/>
    <w:tmpl w:val="64347EA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70D3B"/>
    <w:multiLevelType w:val="hybridMultilevel"/>
    <w:tmpl w:val="884E794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274CF"/>
    <w:multiLevelType w:val="hybridMultilevel"/>
    <w:tmpl w:val="7F904FD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444F1"/>
    <w:multiLevelType w:val="hybridMultilevel"/>
    <w:tmpl w:val="E82C7BF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E3C6D"/>
    <w:multiLevelType w:val="hybridMultilevel"/>
    <w:tmpl w:val="E522D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E04A3"/>
    <w:multiLevelType w:val="hybridMultilevel"/>
    <w:tmpl w:val="1B8E57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B16AA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13" w15:restartNumberingAfterBreak="0">
    <w:nsid w:val="23B75B35"/>
    <w:multiLevelType w:val="hybridMultilevel"/>
    <w:tmpl w:val="120C9A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811F3"/>
    <w:multiLevelType w:val="hybridMultilevel"/>
    <w:tmpl w:val="AABA172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929F3"/>
    <w:multiLevelType w:val="hybridMultilevel"/>
    <w:tmpl w:val="00DE8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D7EF9"/>
    <w:multiLevelType w:val="hybridMultilevel"/>
    <w:tmpl w:val="F2B81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E1595"/>
    <w:multiLevelType w:val="hybridMultilevel"/>
    <w:tmpl w:val="2E9A1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4077E"/>
    <w:multiLevelType w:val="hybridMultilevel"/>
    <w:tmpl w:val="F52EA30C"/>
    <w:lvl w:ilvl="0" w:tplc="44CCC3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019ACE24">
      <w:start w:val="1"/>
      <w:numFmt w:val="lowerLetter"/>
      <w:lvlText w:val="%2)"/>
      <w:lvlJc w:val="left"/>
      <w:pPr>
        <w:ind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2" w:tplc="5D88AD40">
      <w:start w:val="1"/>
      <w:numFmt w:val="bullet"/>
      <w:lvlText w:val="•"/>
      <w:lvlJc w:val="left"/>
      <w:rPr>
        <w:rFonts w:hint="default"/>
      </w:rPr>
    </w:lvl>
    <w:lvl w:ilvl="3" w:tplc="FAC4DB48">
      <w:start w:val="1"/>
      <w:numFmt w:val="bullet"/>
      <w:lvlText w:val="•"/>
      <w:lvlJc w:val="left"/>
      <w:rPr>
        <w:rFonts w:hint="default"/>
      </w:rPr>
    </w:lvl>
    <w:lvl w:ilvl="4" w:tplc="024A36EE">
      <w:start w:val="1"/>
      <w:numFmt w:val="bullet"/>
      <w:lvlText w:val="•"/>
      <w:lvlJc w:val="left"/>
      <w:rPr>
        <w:rFonts w:hint="default"/>
      </w:rPr>
    </w:lvl>
    <w:lvl w:ilvl="5" w:tplc="A35804CC">
      <w:start w:val="1"/>
      <w:numFmt w:val="bullet"/>
      <w:lvlText w:val="•"/>
      <w:lvlJc w:val="left"/>
      <w:rPr>
        <w:rFonts w:hint="default"/>
      </w:rPr>
    </w:lvl>
    <w:lvl w:ilvl="6" w:tplc="861EADA6">
      <w:start w:val="1"/>
      <w:numFmt w:val="bullet"/>
      <w:lvlText w:val="•"/>
      <w:lvlJc w:val="left"/>
      <w:rPr>
        <w:rFonts w:hint="default"/>
      </w:rPr>
    </w:lvl>
    <w:lvl w:ilvl="7" w:tplc="33E89698">
      <w:start w:val="1"/>
      <w:numFmt w:val="bullet"/>
      <w:lvlText w:val="•"/>
      <w:lvlJc w:val="left"/>
      <w:rPr>
        <w:rFonts w:hint="default"/>
      </w:rPr>
    </w:lvl>
    <w:lvl w:ilvl="8" w:tplc="BD32A48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18B69B5"/>
    <w:multiLevelType w:val="multilevel"/>
    <w:tmpl w:val="BB66C71E"/>
    <w:lvl w:ilvl="0">
      <w:start w:val="1"/>
      <w:numFmt w:val="decimal"/>
      <w:pStyle w:val="1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0" w15:restartNumberingAfterBreak="0">
    <w:nsid w:val="35E95FE8"/>
    <w:multiLevelType w:val="hybridMultilevel"/>
    <w:tmpl w:val="AAFAD920"/>
    <w:lvl w:ilvl="0" w:tplc="401A9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DB0630"/>
    <w:multiLevelType w:val="hybridMultilevel"/>
    <w:tmpl w:val="4A168DC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A19B7"/>
    <w:multiLevelType w:val="hybridMultilevel"/>
    <w:tmpl w:val="476C8C4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8318A"/>
    <w:multiLevelType w:val="hybridMultilevel"/>
    <w:tmpl w:val="973C7D80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E40D58A">
      <w:start w:val="1"/>
      <w:numFmt w:val="bullet"/>
      <w:lvlText w:val=""/>
      <w:lvlJc w:val="left"/>
      <w:pPr>
        <w:tabs>
          <w:tab w:val="num" w:pos="1117"/>
        </w:tabs>
        <w:ind w:left="1117" w:hanging="397"/>
      </w:pPr>
      <w:rPr>
        <w:rFonts w:ascii="Monotype Sorts" w:hAnsi="Monotype Sorts" w:hint="default"/>
        <w:color w:val="auto"/>
      </w:rPr>
    </w:lvl>
    <w:lvl w:ilvl="2" w:tplc="0407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B016492"/>
    <w:multiLevelType w:val="hybridMultilevel"/>
    <w:tmpl w:val="C47C6C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21270"/>
    <w:multiLevelType w:val="hybridMultilevel"/>
    <w:tmpl w:val="4DE4B6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22788"/>
    <w:multiLevelType w:val="hybridMultilevel"/>
    <w:tmpl w:val="EF427B1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10B70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C39C5"/>
    <w:multiLevelType w:val="hybridMultilevel"/>
    <w:tmpl w:val="D3D66264"/>
    <w:lvl w:ilvl="0" w:tplc="23F49E34">
      <w:start w:val="1"/>
      <w:numFmt w:val="decimal"/>
      <w:lvlText w:val="%1)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815B4">
      <w:start w:val="1"/>
      <w:numFmt w:val="lowerLetter"/>
      <w:lvlText w:val="%2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9BAE">
      <w:start w:val="1"/>
      <w:numFmt w:val="lowerRoman"/>
      <w:lvlText w:val="%3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CA5B4">
      <w:start w:val="1"/>
      <w:numFmt w:val="decimal"/>
      <w:lvlText w:val="%4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9A9F92">
      <w:start w:val="1"/>
      <w:numFmt w:val="lowerLetter"/>
      <w:lvlText w:val="%5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E7432">
      <w:start w:val="1"/>
      <w:numFmt w:val="lowerRoman"/>
      <w:lvlText w:val="%6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C9690">
      <w:start w:val="1"/>
      <w:numFmt w:val="decimal"/>
      <w:lvlText w:val="%7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6C668">
      <w:start w:val="1"/>
      <w:numFmt w:val="lowerLetter"/>
      <w:lvlText w:val="%8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07CA6">
      <w:start w:val="1"/>
      <w:numFmt w:val="lowerRoman"/>
      <w:lvlText w:val="%9"/>
      <w:lvlJc w:val="left"/>
      <w:pPr>
        <w:ind w:left="7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0A71EB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30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Formularbeginn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CD4208D"/>
    <w:multiLevelType w:val="hybridMultilevel"/>
    <w:tmpl w:val="E012A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17A66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33" w15:restartNumberingAfterBreak="0">
    <w:nsid w:val="547600AB"/>
    <w:multiLevelType w:val="hybridMultilevel"/>
    <w:tmpl w:val="9A9A957E"/>
    <w:lvl w:ilvl="0" w:tplc="0C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34" w15:restartNumberingAfterBreak="0">
    <w:nsid w:val="58D77064"/>
    <w:multiLevelType w:val="hybridMultilevel"/>
    <w:tmpl w:val="45D20D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E0CB0"/>
    <w:multiLevelType w:val="hybridMultilevel"/>
    <w:tmpl w:val="398405C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A74D9"/>
    <w:multiLevelType w:val="hybridMultilevel"/>
    <w:tmpl w:val="178CCF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132B3"/>
    <w:multiLevelType w:val="hybridMultilevel"/>
    <w:tmpl w:val="7E121278"/>
    <w:lvl w:ilvl="0" w:tplc="D01672D4">
      <w:start w:val="1"/>
      <w:numFmt w:val="lowerRoman"/>
      <w:lvlText w:val="%1."/>
      <w:lvlJc w:val="left"/>
      <w:pPr>
        <w:ind w:hanging="483"/>
        <w:jc w:val="right"/>
      </w:pPr>
      <w:rPr>
        <w:rFonts w:ascii="Arial" w:eastAsia="Arial" w:hAnsi="Arial" w:hint="default"/>
        <w:b/>
        <w:bCs/>
        <w:spacing w:val="1"/>
        <w:w w:val="102"/>
        <w:sz w:val="21"/>
        <w:szCs w:val="21"/>
      </w:rPr>
    </w:lvl>
    <w:lvl w:ilvl="1" w:tplc="924CEC64">
      <w:start w:val="1"/>
      <w:numFmt w:val="bullet"/>
      <w:lvlText w:val="•"/>
      <w:lvlJc w:val="left"/>
      <w:rPr>
        <w:rFonts w:hint="default"/>
      </w:rPr>
    </w:lvl>
    <w:lvl w:ilvl="2" w:tplc="51EC3F60">
      <w:start w:val="1"/>
      <w:numFmt w:val="bullet"/>
      <w:lvlText w:val="•"/>
      <w:lvlJc w:val="left"/>
      <w:rPr>
        <w:rFonts w:hint="default"/>
      </w:rPr>
    </w:lvl>
    <w:lvl w:ilvl="3" w:tplc="D4A66916">
      <w:start w:val="1"/>
      <w:numFmt w:val="bullet"/>
      <w:lvlText w:val="•"/>
      <w:lvlJc w:val="left"/>
      <w:rPr>
        <w:rFonts w:hint="default"/>
      </w:rPr>
    </w:lvl>
    <w:lvl w:ilvl="4" w:tplc="C764D4AE">
      <w:start w:val="1"/>
      <w:numFmt w:val="bullet"/>
      <w:lvlText w:val="•"/>
      <w:lvlJc w:val="left"/>
      <w:rPr>
        <w:rFonts w:hint="default"/>
      </w:rPr>
    </w:lvl>
    <w:lvl w:ilvl="5" w:tplc="D45C5C72">
      <w:start w:val="1"/>
      <w:numFmt w:val="bullet"/>
      <w:lvlText w:val="•"/>
      <w:lvlJc w:val="left"/>
      <w:rPr>
        <w:rFonts w:hint="default"/>
      </w:rPr>
    </w:lvl>
    <w:lvl w:ilvl="6" w:tplc="123A9ADE">
      <w:start w:val="1"/>
      <w:numFmt w:val="bullet"/>
      <w:lvlText w:val="•"/>
      <w:lvlJc w:val="left"/>
      <w:rPr>
        <w:rFonts w:hint="default"/>
      </w:rPr>
    </w:lvl>
    <w:lvl w:ilvl="7" w:tplc="BADC1D84">
      <w:start w:val="1"/>
      <w:numFmt w:val="bullet"/>
      <w:lvlText w:val="•"/>
      <w:lvlJc w:val="left"/>
      <w:rPr>
        <w:rFonts w:hint="default"/>
      </w:rPr>
    </w:lvl>
    <w:lvl w:ilvl="8" w:tplc="B7A6F3E2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61D26D9"/>
    <w:multiLevelType w:val="hybridMultilevel"/>
    <w:tmpl w:val="2646A18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4147F"/>
    <w:multiLevelType w:val="hybridMultilevel"/>
    <w:tmpl w:val="E89C3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66CC1"/>
    <w:multiLevelType w:val="hybridMultilevel"/>
    <w:tmpl w:val="13449704"/>
    <w:lvl w:ilvl="0" w:tplc="0407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41" w15:restartNumberingAfterBreak="0">
    <w:nsid w:val="6B9A4340"/>
    <w:multiLevelType w:val="hybridMultilevel"/>
    <w:tmpl w:val="41C0CE76"/>
    <w:lvl w:ilvl="0" w:tplc="7D209694">
      <w:start w:val="1"/>
      <w:numFmt w:val="bullet"/>
      <w:lvlText w:val="»"/>
      <w:lvlJc w:val="left"/>
      <w:pPr>
        <w:ind w:left="1077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0BD65A9"/>
    <w:multiLevelType w:val="hybridMultilevel"/>
    <w:tmpl w:val="D1BA8764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F26124"/>
    <w:multiLevelType w:val="hybridMultilevel"/>
    <w:tmpl w:val="E82C7BF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50F02"/>
    <w:multiLevelType w:val="hybridMultilevel"/>
    <w:tmpl w:val="07A22DB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023BBE"/>
    <w:multiLevelType w:val="hybridMultilevel"/>
    <w:tmpl w:val="550055B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24BD7"/>
    <w:multiLevelType w:val="hybridMultilevel"/>
    <w:tmpl w:val="EDB008EE"/>
    <w:lvl w:ilvl="0" w:tplc="18002E56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28"/>
  </w:num>
  <w:num w:numId="4">
    <w:abstractNumId w:val="7"/>
  </w:num>
  <w:num w:numId="5">
    <w:abstractNumId w:val="44"/>
  </w:num>
  <w:num w:numId="6">
    <w:abstractNumId w:val="18"/>
  </w:num>
  <w:num w:numId="7">
    <w:abstractNumId w:val="12"/>
  </w:num>
  <w:num w:numId="8">
    <w:abstractNumId w:val="32"/>
  </w:num>
  <w:num w:numId="9">
    <w:abstractNumId w:val="33"/>
  </w:num>
  <w:num w:numId="10">
    <w:abstractNumId w:val="37"/>
  </w:num>
  <w:num w:numId="11">
    <w:abstractNumId w:val="29"/>
  </w:num>
  <w:num w:numId="12">
    <w:abstractNumId w:val="19"/>
  </w:num>
  <w:num w:numId="13">
    <w:abstractNumId w:val="17"/>
  </w:num>
  <w:num w:numId="14">
    <w:abstractNumId w:val="10"/>
  </w:num>
  <w:num w:numId="15">
    <w:abstractNumId w:val="39"/>
  </w:num>
  <w:num w:numId="16">
    <w:abstractNumId w:val="40"/>
  </w:num>
  <w:num w:numId="17">
    <w:abstractNumId w:val="16"/>
  </w:num>
  <w:num w:numId="18">
    <w:abstractNumId w:val="38"/>
  </w:num>
  <w:num w:numId="19">
    <w:abstractNumId w:val="27"/>
  </w:num>
  <w:num w:numId="20">
    <w:abstractNumId w:val="1"/>
  </w:num>
  <w:num w:numId="21">
    <w:abstractNumId w:val="15"/>
  </w:num>
  <w:num w:numId="22">
    <w:abstractNumId w:val="3"/>
  </w:num>
  <w:num w:numId="23">
    <w:abstractNumId w:val="45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25">
    <w:abstractNumId w:val="21"/>
  </w:num>
  <w:num w:numId="26">
    <w:abstractNumId w:val="14"/>
  </w:num>
  <w:num w:numId="27">
    <w:abstractNumId w:val="8"/>
  </w:num>
  <w:num w:numId="28">
    <w:abstractNumId w:val="13"/>
  </w:num>
  <w:num w:numId="29">
    <w:abstractNumId w:val="25"/>
  </w:num>
  <w:num w:numId="30">
    <w:abstractNumId w:val="35"/>
  </w:num>
  <w:num w:numId="31">
    <w:abstractNumId w:val="22"/>
  </w:num>
  <w:num w:numId="32">
    <w:abstractNumId w:val="5"/>
  </w:num>
  <w:num w:numId="33">
    <w:abstractNumId w:val="46"/>
  </w:num>
  <w:num w:numId="34">
    <w:abstractNumId w:val="42"/>
  </w:num>
  <w:num w:numId="35">
    <w:abstractNumId w:val="23"/>
  </w:num>
  <w:num w:numId="36">
    <w:abstractNumId w:val="6"/>
  </w:num>
  <w:num w:numId="37">
    <w:abstractNumId w:val="34"/>
  </w:num>
  <w:num w:numId="38">
    <w:abstractNumId w:val="2"/>
  </w:num>
  <w:num w:numId="39">
    <w:abstractNumId w:val="4"/>
  </w:num>
  <w:num w:numId="40">
    <w:abstractNumId w:val="26"/>
  </w:num>
  <w:num w:numId="41">
    <w:abstractNumId w:val="20"/>
  </w:num>
  <w:num w:numId="42">
    <w:abstractNumId w:val="43"/>
  </w:num>
  <w:num w:numId="43">
    <w:abstractNumId w:val="36"/>
  </w:num>
  <w:num w:numId="44">
    <w:abstractNumId w:val="24"/>
  </w:num>
  <w:num w:numId="45">
    <w:abstractNumId w:val="31"/>
  </w:num>
  <w:num w:numId="46">
    <w:abstractNumId w:val="11"/>
  </w:num>
  <w:num w:numId="47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84"/>
    <w:rsid w:val="0000052F"/>
    <w:rsid w:val="00000857"/>
    <w:rsid w:val="000048EA"/>
    <w:rsid w:val="00004F14"/>
    <w:rsid w:val="00006646"/>
    <w:rsid w:val="000069C2"/>
    <w:rsid w:val="000072ED"/>
    <w:rsid w:val="00007FAA"/>
    <w:rsid w:val="00012097"/>
    <w:rsid w:val="000134B4"/>
    <w:rsid w:val="00013616"/>
    <w:rsid w:val="000138E7"/>
    <w:rsid w:val="00013B18"/>
    <w:rsid w:val="00014ADA"/>
    <w:rsid w:val="00015294"/>
    <w:rsid w:val="000166E5"/>
    <w:rsid w:val="00017B84"/>
    <w:rsid w:val="000204A2"/>
    <w:rsid w:val="00020BC9"/>
    <w:rsid w:val="00021A06"/>
    <w:rsid w:val="00022C10"/>
    <w:rsid w:val="00022DE0"/>
    <w:rsid w:val="0002540D"/>
    <w:rsid w:val="00027B5D"/>
    <w:rsid w:val="00030BC1"/>
    <w:rsid w:val="00031172"/>
    <w:rsid w:val="000320B1"/>
    <w:rsid w:val="000340F2"/>
    <w:rsid w:val="00035280"/>
    <w:rsid w:val="000356DA"/>
    <w:rsid w:val="000363A6"/>
    <w:rsid w:val="000376E4"/>
    <w:rsid w:val="000408FD"/>
    <w:rsid w:val="000419E2"/>
    <w:rsid w:val="00041D39"/>
    <w:rsid w:val="0004315C"/>
    <w:rsid w:val="0004662F"/>
    <w:rsid w:val="00046853"/>
    <w:rsid w:val="00046EBA"/>
    <w:rsid w:val="00047125"/>
    <w:rsid w:val="00047309"/>
    <w:rsid w:val="00047651"/>
    <w:rsid w:val="00050375"/>
    <w:rsid w:val="000521DE"/>
    <w:rsid w:val="00052FDF"/>
    <w:rsid w:val="000538A0"/>
    <w:rsid w:val="0006298A"/>
    <w:rsid w:val="0006388D"/>
    <w:rsid w:val="00064E9E"/>
    <w:rsid w:val="00065013"/>
    <w:rsid w:val="000660B5"/>
    <w:rsid w:val="00066993"/>
    <w:rsid w:val="00070488"/>
    <w:rsid w:val="00071E9E"/>
    <w:rsid w:val="00072E8B"/>
    <w:rsid w:val="000746AE"/>
    <w:rsid w:val="00074826"/>
    <w:rsid w:val="00076775"/>
    <w:rsid w:val="00076AAB"/>
    <w:rsid w:val="00076C79"/>
    <w:rsid w:val="00076EDD"/>
    <w:rsid w:val="0007700F"/>
    <w:rsid w:val="00077253"/>
    <w:rsid w:val="000778E6"/>
    <w:rsid w:val="000779D0"/>
    <w:rsid w:val="00080104"/>
    <w:rsid w:val="000813AD"/>
    <w:rsid w:val="0008152C"/>
    <w:rsid w:val="00081573"/>
    <w:rsid w:val="00081931"/>
    <w:rsid w:val="000845B1"/>
    <w:rsid w:val="0008631D"/>
    <w:rsid w:val="000900E2"/>
    <w:rsid w:val="00090D20"/>
    <w:rsid w:val="000916BB"/>
    <w:rsid w:val="00092CC2"/>
    <w:rsid w:val="0009352F"/>
    <w:rsid w:val="00095298"/>
    <w:rsid w:val="000979AC"/>
    <w:rsid w:val="000A0391"/>
    <w:rsid w:val="000A3A4E"/>
    <w:rsid w:val="000A459D"/>
    <w:rsid w:val="000A4F8E"/>
    <w:rsid w:val="000A622D"/>
    <w:rsid w:val="000A65E6"/>
    <w:rsid w:val="000B2CA0"/>
    <w:rsid w:val="000B378F"/>
    <w:rsid w:val="000B4EDD"/>
    <w:rsid w:val="000B538B"/>
    <w:rsid w:val="000B6407"/>
    <w:rsid w:val="000B6BDA"/>
    <w:rsid w:val="000B7BFC"/>
    <w:rsid w:val="000C16E7"/>
    <w:rsid w:val="000C4BE9"/>
    <w:rsid w:val="000C7162"/>
    <w:rsid w:val="000D2031"/>
    <w:rsid w:val="000D3013"/>
    <w:rsid w:val="000D34BF"/>
    <w:rsid w:val="000D35AD"/>
    <w:rsid w:val="000D4312"/>
    <w:rsid w:val="000D4F04"/>
    <w:rsid w:val="000D5AEB"/>
    <w:rsid w:val="000D6F53"/>
    <w:rsid w:val="000D74CE"/>
    <w:rsid w:val="000D7740"/>
    <w:rsid w:val="000D7EC5"/>
    <w:rsid w:val="000E025A"/>
    <w:rsid w:val="000E0261"/>
    <w:rsid w:val="000E1B3B"/>
    <w:rsid w:val="000E3BD8"/>
    <w:rsid w:val="000E6C1C"/>
    <w:rsid w:val="000E6EF0"/>
    <w:rsid w:val="000E7CAC"/>
    <w:rsid w:val="000E7F62"/>
    <w:rsid w:val="000F045A"/>
    <w:rsid w:val="000F181E"/>
    <w:rsid w:val="000F4532"/>
    <w:rsid w:val="000F5437"/>
    <w:rsid w:val="001003BC"/>
    <w:rsid w:val="00100577"/>
    <w:rsid w:val="001008FC"/>
    <w:rsid w:val="00101672"/>
    <w:rsid w:val="001025A2"/>
    <w:rsid w:val="00102819"/>
    <w:rsid w:val="001058E7"/>
    <w:rsid w:val="00105A8B"/>
    <w:rsid w:val="00106035"/>
    <w:rsid w:val="001068C5"/>
    <w:rsid w:val="00106D95"/>
    <w:rsid w:val="00110839"/>
    <w:rsid w:val="00110F93"/>
    <w:rsid w:val="001112E6"/>
    <w:rsid w:val="00112165"/>
    <w:rsid w:val="00113A30"/>
    <w:rsid w:val="00113D54"/>
    <w:rsid w:val="00114136"/>
    <w:rsid w:val="001163D4"/>
    <w:rsid w:val="0011660B"/>
    <w:rsid w:val="00120974"/>
    <w:rsid w:val="00120A9A"/>
    <w:rsid w:val="00120E03"/>
    <w:rsid w:val="001228FC"/>
    <w:rsid w:val="001239E7"/>
    <w:rsid w:val="00123D44"/>
    <w:rsid w:val="00123F99"/>
    <w:rsid w:val="00124CEF"/>
    <w:rsid w:val="0012539C"/>
    <w:rsid w:val="00125CDD"/>
    <w:rsid w:val="00126EEC"/>
    <w:rsid w:val="00126FB0"/>
    <w:rsid w:val="001272A0"/>
    <w:rsid w:val="001300B1"/>
    <w:rsid w:val="001305B0"/>
    <w:rsid w:val="00130F58"/>
    <w:rsid w:val="001346BA"/>
    <w:rsid w:val="0013486D"/>
    <w:rsid w:val="00136D67"/>
    <w:rsid w:val="00143DE4"/>
    <w:rsid w:val="00143EB5"/>
    <w:rsid w:val="001454D5"/>
    <w:rsid w:val="001455CE"/>
    <w:rsid w:val="001457F5"/>
    <w:rsid w:val="00147CAF"/>
    <w:rsid w:val="00151238"/>
    <w:rsid w:val="00155124"/>
    <w:rsid w:val="0015541B"/>
    <w:rsid w:val="00155834"/>
    <w:rsid w:val="001561ED"/>
    <w:rsid w:val="001566CD"/>
    <w:rsid w:val="001642F1"/>
    <w:rsid w:val="001650C2"/>
    <w:rsid w:val="001660B4"/>
    <w:rsid w:val="001666EA"/>
    <w:rsid w:val="00171883"/>
    <w:rsid w:val="00172637"/>
    <w:rsid w:val="0017263A"/>
    <w:rsid w:val="00172736"/>
    <w:rsid w:val="00174775"/>
    <w:rsid w:val="00176215"/>
    <w:rsid w:val="00177F82"/>
    <w:rsid w:val="001812A4"/>
    <w:rsid w:val="00182967"/>
    <w:rsid w:val="00183528"/>
    <w:rsid w:val="001839FB"/>
    <w:rsid w:val="001844E1"/>
    <w:rsid w:val="00184B16"/>
    <w:rsid w:val="00184E24"/>
    <w:rsid w:val="00190CAC"/>
    <w:rsid w:val="0019102D"/>
    <w:rsid w:val="001940A5"/>
    <w:rsid w:val="00196041"/>
    <w:rsid w:val="00196D9B"/>
    <w:rsid w:val="00196FB2"/>
    <w:rsid w:val="001A1270"/>
    <w:rsid w:val="001A136B"/>
    <w:rsid w:val="001A2A18"/>
    <w:rsid w:val="001A3285"/>
    <w:rsid w:val="001A6A35"/>
    <w:rsid w:val="001A6AA7"/>
    <w:rsid w:val="001A7535"/>
    <w:rsid w:val="001A7F2D"/>
    <w:rsid w:val="001B0BE1"/>
    <w:rsid w:val="001B1ADB"/>
    <w:rsid w:val="001B2747"/>
    <w:rsid w:val="001B2757"/>
    <w:rsid w:val="001B2C48"/>
    <w:rsid w:val="001B34A2"/>
    <w:rsid w:val="001B48D0"/>
    <w:rsid w:val="001B4F59"/>
    <w:rsid w:val="001B5AF1"/>
    <w:rsid w:val="001C00F7"/>
    <w:rsid w:val="001C38DF"/>
    <w:rsid w:val="001C38F9"/>
    <w:rsid w:val="001C3C8A"/>
    <w:rsid w:val="001C4E87"/>
    <w:rsid w:val="001C65F4"/>
    <w:rsid w:val="001C7EA3"/>
    <w:rsid w:val="001C7FB6"/>
    <w:rsid w:val="001D077C"/>
    <w:rsid w:val="001D2141"/>
    <w:rsid w:val="001D6086"/>
    <w:rsid w:val="001D772F"/>
    <w:rsid w:val="001E1AF3"/>
    <w:rsid w:val="001E266F"/>
    <w:rsid w:val="001E2796"/>
    <w:rsid w:val="001E28D5"/>
    <w:rsid w:val="001E2ED6"/>
    <w:rsid w:val="001E4220"/>
    <w:rsid w:val="001E423B"/>
    <w:rsid w:val="001E44BC"/>
    <w:rsid w:val="001E4662"/>
    <w:rsid w:val="001E5090"/>
    <w:rsid w:val="001E5ACE"/>
    <w:rsid w:val="001E5B31"/>
    <w:rsid w:val="001E6D33"/>
    <w:rsid w:val="001E7D3C"/>
    <w:rsid w:val="001F08E8"/>
    <w:rsid w:val="001F0A27"/>
    <w:rsid w:val="001F1C4C"/>
    <w:rsid w:val="001F6D50"/>
    <w:rsid w:val="001F6DA1"/>
    <w:rsid w:val="001F7072"/>
    <w:rsid w:val="001F7760"/>
    <w:rsid w:val="00201F29"/>
    <w:rsid w:val="002046B4"/>
    <w:rsid w:val="002055EB"/>
    <w:rsid w:val="00205A14"/>
    <w:rsid w:val="0020620F"/>
    <w:rsid w:val="00206701"/>
    <w:rsid w:val="00207284"/>
    <w:rsid w:val="00207C94"/>
    <w:rsid w:val="002124D8"/>
    <w:rsid w:val="00212F5F"/>
    <w:rsid w:val="00214660"/>
    <w:rsid w:val="00214796"/>
    <w:rsid w:val="00214CC7"/>
    <w:rsid w:val="0021641B"/>
    <w:rsid w:val="0021671B"/>
    <w:rsid w:val="002169C2"/>
    <w:rsid w:val="00217E4A"/>
    <w:rsid w:val="002214E3"/>
    <w:rsid w:val="002215A2"/>
    <w:rsid w:val="0022275F"/>
    <w:rsid w:val="002230DB"/>
    <w:rsid w:val="002243E1"/>
    <w:rsid w:val="00224510"/>
    <w:rsid w:val="00224E19"/>
    <w:rsid w:val="00225E1D"/>
    <w:rsid w:val="00226B7C"/>
    <w:rsid w:val="002307B8"/>
    <w:rsid w:val="002328F1"/>
    <w:rsid w:val="00233038"/>
    <w:rsid w:val="0023344E"/>
    <w:rsid w:val="0023716B"/>
    <w:rsid w:val="002376B5"/>
    <w:rsid w:val="002401C1"/>
    <w:rsid w:val="00241F09"/>
    <w:rsid w:val="00245373"/>
    <w:rsid w:val="0024619D"/>
    <w:rsid w:val="00246FBD"/>
    <w:rsid w:val="00250FAB"/>
    <w:rsid w:val="00251BBC"/>
    <w:rsid w:val="00252033"/>
    <w:rsid w:val="002540A5"/>
    <w:rsid w:val="002545C0"/>
    <w:rsid w:val="002545D9"/>
    <w:rsid w:val="002546D3"/>
    <w:rsid w:val="00254CED"/>
    <w:rsid w:val="0025592E"/>
    <w:rsid w:val="002603C6"/>
    <w:rsid w:val="00261720"/>
    <w:rsid w:val="00262651"/>
    <w:rsid w:val="00262B67"/>
    <w:rsid w:val="00263369"/>
    <w:rsid w:val="00264248"/>
    <w:rsid w:val="00265005"/>
    <w:rsid w:val="00266C61"/>
    <w:rsid w:val="00266CC6"/>
    <w:rsid w:val="00267DAC"/>
    <w:rsid w:val="00270FB1"/>
    <w:rsid w:val="00274696"/>
    <w:rsid w:val="002749EF"/>
    <w:rsid w:val="002758C2"/>
    <w:rsid w:val="002811AC"/>
    <w:rsid w:val="00284C0F"/>
    <w:rsid w:val="00284E5B"/>
    <w:rsid w:val="002863CC"/>
    <w:rsid w:val="00286AB8"/>
    <w:rsid w:val="0028721D"/>
    <w:rsid w:val="00287E3E"/>
    <w:rsid w:val="002913E9"/>
    <w:rsid w:val="00291CFD"/>
    <w:rsid w:val="002924E9"/>
    <w:rsid w:val="00292926"/>
    <w:rsid w:val="00292D96"/>
    <w:rsid w:val="002956F0"/>
    <w:rsid w:val="00295C6D"/>
    <w:rsid w:val="002969A2"/>
    <w:rsid w:val="00297ACD"/>
    <w:rsid w:val="00297F02"/>
    <w:rsid w:val="002A1DBB"/>
    <w:rsid w:val="002A1FA8"/>
    <w:rsid w:val="002A2FAA"/>
    <w:rsid w:val="002A4543"/>
    <w:rsid w:val="002A4F17"/>
    <w:rsid w:val="002A6474"/>
    <w:rsid w:val="002A6E3C"/>
    <w:rsid w:val="002A79CD"/>
    <w:rsid w:val="002B1AAD"/>
    <w:rsid w:val="002B3505"/>
    <w:rsid w:val="002B354A"/>
    <w:rsid w:val="002B39AE"/>
    <w:rsid w:val="002B490B"/>
    <w:rsid w:val="002B498D"/>
    <w:rsid w:val="002B54AA"/>
    <w:rsid w:val="002B5FAE"/>
    <w:rsid w:val="002B6CD7"/>
    <w:rsid w:val="002B739C"/>
    <w:rsid w:val="002C000B"/>
    <w:rsid w:val="002C0DAA"/>
    <w:rsid w:val="002C0E5B"/>
    <w:rsid w:val="002C12A1"/>
    <w:rsid w:val="002C3366"/>
    <w:rsid w:val="002C37AB"/>
    <w:rsid w:val="002C386E"/>
    <w:rsid w:val="002C3894"/>
    <w:rsid w:val="002C4280"/>
    <w:rsid w:val="002C4F42"/>
    <w:rsid w:val="002C5DDD"/>
    <w:rsid w:val="002C6DDE"/>
    <w:rsid w:val="002D104B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171"/>
    <w:rsid w:val="002E1943"/>
    <w:rsid w:val="002E44A0"/>
    <w:rsid w:val="002E57C4"/>
    <w:rsid w:val="002E6E3E"/>
    <w:rsid w:val="002F14D4"/>
    <w:rsid w:val="002F29F7"/>
    <w:rsid w:val="002F3965"/>
    <w:rsid w:val="002F4200"/>
    <w:rsid w:val="002F455C"/>
    <w:rsid w:val="002F5932"/>
    <w:rsid w:val="002F5E28"/>
    <w:rsid w:val="002F6A35"/>
    <w:rsid w:val="002F7244"/>
    <w:rsid w:val="00300F8E"/>
    <w:rsid w:val="00303D90"/>
    <w:rsid w:val="00304BE1"/>
    <w:rsid w:val="00306037"/>
    <w:rsid w:val="003075D4"/>
    <w:rsid w:val="003101D7"/>
    <w:rsid w:val="003111E0"/>
    <w:rsid w:val="00316D62"/>
    <w:rsid w:val="003170F4"/>
    <w:rsid w:val="00317C17"/>
    <w:rsid w:val="0032096B"/>
    <w:rsid w:val="003212EB"/>
    <w:rsid w:val="003221E7"/>
    <w:rsid w:val="003269EA"/>
    <w:rsid w:val="00326E7A"/>
    <w:rsid w:val="00330B61"/>
    <w:rsid w:val="0033191C"/>
    <w:rsid w:val="00332665"/>
    <w:rsid w:val="00335143"/>
    <w:rsid w:val="00335D4A"/>
    <w:rsid w:val="003415C3"/>
    <w:rsid w:val="00343870"/>
    <w:rsid w:val="00344879"/>
    <w:rsid w:val="003458B5"/>
    <w:rsid w:val="0034640A"/>
    <w:rsid w:val="00346715"/>
    <w:rsid w:val="00347286"/>
    <w:rsid w:val="00351927"/>
    <w:rsid w:val="00352749"/>
    <w:rsid w:val="0035442F"/>
    <w:rsid w:val="0035690B"/>
    <w:rsid w:val="00357A8B"/>
    <w:rsid w:val="00360978"/>
    <w:rsid w:val="00360CB6"/>
    <w:rsid w:val="0036128D"/>
    <w:rsid w:val="00361CD9"/>
    <w:rsid w:val="00361F46"/>
    <w:rsid w:val="00362B80"/>
    <w:rsid w:val="00363001"/>
    <w:rsid w:val="00363DDC"/>
    <w:rsid w:val="00366800"/>
    <w:rsid w:val="003668FF"/>
    <w:rsid w:val="00370307"/>
    <w:rsid w:val="00370DC8"/>
    <w:rsid w:val="00371503"/>
    <w:rsid w:val="003724C6"/>
    <w:rsid w:val="00374E52"/>
    <w:rsid w:val="00375186"/>
    <w:rsid w:val="00375ABF"/>
    <w:rsid w:val="003767BA"/>
    <w:rsid w:val="00380877"/>
    <w:rsid w:val="00380AFC"/>
    <w:rsid w:val="00381B9C"/>
    <w:rsid w:val="003822E2"/>
    <w:rsid w:val="003837F1"/>
    <w:rsid w:val="00383951"/>
    <w:rsid w:val="0038453E"/>
    <w:rsid w:val="0038528C"/>
    <w:rsid w:val="00385934"/>
    <w:rsid w:val="00385E02"/>
    <w:rsid w:val="0038730F"/>
    <w:rsid w:val="003876D3"/>
    <w:rsid w:val="00392197"/>
    <w:rsid w:val="00393B4E"/>
    <w:rsid w:val="00394623"/>
    <w:rsid w:val="0039502C"/>
    <w:rsid w:val="00395FC3"/>
    <w:rsid w:val="003963F7"/>
    <w:rsid w:val="00397251"/>
    <w:rsid w:val="00397A8B"/>
    <w:rsid w:val="003A228A"/>
    <w:rsid w:val="003A22FF"/>
    <w:rsid w:val="003A41D9"/>
    <w:rsid w:val="003A48E9"/>
    <w:rsid w:val="003A49E3"/>
    <w:rsid w:val="003A4B24"/>
    <w:rsid w:val="003A4FF4"/>
    <w:rsid w:val="003A5DAB"/>
    <w:rsid w:val="003A6199"/>
    <w:rsid w:val="003A6BED"/>
    <w:rsid w:val="003B01E1"/>
    <w:rsid w:val="003B1985"/>
    <w:rsid w:val="003B1DB7"/>
    <w:rsid w:val="003B1E93"/>
    <w:rsid w:val="003B207A"/>
    <w:rsid w:val="003B3D4A"/>
    <w:rsid w:val="003B59CB"/>
    <w:rsid w:val="003B7B78"/>
    <w:rsid w:val="003C06ED"/>
    <w:rsid w:val="003C0E25"/>
    <w:rsid w:val="003C0FC6"/>
    <w:rsid w:val="003C2292"/>
    <w:rsid w:val="003C2353"/>
    <w:rsid w:val="003C28F2"/>
    <w:rsid w:val="003C3940"/>
    <w:rsid w:val="003C3FDD"/>
    <w:rsid w:val="003C6759"/>
    <w:rsid w:val="003C6BEB"/>
    <w:rsid w:val="003C6D98"/>
    <w:rsid w:val="003D03EC"/>
    <w:rsid w:val="003D0608"/>
    <w:rsid w:val="003D0A89"/>
    <w:rsid w:val="003D1D6F"/>
    <w:rsid w:val="003D216A"/>
    <w:rsid w:val="003D2B2F"/>
    <w:rsid w:val="003D2E16"/>
    <w:rsid w:val="003D57EE"/>
    <w:rsid w:val="003D5D6C"/>
    <w:rsid w:val="003D6A05"/>
    <w:rsid w:val="003D73ED"/>
    <w:rsid w:val="003D7402"/>
    <w:rsid w:val="003E0618"/>
    <w:rsid w:val="003E0B33"/>
    <w:rsid w:val="003E1DC5"/>
    <w:rsid w:val="003E5163"/>
    <w:rsid w:val="003E598D"/>
    <w:rsid w:val="003E6D92"/>
    <w:rsid w:val="003E7058"/>
    <w:rsid w:val="003E7509"/>
    <w:rsid w:val="003F66E1"/>
    <w:rsid w:val="003F6D6D"/>
    <w:rsid w:val="00401506"/>
    <w:rsid w:val="004022B2"/>
    <w:rsid w:val="004063EA"/>
    <w:rsid w:val="004071BD"/>
    <w:rsid w:val="00410B84"/>
    <w:rsid w:val="0041250C"/>
    <w:rsid w:val="004157D3"/>
    <w:rsid w:val="00416475"/>
    <w:rsid w:val="004165EC"/>
    <w:rsid w:val="00416721"/>
    <w:rsid w:val="00416DE2"/>
    <w:rsid w:val="00421196"/>
    <w:rsid w:val="00421D95"/>
    <w:rsid w:val="00423518"/>
    <w:rsid w:val="0042549C"/>
    <w:rsid w:val="00427977"/>
    <w:rsid w:val="00430014"/>
    <w:rsid w:val="00430EE6"/>
    <w:rsid w:val="004337E9"/>
    <w:rsid w:val="0043408C"/>
    <w:rsid w:val="00434B86"/>
    <w:rsid w:val="004358D2"/>
    <w:rsid w:val="004359B6"/>
    <w:rsid w:val="00436324"/>
    <w:rsid w:val="00436BD9"/>
    <w:rsid w:val="0043704E"/>
    <w:rsid w:val="004426C6"/>
    <w:rsid w:val="00443D02"/>
    <w:rsid w:val="004453E3"/>
    <w:rsid w:val="00445780"/>
    <w:rsid w:val="00445B02"/>
    <w:rsid w:val="00446BD1"/>
    <w:rsid w:val="004471CD"/>
    <w:rsid w:val="0044757C"/>
    <w:rsid w:val="0044784E"/>
    <w:rsid w:val="00447AD3"/>
    <w:rsid w:val="004523F2"/>
    <w:rsid w:val="00452775"/>
    <w:rsid w:val="00453023"/>
    <w:rsid w:val="0045374D"/>
    <w:rsid w:val="0045382B"/>
    <w:rsid w:val="00453C7F"/>
    <w:rsid w:val="004542E6"/>
    <w:rsid w:val="00454C34"/>
    <w:rsid w:val="00455902"/>
    <w:rsid w:val="00455B03"/>
    <w:rsid w:val="00455D69"/>
    <w:rsid w:val="004572B3"/>
    <w:rsid w:val="0046183E"/>
    <w:rsid w:val="00463ED3"/>
    <w:rsid w:val="00464423"/>
    <w:rsid w:val="00465345"/>
    <w:rsid w:val="00465743"/>
    <w:rsid w:val="00465C5A"/>
    <w:rsid w:val="00466119"/>
    <w:rsid w:val="00466358"/>
    <w:rsid w:val="004670A5"/>
    <w:rsid w:val="004673EE"/>
    <w:rsid w:val="00470F82"/>
    <w:rsid w:val="004736EF"/>
    <w:rsid w:val="00474571"/>
    <w:rsid w:val="00475B38"/>
    <w:rsid w:val="004770A9"/>
    <w:rsid w:val="00480580"/>
    <w:rsid w:val="00480853"/>
    <w:rsid w:val="004808DC"/>
    <w:rsid w:val="00480BA8"/>
    <w:rsid w:val="00482104"/>
    <w:rsid w:val="00482219"/>
    <w:rsid w:val="00483716"/>
    <w:rsid w:val="00484BFF"/>
    <w:rsid w:val="00485C34"/>
    <w:rsid w:val="004876C1"/>
    <w:rsid w:val="00490904"/>
    <w:rsid w:val="00492ABC"/>
    <w:rsid w:val="00492F3F"/>
    <w:rsid w:val="0049469D"/>
    <w:rsid w:val="00494EE7"/>
    <w:rsid w:val="00495B62"/>
    <w:rsid w:val="00496C5C"/>
    <w:rsid w:val="004A15F4"/>
    <w:rsid w:val="004A2D8F"/>
    <w:rsid w:val="004A5EF3"/>
    <w:rsid w:val="004A6091"/>
    <w:rsid w:val="004A67D4"/>
    <w:rsid w:val="004A7A0E"/>
    <w:rsid w:val="004A7B94"/>
    <w:rsid w:val="004A7E9D"/>
    <w:rsid w:val="004B3032"/>
    <w:rsid w:val="004B3D13"/>
    <w:rsid w:val="004B5C79"/>
    <w:rsid w:val="004B68FB"/>
    <w:rsid w:val="004B76A0"/>
    <w:rsid w:val="004B7C55"/>
    <w:rsid w:val="004C0451"/>
    <w:rsid w:val="004C05D1"/>
    <w:rsid w:val="004C10AC"/>
    <w:rsid w:val="004C140E"/>
    <w:rsid w:val="004C3D5C"/>
    <w:rsid w:val="004C5241"/>
    <w:rsid w:val="004C53FF"/>
    <w:rsid w:val="004C577B"/>
    <w:rsid w:val="004C6558"/>
    <w:rsid w:val="004D05B1"/>
    <w:rsid w:val="004D0FEF"/>
    <w:rsid w:val="004D1403"/>
    <w:rsid w:val="004D2BAD"/>
    <w:rsid w:val="004D43C2"/>
    <w:rsid w:val="004D4B74"/>
    <w:rsid w:val="004D57CA"/>
    <w:rsid w:val="004D78EE"/>
    <w:rsid w:val="004D7BF3"/>
    <w:rsid w:val="004E2375"/>
    <w:rsid w:val="004E4ECB"/>
    <w:rsid w:val="004E513A"/>
    <w:rsid w:val="004E5CB5"/>
    <w:rsid w:val="004E7F17"/>
    <w:rsid w:val="004F0745"/>
    <w:rsid w:val="004F09F1"/>
    <w:rsid w:val="004F0F86"/>
    <w:rsid w:val="004F10C8"/>
    <w:rsid w:val="004F14A0"/>
    <w:rsid w:val="004F26F6"/>
    <w:rsid w:val="004F2C5C"/>
    <w:rsid w:val="004F4748"/>
    <w:rsid w:val="004F49D0"/>
    <w:rsid w:val="004F5FB7"/>
    <w:rsid w:val="004F6DC9"/>
    <w:rsid w:val="004F7613"/>
    <w:rsid w:val="005017B8"/>
    <w:rsid w:val="00501AD8"/>
    <w:rsid w:val="00502FA8"/>
    <w:rsid w:val="005036EE"/>
    <w:rsid w:val="00504324"/>
    <w:rsid w:val="00504674"/>
    <w:rsid w:val="005047E1"/>
    <w:rsid w:val="00506E31"/>
    <w:rsid w:val="0050721A"/>
    <w:rsid w:val="0050776F"/>
    <w:rsid w:val="00510C13"/>
    <w:rsid w:val="00515307"/>
    <w:rsid w:val="005167D9"/>
    <w:rsid w:val="00516D29"/>
    <w:rsid w:val="005172AF"/>
    <w:rsid w:val="00522CBB"/>
    <w:rsid w:val="005237E7"/>
    <w:rsid w:val="005239DB"/>
    <w:rsid w:val="00525274"/>
    <w:rsid w:val="005254AD"/>
    <w:rsid w:val="00526BBC"/>
    <w:rsid w:val="005270F2"/>
    <w:rsid w:val="005270F3"/>
    <w:rsid w:val="005332C2"/>
    <w:rsid w:val="00536B91"/>
    <w:rsid w:val="00537C92"/>
    <w:rsid w:val="00540F42"/>
    <w:rsid w:val="00542420"/>
    <w:rsid w:val="00544037"/>
    <w:rsid w:val="00545C2F"/>
    <w:rsid w:val="005461CB"/>
    <w:rsid w:val="00546524"/>
    <w:rsid w:val="00550FFD"/>
    <w:rsid w:val="00553BCC"/>
    <w:rsid w:val="00553E7E"/>
    <w:rsid w:val="0055510F"/>
    <w:rsid w:val="00555F3E"/>
    <w:rsid w:val="00556C42"/>
    <w:rsid w:val="0055776C"/>
    <w:rsid w:val="005600DB"/>
    <w:rsid w:val="005616B4"/>
    <w:rsid w:val="00561733"/>
    <w:rsid w:val="00563880"/>
    <w:rsid w:val="0056536F"/>
    <w:rsid w:val="00566778"/>
    <w:rsid w:val="00566F8A"/>
    <w:rsid w:val="00572712"/>
    <w:rsid w:val="00572867"/>
    <w:rsid w:val="005734DC"/>
    <w:rsid w:val="0057579F"/>
    <w:rsid w:val="00576F2E"/>
    <w:rsid w:val="00577E58"/>
    <w:rsid w:val="00577F91"/>
    <w:rsid w:val="005802B1"/>
    <w:rsid w:val="00581002"/>
    <w:rsid w:val="0058234D"/>
    <w:rsid w:val="00582B22"/>
    <w:rsid w:val="00582CEF"/>
    <w:rsid w:val="00583C5F"/>
    <w:rsid w:val="005845A6"/>
    <w:rsid w:val="005859EB"/>
    <w:rsid w:val="0058614B"/>
    <w:rsid w:val="0058778B"/>
    <w:rsid w:val="00590B64"/>
    <w:rsid w:val="0059142D"/>
    <w:rsid w:val="005928BB"/>
    <w:rsid w:val="005928FF"/>
    <w:rsid w:val="0059496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97534"/>
    <w:rsid w:val="005A3153"/>
    <w:rsid w:val="005A355F"/>
    <w:rsid w:val="005A38DB"/>
    <w:rsid w:val="005A3F64"/>
    <w:rsid w:val="005A41CB"/>
    <w:rsid w:val="005A4545"/>
    <w:rsid w:val="005A4B59"/>
    <w:rsid w:val="005A5593"/>
    <w:rsid w:val="005A56A0"/>
    <w:rsid w:val="005A61EC"/>
    <w:rsid w:val="005A6FBE"/>
    <w:rsid w:val="005A73BB"/>
    <w:rsid w:val="005B110B"/>
    <w:rsid w:val="005B13FA"/>
    <w:rsid w:val="005B147D"/>
    <w:rsid w:val="005B1909"/>
    <w:rsid w:val="005B198F"/>
    <w:rsid w:val="005B2F0F"/>
    <w:rsid w:val="005B2FA0"/>
    <w:rsid w:val="005B361D"/>
    <w:rsid w:val="005B3E33"/>
    <w:rsid w:val="005B47F4"/>
    <w:rsid w:val="005B5522"/>
    <w:rsid w:val="005B5B18"/>
    <w:rsid w:val="005B5ECF"/>
    <w:rsid w:val="005B6253"/>
    <w:rsid w:val="005C1CEB"/>
    <w:rsid w:val="005C1FB1"/>
    <w:rsid w:val="005C45C5"/>
    <w:rsid w:val="005C5B2E"/>
    <w:rsid w:val="005C5E7C"/>
    <w:rsid w:val="005C622E"/>
    <w:rsid w:val="005C700B"/>
    <w:rsid w:val="005C7DA5"/>
    <w:rsid w:val="005D30F4"/>
    <w:rsid w:val="005D34F7"/>
    <w:rsid w:val="005D4C9D"/>
    <w:rsid w:val="005D4CF7"/>
    <w:rsid w:val="005D721B"/>
    <w:rsid w:val="005D7C51"/>
    <w:rsid w:val="005D7CE5"/>
    <w:rsid w:val="005E1AA5"/>
    <w:rsid w:val="005E2295"/>
    <w:rsid w:val="005E257D"/>
    <w:rsid w:val="005E3C1F"/>
    <w:rsid w:val="005E55F2"/>
    <w:rsid w:val="005E5AAA"/>
    <w:rsid w:val="005E64B0"/>
    <w:rsid w:val="005E6B12"/>
    <w:rsid w:val="005E6B52"/>
    <w:rsid w:val="005F0AAB"/>
    <w:rsid w:val="005F240C"/>
    <w:rsid w:val="005F3314"/>
    <w:rsid w:val="005F3D03"/>
    <w:rsid w:val="005F4E2E"/>
    <w:rsid w:val="005F4EC5"/>
    <w:rsid w:val="005F7B11"/>
    <w:rsid w:val="00600F46"/>
    <w:rsid w:val="00601101"/>
    <w:rsid w:val="00601FEE"/>
    <w:rsid w:val="0060235D"/>
    <w:rsid w:val="00602364"/>
    <w:rsid w:val="006045C1"/>
    <w:rsid w:val="00605345"/>
    <w:rsid w:val="0060760C"/>
    <w:rsid w:val="006117C7"/>
    <w:rsid w:val="00612020"/>
    <w:rsid w:val="006127E4"/>
    <w:rsid w:val="00615672"/>
    <w:rsid w:val="00616654"/>
    <w:rsid w:val="00620664"/>
    <w:rsid w:val="00620E75"/>
    <w:rsid w:val="006216B0"/>
    <w:rsid w:val="00622837"/>
    <w:rsid w:val="00623000"/>
    <w:rsid w:val="00623054"/>
    <w:rsid w:val="00623E9A"/>
    <w:rsid w:val="006243D6"/>
    <w:rsid w:val="00625983"/>
    <w:rsid w:val="0062656A"/>
    <w:rsid w:val="00626EBE"/>
    <w:rsid w:val="0062737F"/>
    <w:rsid w:val="00627959"/>
    <w:rsid w:val="0063153B"/>
    <w:rsid w:val="00632BA5"/>
    <w:rsid w:val="00632D40"/>
    <w:rsid w:val="0063300D"/>
    <w:rsid w:val="00633502"/>
    <w:rsid w:val="00634C49"/>
    <w:rsid w:val="00636799"/>
    <w:rsid w:val="00637048"/>
    <w:rsid w:val="00640551"/>
    <w:rsid w:val="00640A4B"/>
    <w:rsid w:val="00642F6B"/>
    <w:rsid w:val="006432AE"/>
    <w:rsid w:val="0064335A"/>
    <w:rsid w:val="00644999"/>
    <w:rsid w:val="00645318"/>
    <w:rsid w:val="00645508"/>
    <w:rsid w:val="006455B2"/>
    <w:rsid w:val="00646AB7"/>
    <w:rsid w:val="006471AB"/>
    <w:rsid w:val="00647D04"/>
    <w:rsid w:val="00650125"/>
    <w:rsid w:val="00650240"/>
    <w:rsid w:val="00650563"/>
    <w:rsid w:val="00650EE7"/>
    <w:rsid w:val="006512DB"/>
    <w:rsid w:val="00651FBC"/>
    <w:rsid w:val="0065264A"/>
    <w:rsid w:val="00652ABB"/>
    <w:rsid w:val="00653A8A"/>
    <w:rsid w:val="00653AD8"/>
    <w:rsid w:val="00655DA6"/>
    <w:rsid w:val="00660DD5"/>
    <w:rsid w:val="00662D09"/>
    <w:rsid w:val="006634D0"/>
    <w:rsid w:val="00665DB9"/>
    <w:rsid w:val="00667DD9"/>
    <w:rsid w:val="0067170C"/>
    <w:rsid w:val="00672154"/>
    <w:rsid w:val="0067275C"/>
    <w:rsid w:val="00673738"/>
    <w:rsid w:val="00673990"/>
    <w:rsid w:val="006739B4"/>
    <w:rsid w:val="00673CAA"/>
    <w:rsid w:val="00674F1F"/>
    <w:rsid w:val="00675679"/>
    <w:rsid w:val="00675B9E"/>
    <w:rsid w:val="00675C21"/>
    <w:rsid w:val="00675FD5"/>
    <w:rsid w:val="00677C47"/>
    <w:rsid w:val="0068057E"/>
    <w:rsid w:val="00681BD6"/>
    <w:rsid w:val="00681D89"/>
    <w:rsid w:val="00681DD4"/>
    <w:rsid w:val="00682736"/>
    <w:rsid w:val="00684504"/>
    <w:rsid w:val="00684F4C"/>
    <w:rsid w:val="00685139"/>
    <w:rsid w:val="00687D30"/>
    <w:rsid w:val="00690221"/>
    <w:rsid w:val="0069090B"/>
    <w:rsid w:val="00690BBE"/>
    <w:rsid w:val="00690CE0"/>
    <w:rsid w:val="00690F73"/>
    <w:rsid w:val="006936CE"/>
    <w:rsid w:val="00693F5C"/>
    <w:rsid w:val="00694354"/>
    <w:rsid w:val="006959A0"/>
    <w:rsid w:val="006961AE"/>
    <w:rsid w:val="006A03D8"/>
    <w:rsid w:val="006A1159"/>
    <w:rsid w:val="006A26D4"/>
    <w:rsid w:val="006A314F"/>
    <w:rsid w:val="006A3443"/>
    <w:rsid w:val="006A3699"/>
    <w:rsid w:val="006A397D"/>
    <w:rsid w:val="006A7027"/>
    <w:rsid w:val="006A7C74"/>
    <w:rsid w:val="006B0496"/>
    <w:rsid w:val="006B0BF0"/>
    <w:rsid w:val="006B188D"/>
    <w:rsid w:val="006B2649"/>
    <w:rsid w:val="006B4BF6"/>
    <w:rsid w:val="006B52D4"/>
    <w:rsid w:val="006B668C"/>
    <w:rsid w:val="006B67EB"/>
    <w:rsid w:val="006B720D"/>
    <w:rsid w:val="006B7382"/>
    <w:rsid w:val="006B7AB0"/>
    <w:rsid w:val="006C0428"/>
    <w:rsid w:val="006C1862"/>
    <w:rsid w:val="006C288B"/>
    <w:rsid w:val="006C3290"/>
    <w:rsid w:val="006C5D46"/>
    <w:rsid w:val="006C6247"/>
    <w:rsid w:val="006C639E"/>
    <w:rsid w:val="006C714B"/>
    <w:rsid w:val="006C7593"/>
    <w:rsid w:val="006D00CD"/>
    <w:rsid w:val="006D0F64"/>
    <w:rsid w:val="006D1A02"/>
    <w:rsid w:val="006D276A"/>
    <w:rsid w:val="006D5D80"/>
    <w:rsid w:val="006D6601"/>
    <w:rsid w:val="006D709C"/>
    <w:rsid w:val="006D7B94"/>
    <w:rsid w:val="006E0930"/>
    <w:rsid w:val="006E16A5"/>
    <w:rsid w:val="006E1FD3"/>
    <w:rsid w:val="006E4CA7"/>
    <w:rsid w:val="006E4FD3"/>
    <w:rsid w:val="006E5938"/>
    <w:rsid w:val="006E681C"/>
    <w:rsid w:val="006E6E37"/>
    <w:rsid w:val="006E73E4"/>
    <w:rsid w:val="006E795B"/>
    <w:rsid w:val="006F5AC3"/>
    <w:rsid w:val="006F6223"/>
    <w:rsid w:val="006F79D0"/>
    <w:rsid w:val="00700401"/>
    <w:rsid w:val="00704561"/>
    <w:rsid w:val="00711631"/>
    <w:rsid w:val="0071224D"/>
    <w:rsid w:val="00713C8C"/>
    <w:rsid w:val="00716CD6"/>
    <w:rsid w:val="00722B6A"/>
    <w:rsid w:val="00724336"/>
    <w:rsid w:val="0072791E"/>
    <w:rsid w:val="00731900"/>
    <w:rsid w:val="00732522"/>
    <w:rsid w:val="007327C6"/>
    <w:rsid w:val="0073488F"/>
    <w:rsid w:val="00735005"/>
    <w:rsid w:val="00735D10"/>
    <w:rsid w:val="00737696"/>
    <w:rsid w:val="00740BA0"/>
    <w:rsid w:val="00742898"/>
    <w:rsid w:val="00744573"/>
    <w:rsid w:val="00745AF7"/>
    <w:rsid w:val="00745F48"/>
    <w:rsid w:val="00746E1A"/>
    <w:rsid w:val="007513D4"/>
    <w:rsid w:val="00751584"/>
    <w:rsid w:val="00752F0F"/>
    <w:rsid w:val="00753B82"/>
    <w:rsid w:val="00754E5B"/>
    <w:rsid w:val="00757406"/>
    <w:rsid w:val="00763C33"/>
    <w:rsid w:val="00764B9D"/>
    <w:rsid w:val="007656FC"/>
    <w:rsid w:val="0076745D"/>
    <w:rsid w:val="00767FD0"/>
    <w:rsid w:val="00770628"/>
    <w:rsid w:val="007720B6"/>
    <w:rsid w:val="007737C0"/>
    <w:rsid w:val="00773A75"/>
    <w:rsid w:val="007744FC"/>
    <w:rsid w:val="00774ADF"/>
    <w:rsid w:val="00775C97"/>
    <w:rsid w:val="00777995"/>
    <w:rsid w:val="00777AD1"/>
    <w:rsid w:val="00780E6D"/>
    <w:rsid w:val="0078121D"/>
    <w:rsid w:val="00783A2C"/>
    <w:rsid w:val="007841C6"/>
    <w:rsid w:val="00784205"/>
    <w:rsid w:val="007848CA"/>
    <w:rsid w:val="007865C3"/>
    <w:rsid w:val="00786D14"/>
    <w:rsid w:val="00787522"/>
    <w:rsid w:val="00791AC2"/>
    <w:rsid w:val="00793205"/>
    <w:rsid w:val="00793A84"/>
    <w:rsid w:val="00794698"/>
    <w:rsid w:val="007953DE"/>
    <w:rsid w:val="0079677C"/>
    <w:rsid w:val="00796FDC"/>
    <w:rsid w:val="007970DB"/>
    <w:rsid w:val="00797CCE"/>
    <w:rsid w:val="007A09BE"/>
    <w:rsid w:val="007A1BB5"/>
    <w:rsid w:val="007A1CE3"/>
    <w:rsid w:val="007A1F42"/>
    <w:rsid w:val="007A2125"/>
    <w:rsid w:val="007A21AF"/>
    <w:rsid w:val="007A2A58"/>
    <w:rsid w:val="007A361F"/>
    <w:rsid w:val="007A3BF7"/>
    <w:rsid w:val="007A478E"/>
    <w:rsid w:val="007A51C6"/>
    <w:rsid w:val="007A5224"/>
    <w:rsid w:val="007A608C"/>
    <w:rsid w:val="007B18C2"/>
    <w:rsid w:val="007B2300"/>
    <w:rsid w:val="007B45F4"/>
    <w:rsid w:val="007B5675"/>
    <w:rsid w:val="007B57C4"/>
    <w:rsid w:val="007B5A22"/>
    <w:rsid w:val="007B7A7C"/>
    <w:rsid w:val="007C01C1"/>
    <w:rsid w:val="007C0FE2"/>
    <w:rsid w:val="007C2539"/>
    <w:rsid w:val="007C2656"/>
    <w:rsid w:val="007C3E9E"/>
    <w:rsid w:val="007C51AB"/>
    <w:rsid w:val="007C5DE2"/>
    <w:rsid w:val="007C736A"/>
    <w:rsid w:val="007C7ABB"/>
    <w:rsid w:val="007D0630"/>
    <w:rsid w:val="007D0C06"/>
    <w:rsid w:val="007D19F1"/>
    <w:rsid w:val="007D1D6E"/>
    <w:rsid w:val="007D2437"/>
    <w:rsid w:val="007D44D1"/>
    <w:rsid w:val="007D59D1"/>
    <w:rsid w:val="007D683A"/>
    <w:rsid w:val="007D6C2D"/>
    <w:rsid w:val="007E0D4C"/>
    <w:rsid w:val="007E385E"/>
    <w:rsid w:val="007E4997"/>
    <w:rsid w:val="007E4D48"/>
    <w:rsid w:val="007E558E"/>
    <w:rsid w:val="007E65C0"/>
    <w:rsid w:val="007E7B7A"/>
    <w:rsid w:val="007F1ED3"/>
    <w:rsid w:val="007F28B2"/>
    <w:rsid w:val="007F5115"/>
    <w:rsid w:val="007F7676"/>
    <w:rsid w:val="0080039A"/>
    <w:rsid w:val="008012C1"/>
    <w:rsid w:val="00801438"/>
    <w:rsid w:val="00801774"/>
    <w:rsid w:val="00805005"/>
    <w:rsid w:val="008064D7"/>
    <w:rsid w:val="008069DD"/>
    <w:rsid w:val="00811E0B"/>
    <w:rsid w:val="00812DFC"/>
    <w:rsid w:val="00816690"/>
    <w:rsid w:val="0082097C"/>
    <w:rsid w:val="00820C36"/>
    <w:rsid w:val="00821435"/>
    <w:rsid w:val="00822511"/>
    <w:rsid w:val="008232AA"/>
    <w:rsid w:val="008232DB"/>
    <w:rsid w:val="0082540F"/>
    <w:rsid w:val="008262A4"/>
    <w:rsid w:val="00826A64"/>
    <w:rsid w:val="00826EF1"/>
    <w:rsid w:val="00826FFF"/>
    <w:rsid w:val="00827BF6"/>
    <w:rsid w:val="00830DCD"/>
    <w:rsid w:val="00831792"/>
    <w:rsid w:val="00831C85"/>
    <w:rsid w:val="00832A95"/>
    <w:rsid w:val="0083538F"/>
    <w:rsid w:val="008362C3"/>
    <w:rsid w:val="00836392"/>
    <w:rsid w:val="00836AA3"/>
    <w:rsid w:val="00836E00"/>
    <w:rsid w:val="00840437"/>
    <w:rsid w:val="0084046A"/>
    <w:rsid w:val="008405BE"/>
    <w:rsid w:val="00840663"/>
    <w:rsid w:val="00841408"/>
    <w:rsid w:val="00842458"/>
    <w:rsid w:val="0084316D"/>
    <w:rsid w:val="008439EF"/>
    <w:rsid w:val="00844E44"/>
    <w:rsid w:val="00844FD6"/>
    <w:rsid w:val="00846344"/>
    <w:rsid w:val="008511C7"/>
    <w:rsid w:val="00852035"/>
    <w:rsid w:val="00852598"/>
    <w:rsid w:val="00853903"/>
    <w:rsid w:val="00856DE8"/>
    <w:rsid w:val="008664E8"/>
    <w:rsid w:val="00866884"/>
    <w:rsid w:val="00867701"/>
    <w:rsid w:val="00867F6A"/>
    <w:rsid w:val="00871C0D"/>
    <w:rsid w:val="0087551A"/>
    <w:rsid w:val="00875818"/>
    <w:rsid w:val="008760A6"/>
    <w:rsid w:val="008767A0"/>
    <w:rsid w:val="00880123"/>
    <w:rsid w:val="008805F8"/>
    <w:rsid w:val="00882020"/>
    <w:rsid w:val="008833BD"/>
    <w:rsid w:val="0088370D"/>
    <w:rsid w:val="00883A32"/>
    <w:rsid w:val="00884591"/>
    <w:rsid w:val="00885289"/>
    <w:rsid w:val="00885E66"/>
    <w:rsid w:val="00887305"/>
    <w:rsid w:val="00890044"/>
    <w:rsid w:val="008904D6"/>
    <w:rsid w:val="00890624"/>
    <w:rsid w:val="00890AC9"/>
    <w:rsid w:val="00891C78"/>
    <w:rsid w:val="00892C62"/>
    <w:rsid w:val="00893B9A"/>
    <w:rsid w:val="00894E83"/>
    <w:rsid w:val="008977AE"/>
    <w:rsid w:val="008A0AA9"/>
    <w:rsid w:val="008A0BDF"/>
    <w:rsid w:val="008A24CB"/>
    <w:rsid w:val="008A2BDC"/>
    <w:rsid w:val="008A33FF"/>
    <w:rsid w:val="008A34D8"/>
    <w:rsid w:val="008A409A"/>
    <w:rsid w:val="008A4126"/>
    <w:rsid w:val="008A5718"/>
    <w:rsid w:val="008A5BBA"/>
    <w:rsid w:val="008A6736"/>
    <w:rsid w:val="008A7544"/>
    <w:rsid w:val="008B1B09"/>
    <w:rsid w:val="008B4553"/>
    <w:rsid w:val="008B49E5"/>
    <w:rsid w:val="008B4CC8"/>
    <w:rsid w:val="008B53B6"/>
    <w:rsid w:val="008B6391"/>
    <w:rsid w:val="008B6575"/>
    <w:rsid w:val="008B6CD6"/>
    <w:rsid w:val="008C1153"/>
    <w:rsid w:val="008C1340"/>
    <w:rsid w:val="008C1351"/>
    <w:rsid w:val="008C4550"/>
    <w:rsid w:val="008C6946"/>
    <w:rsid w:val="008D00C5"/>
    <w:rsid w:val="008D08A0"/>
    <w:rsid w:val="008D090E"/>
    <w:rsid w:val="008D114F"/>
    <w:rsid w:val="008D1A82"/>
    <w:rsid w:val="008D1C94"/>
    <w:rsid w:val="008D39F4"/>
    <w:rsid w:val="008D4844"/>
    <w:rsid w:val="008D4AA9"/>
    <w:rsid w:val="008D6DFD"/>
    <w:rsid w:val="008D78DC"/>
    <w:rsid w:val="008E0AA3"/>
    <w:rsid w:val="008E1396"/>
    <w:rsid w:val="008E13C0"/>
    <w:rsid w:val="008E24F7"/>
    <w:rsid w:val="008E3797"/>
    <w:rsid w:val="008E3F35"/>
    <w:rsid w:val="008E526E"/>
    <w:rsid w:val="008E58F8"/>
    <w:rsid w:val="008E5CA7"/>
    <w:rsid w:val="008E6A82"/>
    <w:rsid w:val="008E6E59"/>
    <w:rsid w:val="008F3F75"/>
    <w:rsid w:val="008F62CA"/>
    <w:rsid w:val="008F6B20"/>
    <w:rsid w:val="00900685"/>
    <w:rsid w:val="0090563E"/>
    <w:rsid w:val="00905CD0"/>
    <w:rsid w:val="00905F7D"/>
    <w:rsid w:val="00906CA4"/>
    <w:rsid w:val="009109B1"/>
    <w:rsid w:val="00911C53"/>
    <w:rsid w:val="0091216B"/>
    <w:rsid w:val="009124D1"/>
    <w:rsid w:val="0091311C"/>
    <w:rsid w:val="009131CF"/>
    <w:rsid w:val="009156A1"/>
    <w:rsid w:val="009167EA"/>
    <w:rsid w:val="00916A2B"/>
    <w:rsid w:val="00921130"/>
    <w:rsid w:val="00921AAD"/>
    <w:rsid w:val="0092352E"/>
    <w:rsid w:val="00923ADC"/>
    <w:rsid w:val="0092545C"/>
    <w:rsid w:val="00925C84"/>
    <w:rsid w:val="009260AB"/>
    <w:rsid w:val="0092749B"/>
    <w:rsid w:val="009279B3"/>
    <w:rsid w:val="0093080B"/>
    <w:rsid w:val="0093374E"/>
    <w:rsid w:val="00940FF5"/>
    <w:rsid w:val="009420D1"/>
    <w:rsid w:val="00942C3C"/>
    <w:rsid w:val="00943F35"/>
    <w:rsid w:val="00944527"/>
    <w:rsid w:val="00944D10"/>
    <w:rsid w:val="0094575A"/>
    <w:rsid w:val="009458CD"/>
    <w:rsid w:val="00945BE8"/>
    <w:rsid w:val="009463F7"/>
    <w:rsid w:val="00947E14"/>
    <w:rsid w:val="00950425"/>
    <w:rsid w:val="00955724"/>
    <w:rsid w:val="00960BFF"/>
    <w:rsid w:val="009611B1"/>
    <w:rsid w:val="0096123B"/>
    <w:rsid w:val="009626CF"/>
    <w:rsid w:val="00963DF1"/>
    <w:rsid w:val="0096430A"/>
    <w:rsid w:val="0096757B"/>
    <w:rsid w:val="00970F32"/>
    <w:rsid w:val="00972C12"/>
    <w:rsid w:val="00972DDB"/>
    <w:rsid w:val="00974A93"/>
    <w:rsid w:val="00975495"/>
    <w:rsid w:val="00977DCE"/>
    <w:rsid w:val="00980CB8"/>
    <w:rsid w:val="00980FE6"/>
    <w:rsid w:val="0098183E"/>
    <w:rsid w:val="00981C75"/>
    <w:rsid w:val="009827AD"/>
    <w:rsid w:val="00982F75"/>
    <w:rsid w:val="00982FD5"/>
    <w:rsid w:val="009843E5"/>
    <w:rsid w:val="00986C54"/>
    <w:rsid w:val="00986D66"/>
    <w:rsid w:val="00987DBE"/>
    <w:rsid w:val="00994049"/>
    <w:rsid w:val="00994A5C"/>
    <w:rsid w:val="00994B99"/>
    <w:rsid w:val="0099516F"/>
    <w:rsid w:val="00995357"/>
    <w:rsid w:val="009964CE"/>
    <w:rsid w:val="00996568"/>
    <w:rsid w:val="009968ED"/>
    <w:rsid w:val="009971D1"/>
    <w:rsid w:val="009A1A44"/>
    <w:rsid w:val="009A335D"/>
    <w:rsid w:val="009A400A"/>
    <w:rsid w:val="009A4045"/>
    <w:rsid w:val="009A5817"/>
    <w:rsid w:val="009A5CB7"/>
    <w:rsid w:val="009A746F"/>
    <w:rsid w:val="009A7EB1"/>
    <w:rsid w:val="009B140F"/>
    <w:rsid w:val="009B2175"/>
    <w:rsid w:val="009B38CF"/>
    <w:rsid w:val="009B3D77"/>
    <w:rsid w:val="009B5CCF"/>
    <w:rsid w:val="009B6E6B"/>
    <w:rsid w:val="009B758C"/>
    <w:rsid w:val="009B7C97"/>
    <w:rsid w:val="009C1528"/>
    <w:rsid w:val="009C43D4"/>
    <w:rsid w:val="009C4789"/>
    <w:rsid w:val="009C645A"/>
    <w:rsid w:val="009C6BA4"/>
    <w:rsid w:val="009D06D8"/>
    <w:rsid w:val="009D157A"/>
    <w:rsid w:val="009D288C"/>
    <w:rsid w:val="009D3282"/>
    <w:rsid w:val="009D34E8"/>
    <w:rsid w:val="009D45E9"/>
    <w:rsid w:val="009D4C37"/>
    <w:rsid w:val="009D5089"/>
    <w:rsid w:val="009D51A6"/>
    <w:rsid w:val="009D5B19"/>
    <w:rsid w:val="009D7C7C"/>
    <w:rsid w:val="009E47CB"/>
    <w:rsid w:val="009E6BC0"/>
    <w:rsid w:val="009E6CA6"/>
    <w:rsid w:val="009E7AFC"/>
    <w:rsid w:val="009F055F"/>
    <w:rsid w:val="009F11DE"/>
    <w:rsid w:val="009F375B"/>
    <w:rsid w:val="009F3D30"/>
    <w:rsid w:val="009F77DF"/>
    <w:rsid w:val="009F7966"/>
    <w:rsid w:val="00A02101"/>
    <w:rsid w:val="00A03E39"/>
    <w:rsid w:val="00A046CD"/>
    <w:rsid w:val="00A04DF8"/>
    <w:rsid w:val="00A06DF0"/>
    <w:rsid w:val="00A11C47"/>
    <w:rsid w:val="00A1201A"/>
    <w:rsid w:val="00A12484"/>
    <w:rsid w:val="00A12C6F"/>
    <w:rsid w:val="00A133A6"/>
    <w:rsid w:val="00A13F3F"/>
    <w:rsid w:val="00A150EA"/>
    <w:rsid w:val="00A1554D"/>
    <w:rsid w:val="00A2142C"/>
    <w:rsid w:val="00A2269D"/>
    <w:rsid w:val="00A23FB7"/>
    <w:rsid w:val="00A246CE"/>
    <w:rsid w:val="00A24A60"/>
    <w:rsid w:val="00A25EC2"/>
    <w:rsid w:val="00A26367"/>
    <w:rsid w:val="00A268DF"/>
    <w:rsid w:val="00A26D25"/>
    <w:rsid w:val="00A2747C"/>
    <w:rsid w:val="00A30E8B"/>
    <w:rsid w:val="00A31953"/>
    <w:rsid w:val="00A32FC7"/>
    <w:rsid w:val="00A368A1"/>
    <w:rsid w:val="00A40734"/>
    <w:rsid w:val="00A40847"/>
    <w:rsid w:val="00A42534"/>
    <w:rsid w:val="00A42613"/>
    <w:rsid w:val="00A426BC"/>
    <w:rsid w:val="00A430AC"/>
    <w:rsid w:val="00A440EB"/>
    <w:rsid w:val="00A4716B"/>
    <w:rsid w:val="00A50531"/>
    <w:rsid w:val="00A50F44"/>
    <w:rsid w:val="00A53379"/>
    <w:rsid w:val="00A53A9C"/>
    <w:rsid w:val="00A55634"/>
    <w:rsid w:val="00A56F65"/>
    <w:rsid w:val="00A607EF"/>
    <w:rsid w:val="00A608AA"/>
    <w:rsid w:val="00A61177"/>
    <w:rsid w:val="00A61CA8"/>
    <w:rsid w:val="00A62E5B"/>
    <w:rsid w:val="00A63A51"/>
    <w:rsid w:val="00A67C10"/>
    <w:rsid w:val="00A70374"/>
    <w:rsid w:val="00A72051"/>
    <w:rsid w:val="00A75071"/>
    <w:rsid w:val="00A75406"/>
    <w:rsid w:val="00A80DBF"/>
    <w:rsid w:val="00A85CA9"/>
    <w:rsid w:val="00A865DB"/>
    <w:rsid w:val="00A87155"/>
    <w:rsid w:val="00A90DEB"/>
    <w:rsid w:val="00A917A9"/>
    <w:rsid w:val="00A91AEE"/>
    <w:rsid w:val="00A94FDD"/>
    <w:rsid w:val="00A97944"/>
    <w:rsid w:val="00A97D8A"/>
    <w:rsid w:val="00AA16A2"/>
    <w:rsid w:val="00AA1CDB"/>
    <w:rsid w:val="00AA21A3"/>
    <w:rsid w:val="00AA3C81"/>
    <w:rsid w:val="00AA45C8"/>
    <w:rsid w:val="00AA488C"/>
    <w:rsid w:val="00AA54B5"/>
    <w:rsid w:val="00AA7AC2"/>
    <w:rsid w:val="00AA7F26"/>
    <w:rsid w:val="00AB2534"/>
    <w:rsid w:val="00AB2661"/>
    <w:rsid w:val="00AB3DF9"/>
    <w:rsid w:val="00AB7781"/>
    <w:rsid w:val="00AB7D0D"/>
    <w:rsid w:val="00AC3074"/>
    <w:rsid w:val="00AC7C8F"/>
    <w:rsid w:val="00AD0461"/>
    <w:rsid w:val="00AD15DE"/>
    <w:rsid w:val="00AD3685"/>
    <w:rsid w:val="00AD36C7"/>
    <w:rsid w:val="00AD3DC1"/>
    <w:rsid w:val="00AD4DEA"/>
    <w:rsid w:val="00AD508A"/>
    <w:rsid w:val="00AD54D2"/>
    <w:rsid w:val="00AD5BB2"/>
    <w:rsid w:val="00AD6D08"/>
    <w:rsid w:val="00AE04F9"/>
    <w:rsid w:val="00AE074A"/>
    <w:rsid w:val="00AE18AB"/>
    <w:rsid w:val="00AE58D2"/>
    <w:rsid w:val="00AE5F84"/>
    <w:rsid w:val="00AE70E4"/>
    <w:rsid w:val="00AE7117"/>
    <w:rsid w:val="00AE7B0B"/>
    <w:rsid w:val="00AF0E96"/>
    <w:rsid w:val="00AF1583"/>
    <w:rsid w:val="00AF2C43"/>
    <w:rsid w:val="00AF312E"/>
    <w:rsid w:val="00AF4556"/>
    <w:rsid w:val="00AF4B39"/>
    <w:rsid w:val="00AF7ABC"/>
    <w:rsid w:val="00B015DF"/>
    <w:rsid w:val="00B020A5"/>
    <w:rsid w:val="00B025D5"/>
    <w:rsid w:val="00B034BC"/>
    <w:rsid w:val="00B05854"/>
    <w:rsid w:val="00B05921"/>
    <w:rsid w:val="00B05C3A"/>
    <w:rsid w:val="00B068D1"/>
    <w:rsid w:val="00B07DA5"/>
    <w:rsid w:val="00B10344"/>
    <w:rsid w:val="00B10A9F"/>
    <w:rsid w:val="00B10AA4"/>
    <w:rsid w:val="00B11A2E"/>
    <w:rsid w:val="00B129B2"/>
    <w:rsid w:val="00B13001"/>
    <w:rsid w:val="00B1328B"/>
    <w:rsid w:val="00B136AF"/>
    <w:rsid w:val="00B140B3"/>
    <w:rsid w:val="00B14422"/>
    <w:rsid w:val="00B14872"/>
    <w:rsid w:val="00B15A92"/>
    <w:rsid w:val="00B16BEA"/>
    <w:rsid w:val="00B203AC"/>
    <w:rsid w:val="00B20562"/>
    <w:rsid w:val="00B2083F"/>
    <w:rsid w:val="00B24636"/>
    <w:rsid w:val="00B24F9C"/>
    <w:rsid w:val="00B252B5"/>
    <w:rsid w:val="00B25DE8"/>
    <w:rsid w:val="00B26128"/>
    <w:rsid w:val="00B26C9A"/>
    <w:rsid w:val="00B275D3"/>
    <w:rsid w:val="00B27D3C"/>
    <w:rsid w:val="00B27F69"/>
    <w:rsid w:val="00B30533"/>
    <w:rsid w:val="00B30C77"/>
    <w:rsid w:val="00B30D76"/>
    <w:rsid w:val="00B30F4E"/>
    <w:rsid w:val="00B3255C"/>
    <w:rsid w:val="00B3537E"/>
    <w:rsid w:val="00B41248"/>
    <w:rsid w:val="00B4147F"/>
    <w:rsid w:val="00B41775"/>
    <w:rsid w:val="00B43C4B"/>
    <w:rsid w:val="00B44D07"/>
    <w:rsid w:val="00B45303"/>
    <w:rsid w:val="00B47052"/>
    <w:rsid w:val="00B472DC"/>
    <w:rsid w:val="00B475CD"/>
    <w:rsid w:val="00B52636"/>
    <w:rsid w:val="00B54ED9"/>
    <w:rsid w:val="00B55779"/>
    <w:rsid w:val="00B55F2E"/>
    <w:rsid w:val="00B57DE6"/>
    <w:rsid w:val="00B60C15"/>
    <w:rsid w:val="00B60FDC"/>
    <w:rsid w:val="00B61B1D"/>
    <w:rsid w:val="00B62AD7"/>
    <w:rsid w:val="00B63EC8"/>
    <w:rsid w:val="00B6443B"/>
    <w:rsid w:val="00B6598D"/>
    <w:rsid w:val="00B66071"/>
    <w:rsid w:val="00B67D87"/>
    <w:rsid w:val="00B7057A"/>
    <w:rsid w:val="00B707CF"/>
    <w:rsid w:val="00B7297B"/>
    <w:rsid w:val="00B72E39"/>
    <w:rsid w:val="00B7560D"/>
    <w:rsid w:val="00B77642"/>
    <w:rsid w:val="00B80558"/>
    <w:rsid w:val="00B818AA"/>
    <w:rsid w:val="00B81F14"/>
    <w:rsid w:val="00B82850"/>
    <w:rsid w:val="00B82BD2"/>
    <w:rsid w:val="00B83E4C"/>
    <w:rsid w:val="00B87527"/>
    <w:rsid w:val="00B875C6"/>
    <w:rsid w:val="00B877E0"/>
    <w:rsid w:val="00B9076B"/>
    <w:rsid w:val="00B91E43"/>
    <w:rsid w:val="00B925CB"/>
    <w:rsid w:val="00B93A1D"/>
    <w:rsid w:val="00B953E0"/>
    <w:rsid w:val="00B95F6C"/>
    <w:rsid w:val="00B96631"/>
    <w:rsid w:val="00B9678A"/>
    <w:rsid w:val="00B9708E"/>
    <w:rsid w:val="00B976B8"/>
    <w:rsid w:val="00B976BA"/>
    <w:rsid w:val="00BA08C6"/>
    <w:rsid w:val="00BA0DB7"/>
    <w:rsid w:val="00BA125D"/>
    <w:rsid w:val="00BA1F1C"/>
    <w:rsid w:val="00BA221F"/>
    <w:rsid w:val="00BA22C9"/>
    <w:rsid w:val="00BA23A1"/>
    <w:rsid w:val="00BA2537"/>
    <w:rsid w:val="00BA35D9"/>
    <w:rsid w:val="00BA68D3"/>
    <w:rsid w:val="00BA692A"/>
    <w:rsid w:val="00BA7203"/>
    <w:rsid w:val="00BB15B5"/>
    <w:rsid w:val="00BB2AA5"/>
    <w:rsid w:val="00BB64A2"/>
    <w:rsid w:val="00BC0249"/>
    <w:rsid w:val="00BC157A"/>
    <w:rsid w:val="00BC28EB"/>
    <w:rsid w:val="00BC5C1F"/>
    <w:rsid w:val="00BC6EB7"/>
    <w:rsid w:val="00BC77AA"/>
    <w:rsid w:val="00BD1C4A"/>
    <w:rsid w:val="00BD20D2"/>
    <w:rsid w:val="00BD21E4"/>
    <w:rsid w:val="00BD5C3F"/>
    <w:rsid w:val="00BE14E6"/>
    <w:rsid w:val="00BE32B2"/>
    <w:rsid w:val="00BE51C2"/>
    <w:rsid w:val="00BE578B"/>
    <w:rsid w:val="00BE5F5D"/>
    <w:rsid w:val="00BE7F63"/>
    <w:rsid w:val="00BF102D"/>
    <w:rsid w:val="00BF2B8E"/>
    <w:rsid w:val="00BF4335"/>
    <w:rsid w:val="00BF481C"/>
    <w:rsid w:val="00BF4D73"/>
    <w:rsid w:val="00BF60A3"/>
    <w:rsid w:val="00BF657B"/>
    <w:rsid w:val="00BF68F8"/>
    <w:rsid w:val="00BF6B1F"/>
    <w:rsid w:val="00BF6DE2"/>
    <w:rsid w:val="00BF7231"/>
    <w:rsid w:val="00BF7972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16E4A"/>
    <w:rsid w:val="00C21A87"/>
    <w:rsid w:val="00C2232E"/>
    <w:rsid w:val="00C226C6"/>
    <w:rsid w:val="00C226D3"/>
    <w:rsid w:val="00C228F2"/>
    <w:rsid w:val="00C23562"/>
    <w:rsid w:val="00C25202"/>
    <w:rsid w:val="00C2691E"/>
    <w:rsid w:val="00C26A43"/>
    <w:rsid w:val="00C2777B"/>
    <w:rsid w:val="00C30050"/>
    <w:rsid w:val="00C301D3"/>
    <w:rsid w:val="00C31FEA"/>
    <w:rsid w:val="00C34706"/>
    <w:rsid w:val="00C35A72"/>
    <w:rsid w:val="00C364C5"/>
    <w:rsid w:val="00C40061"/>
    <w:rsid w:val="00C40712"/>
    <w:rsid w:val="00C40BA3"/>
    <w:rsid w:val="00C40FC0"/>
    <w:rsid w:val="00C419E2"/>
    <w:rsid w:val="00C425F5"/>
    <w:rsid w:val="00C42615"/>
    <w:rsid w:val="00C43AD6"/>
    <w:rsid w:val="00C45162"/>
    <w:rsid w:val="00C46522"/>
    <w:rsid w:val="00C47E60"/>
    <w:rsid w:val="00C50FB1"/>
    <w:rsid w:val="00C521D1"/>
    <w:rsid w:val="00C5264D"/>
    <w:rsid w:val="00C543F3"/>
    <w:rsid w:val="00C55212"/>
    <w:rsid w:val="00C563C0"/>
    <w:rsid w:val="00C570AA"/>
    <w:rsid w:val="00C57107"/>
    <w:rsid w:val="00C60938"/>
    <w:rsid w:val="00C61254"/>
    <w:rsid w:val="00C61C13"/>
    <w:rsid w:val="00C61DFB"/>
    <w:rsid w:val="00C62C67"/>
    <w:rsid w:val="00C63351"/>
    <w:rsid w:val="00C63AC2"/>
    <w:rsid w:val="00C63F91"/>
    <w:rsid w:val="00C648E4"/>
    <w:rsid w:val="00C71C98"/>
    <w:rsid w:val="00C723BE"/>
    <w:rsid w:val="00C72AF8"/>
    <w:rsid w:val="00C72CCD"/>
    <w:rsid w:val="00C73B4A"/>
    <w:rsid w:val="00C76A4A"/>
    <w:rsid w:val="00C76C9E"/>
    <w:rsid w:val="00C76CB1"/>
    <w:rsid w:val="00C76E48"/>
    <w:rsid w:val="00C81153"/>
    <w:rsid w:val="00C835CD"/>
    <w:rsid w:val="00C83A94"/>
    <w:rsid w:val="00C83D3B"/>
    <w:rsid w:val="00C848AE"/>
    <w:rsid w:val="00C84967"/>
    <w:rsid w:val="00C858C2"/>
    <w:rsid w:val="00C86192"/>
    <w:rsid w:val="00C9008D"/>
    <w:rsid w:val="00C910B4"/>
    <w:rsid w:val="00C91992"/>
    <w:rsid w:val="00C9343B"/>
    <w:rsid w:val="00C940D0"/>
    <w:rsid w:val="00C95714"/>
    <w:rsid w:val="00C96510"/>
    <w:rsid w:val="00C9749C"/>
    <w:rsid w:val="00C97A20"/>
    <w:rsid w:val="00C97A27"/>
    <w:rsid w:val="00CA00F2"/>
    <w:rsid w:val="00CA0128"/>
    <w:rsid w:val="00CA06B1"/>
    <w:rsid w:val="00CA160C"/>
    <w:rsid w:val="00CA1B8F"/>
    <w:rsid w:val="00CA234D"/>
    <w:rsid w:val="00CA27C9"/>
    <w:rsid w:val="00CA2CFD"/>
    <w:rsid w:val="00CA4ED4"/>
    <w:rsid w:val="00CA53E5"/>
    <w:rsid w:val="00CA658B"/>
    <w:rsid w:val="00CA6F5F"/>
    <w:rsid w:val="00CA7C7B"/>
    <w:rsid w:val="00CA7F99"/>
    <w:rsid w:val="00CB04C1"/>
    <w:rsid w:val="00CB0DE1"/>
    <w:rsid w:val="00CB2A1D"/>
    <w:rsid w:val="00CB2D2B"/>
    <w:rsid w:val="00CB3D8D"/>
    <w:rsid w:val="00CB42DB"/>
    <w:rsid w:val="00CB4B74"/>
    <w:rsid w:val="00CB623F"/>
    <w:rsid w:val="00CB6652"/>
    <w:rsid w:val="00CB6C3A"/>
    <w:rsid w:val="00CC257D"/>
    <w:rsid w:val="00CC2DE1"/>
    <w:rsid w:val="00CC47EF"/>
    <w:rsid w:val="00CC4EF2"/>
    <w:rsid w:val="00CC7869"/>
    <w:rsid w:val="00CD011A"/>
    <w:rsid w:val="00CD0C13"/>
    <w:rsid w:val="00CD10A2"/>
    <w:rsid w:val="00CD16F2"/>
    <w:rsid w:val="00CD1FA7"/>
    <w:rsid w:val="00CD33BA"/>
    <w:rsid w:val="00CD3D4C"/>
    <w:rsid w:val="00CD51BA"/>
    <w:rsid w:val="00CD6EB7"/>
    <w:rsid w:val="00CE0305"/>
    <w:rsid w:val="00CE0A8F"/>
    <w:rsid w:val="00CE0B78"/>
    <w:rsid w:val="00CE0CB2"/>
    <w:rsid w:val="00CE196F"/>
    <w:rsid w:val="00CE34F2"/>
    <w:rsid w:val="00CE39B6"/>
    <w:rsid w:val="00CE4E17"/>
    <w:rsid w:val="00CE58BF"/>
    <w:rsid w:val="00CE6EAF"/>
    <w:rsid w:val="00CE7592"/>
    <w:rsid w:val="00CE7BFE"/>
    <w:rsid w:val="00CF2146"/>
    <w:rsid w:val="00CF2452"/>
    <w:rsid w:val="00CF3009"/>
    <w:rsid w:val="00CF4D4A"/>
    <w:rsid w:val="00CF4E27"/>
    <w:rsid w:val="00CF5608"/>
    <w:rsid w:val="00CF5A78"/>
    <w:rsid w:val="00CF7389"/>
    <w:rsid w:val="00CF7CE5"/>
    <w:rsid w:val="00D0152B"/>
    <w:rsid w:val="00D01808"/>
    <w:rsid w:val="00D01886"/>
    <w:rsid w:val="00D01A89"/>
    <w:rsid w:val="00D020EA"/>
    <w:rsid w:val="00D02335"/>
    <w:rsid w:val="00D02586"/>
    <w:rsid w:val="00D04E03"/>
    <w:rsid w:val="00D05E87"/>
    <w:rsid w:val="00D0722E"/>
    <w:rsid w:val="00D07384"/>
    <w:rsid w:val="00D12757"/>
    <w:rsid w:val="00D1292B"/>
    <w:rsid w:val="00D12AC0"/>
    <w:rsid w:val="00D12CA8"/>
    <w:rsid w:val="00D14F4F"/>
    <w:rsid w:val="00D151F7"/>
    <w:rsid w:val="00D153A4"/>
    <w:rsid w:val="00D1544E"/>
    <w:rsid w:val="00D1548A"/>
    <w:rsid w:val="00D16D02"/>
    <w:rsid w:val="00D203E0"/>
    <w:rsid w:val="00D215C3"/>
    <w:rsid w:val="00D21667"/>
    <w:rsid w:val="00D21D19"/>
    <w:rsid w:val="00D22327"/>
    <w:rsid w:val="00D2334D"/>
    <w:rsid w:val="00D25049"/>
    <w:rsid w:val="00D25124"/>
    <w:rsid w:val="00D25171"/>
    <w:rsid w:val="00D25CBB"/>
    <w:rsid w:val="00D27552"/>
    <w:rsid w:val="00D318A6"/>
    <w:rsid w:val="00D31A6E"/>
    <w:rsid w:val="00D32A43"/>
    <w:rsid w:val="00D33CDE"/>
    <w:rsid w:val="00D348A8"/>
    <w:rsid w:val="00D357D6"/>
    <w:rsid w:val="00D37127"/>
    <w:rsid w:val="00D373ED"/>
    <w:rsid w:val="00D401FE"/>
    <w:rsid w:val="00D40907"/>
    <w:rsid w:val="00D419A4"/>
    <w:rsid w:val="00D41B6E"/>
    <w:rsid w:val="00D42D6F"/>
    <w:rsid w:val="00D42D89"/>
    <w:rsid w:val="00D4311A"/>
    <w:rsid w:val="00D43ED2"/>
    <w:rsid w:val="00D4446A"/>
    <w:rsid w:val="00D44500"/>
    <w:rsid w:val="00D451CB"/>
    <w:rsid w:val="00D460A9"/>
    <w:rsid w:val="00D47044"/>
    <w:rsid w:val="00D473A6"/>
    <w:rsid w:val="00D50429"/>
    <w:rsid w:val="00D504C7"/>
    <w:rsid w:val="00D5114B"/>
    <w:rsid w:val="00D53554"/>
    <w:rsid w:val="00D547A9"/>
    <w:rsid w:val="00D55185"/>
    <w:rsid w:val="00D551AF"/>
    <w:rsid w:val="00D55C18"/>
    <w:rsid w:val="00D60017"/>
    <w:rsid w:val="00D6172C"/>
    <w:rsid w:val="00D61E3E"/>
    <w:rsid w:val="00D64149"/>
    <w:rsid w:val="00D66E14"/>
    <w:rsid w:val="00D67C58"/>
    <w:rsid w:val="00D73DE4"/>
    <w:rsid w:val="00D76770"/>
    <w:rsid w:val="00D76FFF"/>
    <w:rsid w:val="00D83175"/>
    <w:rsid w:val="00D832EF"/>
    <w:rsid w:val="00D836B0"/>
    <w:rsid w:val="00D83707"/>
    <w:rsid w:val="00D84BF1"/>
    <w:rsid w:val="00D8517C"/>
    <w:rsid w:val="00D86A01"/>
    <w:rsid w:val="00D86C8B"/>
    <w:rsid w:val="00D9068F"/>
    <w:rsid w:val="00D9116B"/>
    <w:rsid w:val="00D918FC"/>
    <w:rsid w:val="00D92FAD"/>
    <w:rsid w:val="00D93401"/>
    <w:rsid w:val="00D9393E"/>
    <w:rsid w:val="00D95F24"/>
    <w:rsid w:val="00D96150"/>
    <w:rsid w:val="00D96BCD"/>
    <w:rsid w:val="00D97974"/>
    <w:rsid w:val="00DA05E4"/>
    <w:rsid w:val="00DA1A33"/>
    <w:rsid w:val="00DA1CF5"/>
    <w:rsid w:val="00DA2C2D"/>
    <w:rsid w:val="00DA2D48"/>
    <w:rsid w:val="00DA4F38"/>
    <w:rsid w:val="00DA5335"/>
    <w:rsid w:val="00DA6957"/>
    <w:rsid w:val="00DB012A"/>
    <w:rsid w:val="00DB0950"/>
    <w:rsid w:val="00DB0FFB"/>
    <w:rsid w:val="00DB1001"/>
    <w:rsid w:val="00DB3A5C"/>
    <w:rsid w:val="00DB4057"/>
    <w:rsid w:val="00DB4C64"/>
    <w:rsid w:val="00DB57DA"/>
    <w:rsid w:val="00DB5878"/>
    <w:rsid w:val="00DC1EE0"/>
    <w:rsid w:val="00DC1F15"/>
    <w:rsid w:val="00DC206D"/>
    <w:rsid w:val="00DC295D"/>
    <w:rsid w:val="00DC2C53"/>
    <w:rsid w:val="00DC2D1C"/>
    <w:rsid w:val="00DC4AD2"/>
    <w:rsid w:val="00DC501B"/>
    <w:rsid w:val="00DC7CB7"/>
    <w:rsid w:val="00DC7FE8"/>
    <w:rsid w:val="00DD6BB6"/>
    <w:rsid w:val="00DD6E74"/>
    <w:rsid w:val="00DD6F8E"/>
    <w:rsid w:val="00DD7B21"/>
    <w:rsid w:val="00DE1C91"/>
    <w:rsid w:val="00DE3BF2"/>
    <w:rsid w:val="00DE65E3"/>
    <w:rsid w:val="00DE70B6"/>
    <w:rsid w:val="00DE7A84"/>
    <w:rsid w:val="00DF12A7"/>
    <w:rsid w:val="00DF1B7A"/>
    <w:rsid w:val="00DF2C2A"/>
    <w:rsid w:val="00DF2DD9"/>
    <w:rsid w:val="00DF48B0"/>
    <w:rsid w:val="00DF65D2"/>
    <w:rsid w:val="00DF6837"/>
    <w:rsid w:val="00DF79E1"/>
    <w:rsid w:val="00E01B2A"/>
    <w:rsid w:val="00E02C2B"/>
    <w:rsid w:val="00E03170"/>
    <w:rsid w:val="00E052FC"/>
    <w:rsid w:val="00E06AEF"/>
    <w:rsid w:val="00E07BF1"/>
    <w:rsid w:val="00E07F45"/>
    <w:rsid w:val="00E1172F"/>
    <w:rsid w:val="00E12CC8"/>
    <w:rsid w:val="00E13B55"/>
    <w:rsid w:val="00E14C29"/>
    <w:rsid w:val="00E14F1C"/>
    <w:rsid w:val="00E1511D"/>
    <w:rsid w:val="00E161DD"/>
    <w:rsid w:val="00E16342"/>
    <w:rsid w:val="00E178FD"/>
    <w:rsid w:val="00E17F99"/>
    <w:rsid w:val="00E217DF"/>
    <w:rsid w:val="00E233DF"/>
    <w:rsid w:val="00E235BF"/>
    <w:rsid w:val="00E239BE"/>
    <w:rsid w:val="00E23C89"/>
    <w:rsid w:val="00E240E9"/>
    <w:rsid w:val="00E264F3"/>
    <w:rsid w:val="00E2719A"/>
    <w:rsid w:val="00E278A7"/>
    <w:rsid w:val="00E30233"/>
    <w:rsid w:val="00E30638"/>
    <w:rsid w:val="00E30943"/>
    <w:rsid w:val="00E30D9D"/>
    <w:rsid w:val="00E30F64"/>
    <w:rsid w:val="00E31254"/>
    <w:rsid w:val="00E317F8"/>
    <w:rsid w:val="00E32916"/>
    <w:rsid w:val="00E331F4"/>
    <w:rsid w:val="00E40D0A"/>
    <w:rsid w:val="00E41603"/>
    <w:rsid w:val="00E41D6B"/>
    <w:rsid w:val="00E42743"/>
    <w:rsid w:val="00E43204"/>
    <w:rsid w:val="00E43D48"/>
    <w:rsid w:val="00E43FE0"/>
    <w:rsid w:val="00E441AE"/>
    <w:rsid w:val="00E445E9"/>
    <w:rsid w:val="00E45C99"/>
    <w:rsid w:val="00E47932"/>
    <w:rsid w:val="00E506F4"/>
    <w:rsid w:val="00E522AE"/>
    <w:rsid w:val="00E523F7"/>
    <w:rsid w:val="00E52537"/>
    <w:rsid w:val="00E52A28"/>
    <w:rsid w:val="00E54207"/>
    <w:rsid w:val="00E54F55"/>
    <w:rsid w:val="00E55579"/>
    <w:rsid w:val="00E55F15"/>
    <w:rsid w:val="00E5631F"/>
    <w:rsid w:val="00E6204E"/>
    <w:rsid w:val="00E625DE"/>
    <w:rsid w:val="00E63AC6"/>
    <w:rsid w:val="00E63BFE"/>
    <w:rsid w:val="00E64937"/>
    <w:rsid w:val="00E67EFD"/>
    <w:rsid w:val="00E714D5"/>
    <w:rsid w:val="00E724FC"/>
    <w:rsid w:val="00E743BC"/>
    <w:rsid w:val="00E747A6"/>
    <w:rsid w:val="00E76C1F"/>
    <w:rsid w:val="00E77369"/>
    <w:rsid w:val="00E844BD"/>
    <w:rsid w:val="00E84724"/>
    <w:rsid w:val="00E8539F"/>
    <w:rsid w:val="00E861DA"/>
    <w:rsid w:val="00E86436"/>
    <w:rsid w:val="00E87184"/>
    <w:rsid w:val="00E8735C"/>
    <w:rsid w:val="00E91C2A"/>
    <w:rsid w:val="00E94470"/>
    <w:rsid w:val="00E9488C"/>
    <w:rsid w:val="00E950A9"/>
    <w:rsid w:val="00E95B30"/>
    <w:rsid w:val="00E95B5B"/>
    <w:rsid w:val="00E9678F"/>
    <w:rsid w:val="00E97734"/>
    <w:rsid w:val="00EA1923"/>
    <w:rsid w:val="00EA2D8C"/>
    <w:rsid w:val="00EA39F3"/>
    <w:rsid w:val="00EA3E94"/>
    <w:rsid w:val="00EA47C8"/>
    <w:rsid w:val="00EA4858"/>
    <w:rsid w:val="00EA6AFB"/>
    <w:rsid w:val="00EB1AE4"/>
    <w:rsid w:val="00EB1E2E"/>
    <w:rsid w:val="00EB3453"/>
    <w:rsid w:val="00EB4084"/>
    <w:rsid w:val="00EB5402"/>
    <w:rsid w:val="00EB5DEC"/>
    <w:rsid w:val="00EC04D8"/>
    <w:rsid w:val="00EC05D1"/>
    <w:rsid w:val="00EC15B5"/>
    <w:rsid w:val="00EC186B"/>
    <w:rsid w:val="00EC1DA5"/>
    <w:rsid w:val="00EC57F1"/>
    <w:rsid w:val="00EC6B4E"/>
    <w:rsid w:val="00EC7CAE"/>
    <w:rsid w:val="00ED24A6"/>
    <w:rsid w:val="00ED3360"/>
    <w:rsid w:val="00ED3B4C"/>
    <w:rsid w:val="00ED4D31"/>
    <w:rsid w:val="00ED6180"/>
    <w:rsid w:val="00ED78F0"/>
    <w:rsid w:val="00EE1921"/>
    <w:rsid w:val="00EE238F"/>
    <w:rsid w:val="00EE26E3"/>
    <w:rsid w:val="00EE562C"/>
    <w:rsid w:val="00EE5683"/>
    <w:rsid w:val="00EE6FCC"/>
    <w:rsid w:val="00EE796D"/>
    <w:rsid w:val="00EF038E"/>
    <w:rsid w:val="00EF0E25"/>
    <w:rsid w:val="00EF2A41"/>
    <w:rsid w:val="00EF2E4E"/>
    <w:rsid w:val="00EF6A8B"/>
    <w:rsid w:val="00F001DF"/>
    <w:rsid w:val="00F0085B"/>
    <w:rsid w:val="00F01876"/>
    <w:rsid w:val="00F04283"/>
    <w:rsid w:val="00F04C74"/>
    <w:rsid w:val="00F07F98"/>
    <w:rsid w:val="00F10520"/>
    <w:rsid w:val="00F10A20"/>
    <w:rsid w:val="00F10B49"/>
    <w:rsid w:val="00F11339"/>
    <w:rsid w:val="00F11593"/>
    <w:rsid w:val="00F14926"/>
    <w:rsid w:val="00F2057C"/>
    <w:rsid w:val="00F21682"/>
    <w:rsid w:val="00F23128"/>
    <w:rsid w:val="00F23806"/>
    <w:rsid w:val="00F251B5"/>
    <w:rsid w:val="00F257C7"/>
    <w:rsid w:val="00F2755A"/>
    <w:rsid w:val="00F322F1"/>
    <w:rsid w:val="00F32545"/>
    <w:rsid w:val="00F33A9C"/>
    <w:rsid w:val="00F33D72"/>
    <w:rsid w:val="00F33FFD"/>
    <w:rsid w:val="00F34973"/>
    <w:rsid w:val="00F35042"/>
    <w:rsid w:val="00F35A0F"/>
    <w:rsid w:val="00F365D4"/>
    <w:rsid w:val="00F367A4"/>
    <w:rsid w:val="00F40E72"/>
    <w:rsid w:val="00F41C44"/>
    <w:rsid w:val="00F43A86"/>
    <w:rsid w:val="00F465EB"/>
    <w:rsid w:val="00F5060E"/>
    <w:rsid w:val="00F51DF8"/>
    <w:rsid w:val="00F524FD"/>
    <w:rsid w:val="00F54C93"/>
    <w:rsid w:val="00F55907"/>
    <w:rsid w:val="00F55D0D"/>
    <w:rsid w:val="00F55EE9"/>
    <w:rsid w:val="00F56EA4"/>
    <w:rsid w:val="00F60283"/>
    <w:rsid w:val="00F60375"/>
    <w:rsid w:val="00F60705"/>
    <w:rsid w:val="00F62488"/>
    <w:rsid w:val="00F62C61"/>
    <w:rsid w:val="00F63AA9"/>
    <w:rsid w:val="00F64C84"/>
    <w:rsid w:val="00F65997"/>
    <w:rsid w:val="00F66253"/>
    <w:rsid w:val="00F66649"/>
    <w:rsid w:val="00F7250B"/>
    <w:rsid w:val="00F74F9E"/>
    <w:rsid w:val="00F7587F"/>
    <w:rsid w:val="00F76697"/>
    <w:rsid w:val="00F776C6"/>
    <w:rsid w:val="00F8069B"/>
    <w:rsid w:val="00F80714"/>
    <w:rsid w:val="00F81216"/>
    <w:rsid w:val="00F8324A"/>
    <w:rsid w:val="00F87108"/>
    <w:rsid w:val="00F87C99"/>
    <w:rsid w:val="00F919ED"/>
    <w:rsid w:val="00F9443D"/>
    <w:rsid w:val="00F94AC4"/>
    <w:rsid w:val="00F959D9"/>
    <w:rsid w:val="00F95D90"/>
    <w:rsid w:val="00F977EB"/>
    <w:rsid w:val="00FA018A"/>
    <w:rsid w:val="00FA0A71"/>
    <w:rsid w:val="00FA1312"/>
    <w:rsid w:val="00FA17DF"/>
    <w:rsid w:val="00FA2A03"/>
    <w:rsid w:val="00FA2FAC"/>
    <w:rsid w:val="00FA31FF"/>
    <w:rsid w:val="00FA40A2"/>
    <w:rsid w:val="00FA641B"/>
    <w:rsid w:val="00FA6E6C"/>
    <w:rsid w:val="00FA6F9E"/>
    <w:rsid w:val="00FB0E43"/>
    <w:rsid w:val="00FB172E"/>
    <w:rsid w:val="00FB2048"/>
    <w:rsid w:val="00FB3674"/>
    <w:rsid w:val="00FB4778"/>
    <w:rsid w:val="00FB479E"/>
    <w:rsid w:val="00FB4EFA"/>
    <w:rsid w:val="00FB71F2"/>
    <w:rsid w:val="00FB7488"/>
    <w:rsid w:val="00FC0DB0"/>
    <w:rsid w:val="00FC10F9"/>
    <w:rsid w:val="00FC1192"/>
    <w:rsid w:val="00FC22CD"/>
    <w:rsid w:val="00FC2953"/>
    <w:rsid w:val="00FC2C0B"/>
    <w:rsid w:val="00FC37E3"/>
    <w:rsid w:val="00FC37F6"/>
    <w:rsid w:val="00FC4349"/>
    <w:rsid w:val="00FC52FA"/>
    <w:rsid w:val="00FC62D1"/>
    <w:rsid w:val="00FC696F"/>
    <w:rsid w:val="00FC6E41"/>
    <w:rsid w:val="00FC705B"/>
    <w:rsid w:val="00FC752D"/>
    <w:rsid w:val="00FD3389"/>
    <w:rsid w:val="00FD52C2"/>
    <w:rsid w:val="00FD5369"/>
    <w:rsid w:val="00FD63CE"/>
    <w:rsid w:val="00FD7487"/>
    <w:rsid w:val="00FE1463"/>
    <w:rsid w:val="00FE1A46"/>
    <w:rsid w:val="00FE2704"/>
    <w:rsid w:val="00FE2D84"/>
    <w:rsid w:val="00FE2E69"/>
    <w:rsid w:val="00FE50B3"/>
    <w:rsid w:val="00FE539A"/>
    <w:rsid w:val="00FE701E"/>
    <w:rsid w:val="00FE7594"/>
    <w:rsid w:val="00FF0352"/>
    <w:rsid w:val="00FF3437"/>
    <w:rsid w:val="00FF360F"/>
    <w:rsid w:val="00FF3D0E"/>
    <w:rsid w:val="00FF491A"/>
    <w:rsid w:val="00FF4D83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BA9CFE"/>
  <w15:docId w15:val="{9D8019EE-0C96-4088-9BAF-3503C4C3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085B"/>
    <w:pPr>
      <w:spacing w:after="120"/>
      <w:jc w:val="both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link w:val="berschrift1Zchn"/>
    <w:qFormat/>
    <w:rsid w:val="00D21667"/>
    <w:pPr>
      <w:spacing w:before="440" w:after="220"/>
      <w:outlineLvl w:val="0"/>
    </w:pPr>
    <w:rPr>
      <w:rFonts w:eastAsia="Arial Unicode MS" w:cs="Arial Unicode MS"/>
      <w:b/>
      <w:bCs/>
      <w:color w:val="000000"/>
      <w:kern w:val="36"/>
      <w:szCs w:val="48"/>
    </w:rPr>
  </w:style>
  <w:style w:type="paragraph" w:styleId="berschrift2">
    <w:name w:val="heading 2"/>
    <w:basedOn w:val="Standard"/>
    <w:link w:val="berschrift2Zchn"/>
    <w:qFormat/>
    <w:rsid w:val="00D21667"/>
    <w:pPr>
      <w:spacing w:before="100" w:beforeAutospacing="1" w:after="100" w:afterAutospacing="1"/>
      <w:outlineLvl w:val="1"/>
    </w:pPr>
    <w:rPr>
      <w:rFonts w:eastAsia="Arial Unicode MS" w:cs="Arial Unicode MS"/>
      <w:b/>
      <w:bCs/>
      <w:color w:val="000000"/>
      <w:szCs w:val="36"/>
    </w:rPr>
  </w:style>
  <w:style w:type="paragraph" w:styleId="berschrift3">
    <w:name w:val="heading 3"/>
    <w:basedOn w:val="Standard"/>
    <w:qFormat/>
    <w:rsid w:val="00D21667"/>
    <w:pPr>
      <w:spacing w:before="100" w:beforeAutospacing="1" w:after="100" w:afterAutospacing="1"/>
      <w:outlineLvl w:val="2"/>
    </w:pPr>
    <w:rPr>
      <w:rFonts w:eastAsia="Arial Unicode MS" w:cs="Arial Unicode MS"/>
      <w:b/>
      <w:bCs/>
      <w:color w:val="000000"/>
      <w:szCs w:val="27"/>
    </w:rPr>
  </w:style>
  <w:style w:type="paragraph" w:styleId="berschrift4">
    <w:name w:val="heading 4"/>
    <w:basedOn w:val="Standard"/>
    <w:next w:val="Standard"/>
    <w:qFormat/>
    <w:rsid w:val="00D21667"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D21667"/>
    <w:pPr>
      <w:keepNext/>
      <w:ind w:left="1077" w:right="-108" w:hanging="1077"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D21667"/>
    <w:pPr>
      <w:keepNext/>
      <w:jc w:val="center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rsid w:val="00D21667"/>
    <w:pPr>
      <w:keepNext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rsid w:val="00D21667"/>
    <w:pPr>
      <w:keepNext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D21667"/>
    <w:pPr>
      <w:keepNext/>
      <w:spacing w:before="60" w:after="60"/>
      <w:outlineLvl w:val="8"/>
    </w:pPr>
    <w:rPr>
      <w:rFonts w:cs="Arial"/>
      <w:b/>
      <w:bCs/>
      <w:color w:val="000000"/>
      <w:kern w:val="36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titel">
    <w:name w:val="Subtitel"/>
    <w:basedOn w:val="Standard"/>
    <w:rsid w:val="00D21667"/>
    <w:pPr>
      <w:jc w:val="center"/>
    </w:pPr>
    <w:rPr>
      <w:sz w:val="28"/>
      <w:szCs w:val="20"/>
    </w:rPr>
  </w:style>
  <w:style w:type="character" w:styleId="Hyperlink">
    <w:name w:val="Hyperlink"/>
    <w:basedOn w:val="Absatz-Standardschriftart"/>
    <w:rsid w:val="00D21667"/>
    <w:rPr>
      <w:color w:val="auto"/>
      <w:u w:val="single"/>
    </w:rPr>
  </w:style>
  <w:style w:type="paragraph" w:customStyle="1" w:styleId="Aufzhlung">
    <w:name w:val="Aufzählung"/>
    <w:basedOn w:val="Standard"/>
    <w:qFormat/>
    <w:rsid w:val="00D21667"/>
    <w:pPr>
      <w:ind w:left="714" w:hanging="357"/>
    </w:pPr>
  </w:style>
  <w:style w:type="paragraph" w:styleId="z-Formularbeginn">
    <w:name w:val="HTML Top of Form"/>
    <w:basedOn w:val="Standard"/>
    <w:next w:val="Standard"/>
    <w:hidden/>
    <w:rsid w:val="00D21667"/>
    <w:pPr>
      <w:numPr>
        <w:ilvl w:val="1"/>
        <w:numId w:val="1"/>
      </w:numPr>
      <w:pBdr>
        <w:bottom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D21667"/>
    <w:pPr>
      <w:pBdr>
        <w:top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ZchnZchn1">
    <w:name w:val="Zchn Zchn1"/>
    <w:basedOn w:val="Absatz-Standardschriftar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el">
    <w:name w:val="Title"/>
    <w:basedOn w:val="Standard"/>
    <w:link w:val="TitelZchn"/>
    <w:qFormat/>
    <w:rsid w:val="00D21667"/>
    <w:pPr>
      <w:spacing w:before="480" w:after="60"/>
      <w:jc w:val="center"/>
    </w:pPr>
    <w:rPr>
      <w:b/>
      <w:sz w:val="32"/>
    </w:rPr>
  </w:style>
  <w:style w:type="paragraph" w:styleId="Kopfzeile">
    <w:name w:val="header"/>
    <w:basedOn w:val="Standard"/>
    <w:link w:val="KopfzeileZchn"/>
    <w:uiPriority w:val="99"/>
    <w:rsid w:val="00D216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21667"/>
    <w:pPr>
      <w:tabs>
        <w:tab w:val="center" w:pos="4536"/>
        <w:tab w:val="right" w:pos="9072"/>
      </w:tabs>
    </w:pPr>
  </w:style>
  <w:style w:type="paragraph" w:customStyle="1" w:styleId="H2">
    <w:name w:val="H2"/>
    <w:basedOn w:val="Standard"/>
    <w:next w:val="Standard"/>
    <w:rsid w:val="00D21667"/>
    <w:pPr>
      <w:keepNext/>
      <w:spacing w:before="100" w:after="100"/>
      <w:outlineLvl w:val="2"/>
    </w:pPr>
    <w:rPr>
      <w:b/>
      <w:snapToGrid w:val="0"/>
      <w:sz w:val="36"/>
      <w:lang w:val="de-AT"/>
    </w:rPr>
  </w:style>
  <w:style w:type="paragraph" w:customStyle="1" w:styleId="H3">
    <w:name w:val="H3"/>
    <w:basedOn w:val="Standard"/>
    <w:next w:val="Standard"/>
    <w:rsid w:val="00D21667"/>
    <w:pPr>
      <w:keepNext/>
      <w:spacing w:before="100" w:after="100"/>
      <w:outlineLvl w:val="3"/>
    </w:pPr>
    <w:rPr>
      <w:b/>
      <w:snapToGrid w:val="0"/>
      <w:sz w:val="28"/>
      <w:lang w:val="de-AT"/>
    </w:rPr>
  </w:style>
  <w:style w:type="character" w:customStyle="1" w:styleId="AufzhlungZchn">
    <w:name w:val="Aufzählung Zchn"/>
    <w:basedOn w:val="Absatz-Standardschriftar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Absatz-Standardschriftart"/>
    <w:rsid w:val="00D21667"/>
    <w:rPr>
      <w:rFonts w:ascii="Arial" w:hAnsi="Arial"/>
      <w:b/>
      <w:sz w:val="32"/>
      <w:szCs w:val="24"/>
    </w:rPr>
  </w:style>
  <w:style w:type="character" w:styleId="Fett">
    <w:name w:val="Strong"/>
    <w:basedOn w:val="Absatz-Standardschriftart"/>
    <w:uiPriority w:val="22"/>
    <w:qFormat/>
    <w:rsid w:val="00D21667"/>
    <w:rPr>
      <w:b/>
      <w:bCs/>
    </w:rPr>
  </w:style>
  <w:style w:type="paragraph" w:customStyle="1" w:styleId="articlelead">
    <w:name w:val="articlelead"/>
    <w:basedOn w:val="Standard"/>
    <w:rsid w:val="00D21667"/>
    <w:pPr>
      <w:spacing w:after="0"/>
    </w:pPr>
    <w:rPr>
      <w:rFonts w:ascii="Times New Roman" w:hAnsi="Times New Roman"/>
      <w:sz w:val="24"/>
    </w:rPr>
  </w:style>
  <w:style w:type="paragraph" w:customStyle="1" w:styleId="H1">
    <w:name w:val="H1"/>
    <w:basedOn w:val="Standard"/>
    <w:next w:val="Standard"/>
    <w:rsid w:val="00D21667"/>
    <w:pPr>
      <w:keepNext/>
      <w:spacing w:before="100" w:after="100"/>
      <w:outlineLvl w:val="1"/>
    </w:pPr>
    <w:rPr>
      <w:b/>
      <w:snapToGrid w:val="0"/>
      <w:kern w:val="36"/>
      <w:sz w:val="48"/>
      <w:lang w:val="de-AT"/>
    </w:rPr>
  </w:style>
  <w:style w:type="paragraph" w:styleId="Sprechblasentext">
    <w:name w:val="Balloon Text"/>
    <w:basedOn w:val="Standard"/>
    <w:semiHidden/>
    <w:rsid w:val="00D21667"/>
    <w:rPr>
      <w:rFonts w:ascii="Tahoma" w:hAnsi="Tahoma" w:cs="Tahoma"/>
      <w:sz w:val="16"/>
      <w:szCs w:val="16"/>
    </w:rPr>
  </w:style>
  <w:style w:type="character" w:customStyle="1" w:styleId="lauftext">
    <w:name w:val="lauftext"/>
    <w:basedOn w:val="Absatz-Standardschriftart"/>
    <w:rsid w:val="00D21667"/>
  </w:style>
  <w:style w:type="character" w:styleId="Hervorhebung">
    <w:name w:val="Emphasis"/>
    <w:basedOn w:val="Absatz-Standardschriftart"/>
    <w:qFormat/>
    <w:rsid w:val="00D2166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paragraph" w:customStyle="1" w:styleId="articletime">
    <w:name w:val="articletime"/>
    <w:basedOn w:val="Standard"/>
    <w:rsid w:val="00D21667"/>
    <w:pPr>
      <w:spacing w:after="90" w:line="210" w:lineRule="atLeast"/>
    </w:pPr>
    <w:rPr>
      <w:rFonts w:ascii="Verdana" w:hAnsi="Verdana"/>
      <w:color w:val="999999"/>
      <w:sz w:val="15"/>
      <w:szCs w:val="15"/>
    </w:rPr>
  </w:style>
  <w:style w:type="paragraph" w:customStyle="1" w:styleId="vorspann">
    <w:name w:val="vorspann"/>
    <w:basedOn w:val="Standard"/>
    <w:rsid w:val="00D216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chnZchn2">
    <w:name w:val="Zchn Zchn2"/>
    <w:basedOn w:val="Absatz-Standardschriftar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D21667"/>
    <w:pPr>
      <w:spacing w:before="75" w:after="0" w:line="288" w:lineRule="auto"/>
    </w:pPr>
    <w:rPr>
      <w:rFonts w:cs="Arial"/>
      <w:sz w:val="20"/>
      <w:szCs w:val="20"/>
    </w:rPr>
  </w:style>
  <w:style w:type="character" w:customStyle="1" w:styleId="fontnormal1">
    <w:name w:val="font_normal1"/>
    <w:basedOn w:val="Absatz-Standardschriftar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Textkrper">
    <w:name w:val="Body Text"/>
    <w:basedOn w:val="Standard"/>
    <w:uiPriority w:val="1"/>
    <w:qFormat/>
    <w:rsid w:val="00D21667"/>
    <w:pPr>
      <w:spacing w:before="60" w:after="60"/>
    </w:pPr>
    <w:rPr>
      <w:rFonts w:ascii="Verdana" w:hAnsi="Verdana" w:cs="Arial"/>
      <w:color w:val="000000"/>
      <w:spacing w:val="2"/>
      <w:sz w:val="18"/>
      <w:szCs w:val="18"/>
    </w:rPr>
  </w:style>
  <w:style w:type="paragraph" w:styleId="Textkrper2">
    <w:name w:val="Body Text 2"/>
    <w:basedOn w:val="Standard"/>
    <w:rsid w:val="00D21667"/>
    <w:pPr>
      <w:spacing w:before="30" w:after="90" w:line="255" w:lineRule="atLeast"/>
    </w:pPr>
    <w:rPr>
      <w:rFonts w:ascii="Verdana" w:hAnsi="Verdana"/>
      <w:b/>
      <w:bCs/>
      <w:sz w:val="18"/>
      <w:szCs w:val="20"/>
    </w:rPr>
  </w:style>
  <w:style w:type="paragraph" w:styleId="Textkrper3">
    <w:name w:val="Body Text 3"/>
    <w:basedOn w:val="Standard"/>
    <w:rsid w:val="00D21667"/>
    <w:pPr>
      <w:spacing w:before="60" w:after="0"/>
    </w:pPr>
    <w:rPr>
      <w:rFonts w:ascii="Verdana" w:hAnsi="Verdana"/>
      <w:spacing w:val="2"/>
      <w:sz w:val="16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Absatz-Standardschriftart"/>
    <w:rsid w:val="00D21667"/>
  </w:style>
  <w:style w:type="paragraph" w:styleId="Funotentext">
    <w:name w:val="footnote text"/>
    <w:basedOn w:val="Standard"/>
    <w:link w:val="FunotentextZchn"/>
    <w:rsid w:val="006B04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B0496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rsid w:val="006B0496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A22C9"/>
    <w:rPr>
      <w:rFonts w:ascii="Arial" w:eastAsia="Arial Unicode MS" w:hAnsi="Arial" w:cs="Arial Unicode MS"/>
      <w:b/>
      <w:bCs/>
      <w:color w:val="000000"/>
      <w:sz w:val="22"/>
      <w:szCs w:val="36"/>
      <w:lang w:val="de-DE" w:eastAsia="de-DE"/>
    </w:rPr>
  </w:style>
  <w:style w:type="paragraph" w:customStyle="1" w:styleId="subheadline">
    <w:name w:val="subheadline"/>
    <w:basedOn w:val="Standard"/>
    <w:rsid w:val="0023303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customStyle="1" w:styleId="highlight">
    <w:name w:val="highlight"/>
    <w:basedOn w:val="Absatz-Standardschriftart"/>
    <w:rsid w:val="002E6E3E"/>
  </w:style>
  <w:style w:type="paragraph" w:styleId="Listenabsatz">
    <w:name w:val="List Paragraph"/>
    <w:basedOn w:val="Standard"/>
    <w:uiPriority w:val="34"/>
    <w:qFormat/>
    <w:rsid w:val="00AA488C"/>
    <w:pPr>
      <w:spacing w:after="0"/>
      <w:ind w:left="720"/>
      <w:contextualSpacing/>
    </w:pPr>
    <w:rPr>
      <w:rFonts w:eastAsia="Calibri"/>
      <w:sz w:val="24"/>
      <w:lang w:eastAsia="zh-CN"/>
    </w:rPr>
  </w:style>
  <w:style w:type="character" w:customStyle="1" w:styleId="imgsuper">
    <w:name w:val="imgsuper"/>
    <w:basedOn w:val="Absatz-Standardschriftart"/>
    <w:rsid w:val="00AA488C"/>
  </w:style>
  <w:style w:type="character" w:customStyle="1" w:styleId="drucken">
    <w:name w:val="drucken"/>
    <w:basedOn w:val="Absatz-Standardschriftart"/>
    <w:rsid w:val="00AA488C"/>
  </w:style>
  <w:style w:type="character" w:customStyle="1" w:styleId="versenden">
    <w:name w:val="versenden"/>
    <w:basedOn w:val="Absatz-Standardschriftart"/>
    <w:rsid w:val="00AA488C"/>
  </w:style>
  <w:style w:type="character" w:customStyle="1" w:styleId="leserbrief">
    <w:name w:val="leserbrief"/>
    <w:basedOn w:val="Absatz-Standardschriftart"/>
    <w:rsid w:val="00AA488C"/>
  </w:style>
  <w:style w:type="character" w:customStyle="1" w:styleId="initial">
    <w:name w:val="initial"/>
    <w:basedOn w:val="Absatz-Standardschriftart"/>
    <w:rsid w:val="00AA488C"/>
  </w:style>
  <w:style w:type="character" w:customStyle="1" w:styleId="storytitle">
    <w:name w:val="storytitle"/>
    <w:basedOn w:val="Absatz-Standardschriftart"/>
    <w:rsid w:val="00BF60A3"/>
  </w:style>
  <w:style w:type="character" w:customStyle="1" w:styleId="paragraph">
    <w:name w:val="paragraph"/>
    <w:basedOn w:val="Absatz-Standardschriftart"/>
    <w:rsid w:val="00BF60A3"/>
  </w:style>
  <w:style w:type="character" w:customStyle="1" w:styleId="untertitelzwischentitelautor">
    <w:name w:val="untertitel_zwischentitel_autor"/>
    <w:basedOn w:val="Absatz-Standardschriftart"/>
    <w:rsid w:val="00BF60A3"/>
  </w:style>
  <w:style w:type="paragraph" w:customStyle="1" w:styleId="artikeltext">
    <w:name w:val="artikeltext"/>
    <w:basedOn w:val="Standard"/>
    <w:rsid w:val="002124D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rsid w:val="002124D8"/>
    <w:rPr>
      <w:color w:val="800080"/>
      <w:u w:val="single"/>
    </w:rPr>
  </w:style>
  <w:style w:type="table" w:styleId="Tabellenraster">
    <w:name w:val="Table Grid"/>
    <w:basedOn w:val="NormaleTabelle"/>
    <w:uiPriority w:val="39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Standard"/>
    <w:rsid w:val="008E13C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Absatz-Standardschriftart"/>
    <w:rsid w:val="007F1ED3"/>
  </w:style>
  <w:style w:type="character" w:customStyle="1" w:styleId="click">
    <w:name w:val="click"/>
    <w:basedOn w:val="Absatz-Standardschriftart"/>
    <w:rsid w:val="007F1ED3"/>
  </w:style>
  <w:style w:type="character" w:customStyle="1" w:styleId="Datum1">
    <w:name w:val="Datum1"/>
    <w:basedOn w:val="Absatz-Standardschriftart"/>
    <w:rsid w:val="002401C1"/>
  </w:style>
  <w:style w:type="character" w:styleId="Kommentarzeichen">
    <w:name w:val="annotation reference"/>
    <w:basedOn w:val="Absatz-Standardschriftart"/>
    <w:rsid w:val="00ED78F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D78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D78F0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D78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abstract">
    <w:name w:val="abstract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separator">
    <w:name w:val="separator"/>
    <w:basedOn w:val="Absatz-Standardschriftart"/>
    <w:rsid w:val="001C38DF"/>
  </w:style>
  <w:style w:type="character" w:customStyle="1" w:styleId="sub">
    <w:name w:val="sub"/>
    <w:basedOn w:val="Absatz-Standardschriftart"/>
    <w:rsid w:val="001C38DF"/>
  </w:style>
  <w:style w:type="character" w:customStyle="1" w:styleId="red">
    <w:name w:val="red"/>
    <w:basedOn w:val="Absatz-Standardschriftart"/>
    <w:rsid w:val="001C38DF"/>
  </w:style>
  <w:style w:type="character" w:customStyle="1" w:styleId="imgsuper2">
    <w:name w:val="imgsuper2"/>
    <w:basedOn w:val="Absatz-Standardschriftart"/>
    <w:rsid w:val="00D9116B"/>
  </w:style>
  <w:style w:type="character" w:customStyle="1" w:styleId="drucken1">
    <w:name w:val="druck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Absatz-Standardschriftart"/>
    <w:rsid w:val="00D9116B"/>
    <w:rPr>
      <w:rFonts w:ascii="Arial" w:hAnsi="Arial" w:cs="Arial" w:hint="default"/>
      <w:sz w:val="50"/>
      <w:szCs w:val="50"/>
    </w:rPr>
  </w:style>
  <w:style w:type="character" w:styleId="HTMLAkronym">
    <w:name w:val="HTML Acronym"/>
    <w:basedOn w:val="Absatz-Standardschriftart"/>
    <w:uiPriority w:val="99"/>
    <w:unhideWhenUsed/>
    <w:rsid w:val="00292D96"/>
  </w:style>
  <w:style w:type="paragraph" w:customStyle="1" w:styleId="articleblock">
    <w:name w:val="articleblock"/>
    <w:basedOn w:val="Standard"/>
    <w:rsid w:val="00A2142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t12blackbold">
    <w:name w:val="t12blackbold"/>
    <w:basedOn w:val="Absatz-Standardschriftar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ntext">
    <w:name w:val="endnote text"/>
    <w:basedOn w:val="Standard"/>
    <w:link w:val="EndnotentextZchn"/>
    <w:rsid w:val="00022DE0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022DE0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022DE0"/>
    <w:rPr>
      <w:vertAlign w:val="superscript"/>
    </w:rPr>
  </w:style>
  <w:style w:type="character" w:styleId="HTMLZitat">
    <w:name w:val="HTML Cite"/>
    <w:basedOn w:val="Absatz-Standardschriftart"/>
    <w:uiPriority w:val="99"/>
    <w:unhideWhenUsed/>
    <w:rsid w:val="00483716"/>
    <w:rPr>
      <w:i w:val="0"/>
      <w:iCs w:val="0"/>
      <w:color w:val="0E774A"/>
    </w:rPr>
  </w:style>
  <w:style w:type="paragraph" w:styleId="Beschriftung">
    <w:name w:val="caption"/>
    <w:basedOn w:val="Standard"/>
    <w:next w:val="Standard"/>
    <w:uiPriority w:val="35"/>
    <w:unhideWhenUsed/>
    <w:qFormat/>
    <w:rsid w:val="007C51AB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KeinLeerraum">
    <w:name w:val="No Spacing"/>
    <w:uiPriority w:val="1"/>
    <w:qFormat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bsatz-Standardschriftart"/>
    <w:rsid w:val="00A32FC7"/>
  </w:style>
  <w:style w:type="character" w:customStyle="1" w:styleId="TitelZchn">
    <w:name w:val="Titel Zchn"/>
    <w:link w:val="Titel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Absatz-Standardschriftart"/>
    <w:rsid w:val="00B24636"/>
  </w:style>
  <w:style w:type="table" w:customStyle="1" w:styleId="TableNormal">
    <w:name w:val="Table Normal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F8324A"/>
    <w:pPr>
      <w:widowControl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HelleListe-Akzent1">
    <w:name w:val="Light List Accent 1"/>
    <w:basedOn w:val="NormaleTabelle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1">
    <w:name w:val="Ü1"/>
    <w:basedOn w:val="Listenabsatz"/>
    <w:qFormat/>
    <w:rsid w:val="00E217DF"/>
    <w:pPr>
      <w:numPr>
        <w:numId w:val="12"/>
      </w:numPr>
      <w:spacing w:before="600" w:line="259" w:lineRule="auto"/>
    </w:pPr>
    <w:rPr>
      <w:rFonts w:asciiTheme="minorHAnsi" w:eastAsiaTheme="minorHAnsi" w:hAnsiTheme="minorHAnsi" w:cstheme="minorBidi"/>
      <w:b/>
      <w:color w:val="FFFFFF" w:themeColor="background1"/>
      <w:sz w:val="40"/>
      <w:szCs w:val="32"/>
      <w:lang w:val="de-AT" w:eastAsia="en-US"/>
    </w:rPr>
  </w:style>
  <w:style w:type="paragraph" w:customStyle="1" w:styleId="2berschrift">
    <w:name w:val="2. Überschrift"/>
    <w:basedOn w:val="Listenabsatz"/>
    <w:qFormat/>
    <w:rsid w:val="00E217DF"/>
    <w:pPr>
      <w:numPr>
        <w:ilvl w:val="1"/>
        <w:numId w:val="1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enabsatz"/>
    <w:qFormat/>
    <w:rsid w:val="00E217DF"/>
    <w:pPr>
      <w:numPr>
        <w:ilvl w:val="2"/>
        <w:numId w:val="1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enabsatz"/>
    <w:qFormat/>
    <w:rsid w:val="00E217DF"/>
    <w:pPr>
      <w:numPr>
        <w:ilvl w:val="3"/>
        <w:numId w:val="1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Standard"/>
    <w:qFormat/>
    <w:rsid w:val="00E217DF"/>
    <w:pPr>
      <w:widowControl w:val="0"/>
      <w:autoSpaceDE w:val="0"/>
      <w:autoSpaceDN w:val="0"/>
      <w:adjustRightInd w:val="0"/>
      <w:ind w:left="2126"/>
    </w:pPr>
    <w:rPr>
      <w:rFonts w:eastAsiaTheme="minorHAnsi" w:cstheme="minorBidi"/>
      <w:sz w:val="19"/>
      <w:szCs w:val="20"/>
      <w:lang w:val="en-US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table" w:customStyle="1" w:styleId="Tabellenraster1">
    <w:name w:val="Tabellenraster1"/>
    <w:basedOn w:val="NormaleTabelle"/>
    <w:next w:val="Tabellenraster"/>
    <w:uiPriority w:val="39"/>
    <w:rsid w:val="003075D4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E67EFD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C228F2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5D34F7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4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6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napshot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nkaustria.at/boersen-und-research-devisen-und-valuten-bank-austria-devisenkurse.j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m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DEDE5-33DD-8744-9A96-DBE72F87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1548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BUCHFÜHRUNGSPFLICHT GEMÄSS UNTERNEHMENSGESETZBUCH</vt:lpstr>
    </vt:vector>
  </TitlesOfParts>
  <Company>Frost-RL</Company>
  <LinksUpToDate>false</LinksUpToDate>
  <CharactersWithSpaces>11283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Anita</dc:creator>
  <cp:lastModifiedBy>Microsoft Office User</cp:lastModifiedBy>
  <cp:revision>2</cp:revision>
  <cp:lastPrinted>2020-03-22T14:21:00Z</cp:lastPrinted>
  <dcterms:created xsi:type="dcterms:W3CDTF">2020-04-23T13:36:00Z</dcterms:created>
  <dcterms:modified xsi:type="dcterms:W3CDTF">2020-04-23T13:36:00Z</dcterms:modified>
</cp:coreProperties>
</file>