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Wien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Eisenstadt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Graz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Klagenfurt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Salzburg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Innsbruck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Bregenz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Linz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  <w:r w:rsidRPr="006C21C3">
              <w:rPr>
                <w:rFonts w:ascii="Arial" w:hAnsi="Arial" w:cs="Arial"/>
                <w:sz w:val="96"/>
                <w:szCs w:val="96"/>
              </w:rPr>
              <w:t>St. Pölten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W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B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St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K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S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T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V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OÖ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  <w:r w:rsidRPr="006C21C3">
              <w:rPr>
                <w:rFonts w:ascii="Arial Rounded MT Bold" w:hAnsi="Arial Rounded MT Bold"/>
                <w:color w:val="D60093"/>
                <w:sz w:val="144"/>
                <w:szCs w:val="144"/>
              </w:rPr>
              <w:t>NÖ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rFonts w:ascii="Arial Rounded MT Bold" w:hAnsi="Arial Rounded MT Bold"/>
                <w:color w:val="D60093"/>
                <w:sz w:val="144"/>
                <w:szCs w:val="144"/>
              </w:rPr>
            </w:pP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Bodensee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Neusiedler 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lastRenderedPageBreak/>
              <w:t>Attersee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Traunsee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Mondsee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Wolfgangsee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Wallersee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Hallstätter 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Achensee</w:t>
            </w:r>
          </w:p>
        </w:tc>
        <w:tc>
          <w:tcPr>
            <w:tcW w:w="5670" w:type="dxa"/>
          </w:tcPr>
          <w:p w:rsidR="00CC4119" w:rsidRPr="006C21C3" w:rsidRDefault="00CC4119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Wörther 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Weißensee</w:t>
            </w:r>
          </w:p>
        </w:tc>
        <w:tc>
          <w:tcPr>
            <w:tcW w:w="567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Millstätter 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Inn</w:t>
            </w:r>
          </w:p>
        </w:tc>
        <w:tc>
          <w:tcPr>
            <w:tcW w:w="567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Ossiacher See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Rhein</w:t>
            </w:r>
          </w:p>
        </w:tc>
        <w:tc>
          <w:tcPr>
            <w:tcW w:w="567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Salzach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Enns</w:t>
            </w:r>
          </w:p>
        </w:tc>
        <w:tc>
          <w:tcPr>
            <w:tcW w:w="567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Donau</w:t>
            </w:r>
          </w:p>
        </w:tc>
      </w:tr>
      <w:tr w:rsidR="00CC4119" w:rsidTr="006C21C3">
        <w:tc>
          <w:tcPr>
            <w:tcW w:w="439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Mur</w:t>
            </w:r>
          </w:p>
        </w:tc>
        <w:tc>
          <w:tcPr>
            <w:tcW w:w="5670" w:type="dxa"/>
          </w:tcPr>
          <w:p w:rsidR="00CC4119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Drau</w:t>
            </w:r>
          </w:p>
        </w:tc>
      </w:tr>
      <w:tr w:rsidR="006C21C3" w:rsidTr="006C21C3">
        <w:tc>
          <w:tcPr>
            <w:tcW w:w="439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Gail</w:t>
            </w:r>
          </w:p>
        </w:tc>
        <w:tc>
          <w:tcPr>
            <w:tcW w:w="567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Gurk</w:t>
            </w:r>
          </w:p>
        </w:tc>
      </w:tr>
      <w:tr w:rsidR="006C21C3" w:rsidTr="006C21C3">
        <w:tc>
          <w:tcPr>
            <w:tcW w:w="439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Raab</w:t>
            </w:r>
          </w:p>
        </w:tc>
        <w:tc>
          <w:tcPr>
            <w:tcW w:w="567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Traun</w:t>
            </w:r>
          </w:p>
        </w:tc>
      </w:tr>
      <w:tr w:rsidR="006C21C3" w:rsidTr="006C21C3">
        <w:tc>
          <w:tcPr>
            <w:tcW w:w="439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Ybbs</w:t>
            </w:r>
          </w:p>
        </w:tc>
        <w:tc>
          <w:tcPr>
            <w:tcW w:w="567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Traisen</w:t>
            </w:r>
          </w:p>
        </w:tc>
      </w:tr>
      <w:tr w:rsidR="006C21C3" w:rsidTr="006C21C3">
        <w:tc>
          <w:tcPr>
            <w:tcW w:w="439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Leitha</w:t>
            </w:r>
          </w:p>
        </w:tc>
        <w:tc>
          <w:tcPr>
            <w:tcW w:w="567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Kamp</w:t>
            </w:r>
          </w:p>
        </w:tc>
      </w:tr>
      <w:tr w:rsidR="006C21C3" w:rsidTr="006C21C3">
        <w:tc>
          <w:tcPr>
            <w:tcW w:w="439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Thaya</w:t>
            </w:r>
          </w:p>
        </w:tc>
        <w:tc>
          <w:tcPr>
            <w:tcW w:w="5670" w:type="dxa"/>
          </w:tcPr>
          <w:p w:rsidR="006C21C3" w:rsidRPr="006C21C3" w:rsidRDefault="006C21C3">
            <w:pPr>
              <w:rPr>
                <w:color w:val="0070C0"/>
                <w:sz w:val="88"/>
                <w:szCs w:val="88"/>
              </w:rPr>
            </w:pPr>
            <w:r w:rsidRPr="006C21C3">
              <w:rPr>
                <w:color w:val="0070C0"/>
                <w:sz w:val="88"/>
                <w:szCs w:val="88"/>
              </w:rPr>
              <w:t>March</w:t>
            </w:r>
          </w:p>
        </w:tc>
      </w:tr>
      <w:tr w:rsidR="00BF679B" w:rsidTr="006C21C3">
        <w:tc>
          <w:tcPr>
            <w:tcW w:w="439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  <w:r>
              <w:rPr>
                <w:color w:val="0070C0"/>
                <w:sz w:val="88"/>
                <w:szCs w:val="88"/>
              </w:rPr>
              <w:lastRenderedPageBreak/>
              <w:t>Lech</w:t>
            </w:r>
          </w:p>
        </w:tc>
        <w:tc>
          <w:tcPr>
            <w:tcW w:w="567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  <w:r>
              <w:rPr>
                <w:color w:val="0070C0"/>
                <w:sz w:val="88"/>
                <w:szCs w:val="88"/>
              </w:rPr>
              <w:t>Rabnitz</w:t>
            </w:r>
          </w:p>
        </w:tc>
      </w:tr>
      <w:tr w:rsidR="00BF679B" w:rsidTr="006C21C3">
        <w:tc>
          <w:tcPr>
            <w:tcW w:w="439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  <w:r>
              <w:rPr>
                <w:color w:val="0070C0"/>
                <w:sz w:val="88"/>
                <w:szCs w:val="88"/>
              </w:rPr>
              <w:t>Feistritz</w:t>
            </w:r>
          </w:p>
        </w:tc>
        <w:tc>
          <w:tcPr>
            <w:tcW w:w="567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  <w:r>
              <w:rPr>
                <w:color w:val="0070C0"/>
                <w:sz w:val="88"/>
                <w:szCs w:val="88"/>
              </w:rPr>
              <w:t>Lafnitz</w:t>
            </w:r>
          </w:p>
        </w:tc>
      </w:tr>
      <w:tr w:rsidR="00BF679B" w:rsidTr="006C21C3">
        <w:tc>
          <w:tcPr>
            <w:tcW w:w="439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  <w:r>
              <w:rPr>
                <w:color w:val="0070C0"/>
                <w:sz w:val="88"/>
                <w:szCs w:val="88"/>
              </w:rPr>
              <w:t>Lainsitz</w:t>
            </w:r>
          </w:p>
        </w:tc>
        <w:tc>
          <w:tcPr>
            <w:tcW w:w="567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  <w:r>
              <w:rPr>
                <w:color w:val="0070C0"/>
                <w:sz w:val="88"/>
                <w:szCs w:val="88"/>
              </w:rPr>
              <w:t>Saalach</w:t>
            </w:r>
            <w:bookmarkStart w:id="0" w:name="_GoBack"/>
            <w:bookmarkEnd w:id="0"/>
          </w:p>
        </w:tc>
      </w:tr>
      <w:tr w:rsidR="00BF679B" w:rsidTr="006C21C3">
        <w:tc>
          <w:tcPr>
            <w:tcW w:w="439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</w:p>
        </w:tc>
        <w:tc>
          <w:tcPr>
            <w:tcW w:w="567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</w:p>
        </w:tc>
      </w:tr>
      <w:tr w:rsidR="00BF679B" w:rsidTr="006C21C3">
        <w:tc>
          <w:tcPr>
            <w:tcW w:w="439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</w:p>
        </w:tc>
        <w:tc>
          <w:tcPr>
            <w:tcW w:w="5670" w:type="dxa"/>
          </w:tcPr>
          <w:p w:rsidR="00BF679B" w:rsidRPr="006C21C3" w:rsidRDefault="00BF679B">
            <w:pPr>
              <w:rPr>
                <w:color w:val="0070C0"/>
                <w:sz w:val="88"/>
                <w:szCs w:val="88"/>
              </w:rPr>
            </w:pPr>
          </w:p>
        </w:tc>
      </w:tr>
    </w:tbl>
    <w:p w:rsidR="00CC4119" w:rsidRDefault="00CC4119"/>
    <w:sectPr w:rsidR="00CC4119" w:rsidSect="00CC4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19"/>
    <w:rsid w:val="000F5E57"/>
    <w:rsid w:val="00376628"/>
    <w:rsid w:val="006C21C3"/>
    <w:rsid w:val="00BF679B"/>
    <w:rsid w:val="00CC4119"/>
    <w:rsid w:val="00F9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5EE4"/>
  <w15:chartTrackingRefBased/>
  <w15:docId w15:val="{A81EA8AF-930A-48C0-B7B6-95FBC00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Trinko</dc:creator>
  <cp:keywords/>
  <dc:description/>
  <cp:lastModifiedBy>Kurt Trinko</cp:lastModifiedBy>
  <cp:revision>3</cp:revision>
  <dcterms:created xsi:type="dcterms:W3CDTF">2020-02-22T04:11:00Z</dcterms:created>
  <dcterms:modified xsi:type="dcterms:W3CDTF">2020-02-22T04:19:00Z</dcterms:modified>
</cp:coreProperties>
</file>