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750A0" w14:textId="5478D6B0" w:rsidR="00A42613" w:rsidRPr="007708BD" w:rsidRDefault="007708BD" w:rsidP="007708BD">
      <w:pPr>
        <w:jc w:val="center"/>
        <w:rPr>
          <w:rFonts w:ascii="Verdana" w:hAnsi="Verdana"/>
          <w:b/>
          <w:sz w:val="60"/>
          <w:szCs w:val="60"/>
        </w:rPr>
      </w:pPr>
      <w:proofErr w:type="spellStart"/>
      <w:r w:rsidRPr="007708BD">
        <w:rPr>
          <w:rFonts w:ascii="Verdana" w:hAnsi="Verdana"/>
          <w:b/>
          <w:sz w:val="60"/>
          <w:szCs w:val="60"/>
        </w:rPr>
        <w:t>Brexit</w:t>
      </w:r>
      <w:proofErr w:type="spellEnd"/>
    </w:p>
    <w:p w14:paraId="638CE9BB" w14:textId="77777777" w:rsidR="002055EB" w:rsidRDefault="002055EB" w:rsidP="00A42613">
      <w:pPr>
        <w:spacing w:after="0"/>
        <w:rPr>
          <w:rFonts w:ascii="Verdana" w:hAnsi="Verdana"/>
          <w:sz w:val="30"/>
          <w:szCs w:val="30"/>
          <w:lang w:val="de-AT"/>
        </w:rPr>
      </w:pPr>
    </w:p>
    <w:p w14:paraId="0E3B6C6D" w14:textId="5ACF2EDE" w:rsidR="001D4BA0" w:rsidRPr="001D4BA0" w:rsidRDefault="001D4BA0" w:rsidP="001D4BA0">
      <w:pPr>
        <w:pStyle w:val="ListParagraph"/>
        <w:numPr>
          <w:ilvl w:val="0"/>
          <w:numId w:val="24"/>
        </w:numPr>
        <w:spacing w:before="120" w:after="240"/>
        <w:rPr>
          <w:rFonts w:ascii="Verdana" w:hAnsi="Verdana"/>
          <w:b/>
          <w:sz w:val="20"/>
          <w:szCs w:val="20"/>
        </w:rPr>
      </w:pPr>
      <w:bookmarkStart w:id="0" w:name="Schulbuchbezug"/>
      <w:r w:rsidRPr="001D4BA0">
        <w:rPr>
          <w:rFonts w:ascii="Verdana" w:hAnsi="Verdana"/>
          <w:b/>
          <w:sz w:val="20"/>
          <w:szCs w:val="20"/>
        </w:rPr>
        <w:t>Zum Thema</w:t>
      </w:r>
    </w:p>
    <w:p w14:paraId="18BB4839" w14:textId="591B2CDC" w:rsidR="001D4BA0" w:rsidRDefault="001D4BA0" w:rsidP="001D4BA0">
      <w:pPr>
        <w:spacing w:line="276" w:lineRule="auto"/>
        <w:rPr>
          <w:rFonts w:ascii="Verdana" w:hAnsi="Verdana"/>
          <w:sz w:val="20"/>
          <w:szCs w:val="20"/>
        </w:rPr>
      </w:pPr>
      <w:r w:rsidRPr="00027B98">
        <w:rPr>
          <w:rFonts w:ascii="Verdana" w:hAnsi="Verdana"/>
          <w:sz w:val="20"/>
          <w:szCs w:val="20"/>
        </w:rPr>
        <w:t xml:space="preserve">Seit Beginn des Jahres </w:t>
      </w:r>
      <w:r>
        <w:rPr>
          <w:rFonts w:ascii="Verdana" w:hAnsi="Verdana"/>
          <w:sz w:val="20"/>
          <w:szCs w:val="20"/>
        </w:rPr>
        <w:t xml:space="preserve">2021 ist der Austritt des Vereinigten Königreiches aus der Europäischen Union – der </w:t>
      </w:r>
      <w:proofErr w:type="spellStart"/>
      <w:r>
        <w:rPr>
          <w:rFonts w:ascii="Verdana" w:hAnsi="Verdana"/>
          <w:sz w:val="20"/>
          <w:szCs w:val="20"/>
        </w:rPr>
        <w:t>Brexit</w:t>
      </w:r>
      <w:proofErr w:type="spellEnd"/>
      <w:r>
        <w:rPr>
          <w:rFonts w:ascii="Verdana" w:hAnsi="Verdana"/>
          <w:sz w:val="20"/>
          <w:szCs w:val="20"/>
        </w:rPr>
        <w:t xml:space="preserve"> – endgültig vollzogen. Damit geht eine jahrzehntelange gemeinsame Geschichte zu Ende und die Zusammenarbeit beginnt auf einer neuen Basis. Dieser Beitrag blickt zurück und erläutert die verschiedenen Aspekte der institutionellen Kooperation zwischen der Europäischen Union und ihren Vorläufern einerseits und Großbritannien andererseits. Auch auf die spezielle Situation Irlands und Nordirlands wird eingegangen. Schließlich werden einige aktuelle Probleme und Herausforderungen aus der Sicht einzelner Beteiligter beleuchtet. </w:t>
      </w:r>
    </w:p>
    <w:p w14:paraId="0D519F6D" w14:textId="77777777" w:rsidR="001D4BA0" w:rsidRDefault="001D4BA0" w:rsidP="001D4BA0">
      <w:pPr>
        <w:pStyle w:val="ListParagraph"/>
        <w:ind w:left="0"/>
        <w:rPr>
          <w:rFonts w:ascii="Verdana" w:hAnsi="Verdana"/>
          <w:b/>
          <w:sz w:val="20"/>
          <w:szCs w:val="20"/>
        </w:rPr>
      </w:pPr>
    </w:p>
    <w:p w14:paraId="7CFA957C" w14:textId="4B746501" w:rsidR="001D4BA0" w:rsidRPr="001D4BA0" w:rsidRDefault="001D4BA0" w:rsidP="001D4BA0">
      <w:pPr>
        <w:pStyle w:val="ListParagraph"/>
        <w:numPr>
          <w:ilvl w:val="0"/>
          <w:numId w:val="24"/>
        </w:numPr>
        <w:rPr>
          <w:rFonts w:ascii="Verdana" w:hAnsi="Verdana"/>
          <w:b/>
          <w:sz w:val="20"/>
          <w:szCs w:val="20"/>
        </w:rPr>
      </w:pPr>
      <w:r w:rsidRPr="001D4BA0">
        <w:rPr>
          <w:rFonts w:ascii="Verdana" w:hAnsi="Verdana"/>
          <w:b/>
          <w:sz w:val="20"/>
          <w:szCs w:val="20"/>
        </w:rPr>
        <w:t>Didaktische Tipps und Hinweise</w:t>
      </w:r>
    </w:p>
    <w:p w14:paraId="3445ADB6" w14:textId="77777777" w:rsidR="001D4BA0" w:rsidRDefault="001D4BA0" w:rsidP="001D4BA0">
      <w:pPr>
        <w:rPr>
          <w:rFonts w:ascii="Verdana" w:hAnsi="Verdana"/>
          <w:b/>
          <w:sz w:val="20"/>
          <w:szCs w:val="20"/>
        </w:rPr>
      </w:pPr>
    </w:p>
    <w:p w14:paraId="7025ECAA" w14:textId="48B94775" w:rsidR="001D4BA0" w:rsidRDefault="001D4BA0" w:rsidP="001C015B">
      <w:pPr>
        <w:pStyle w:val="ListParagraph"/>
        <w:numPr>
          <w:ilvl w:val="0"/>
          <w:numId w:val="22"/>
        </w:numPr>
        <w:spacing w:line="276" w:lineRule="auto"/>
        <w:rPr>
          <w:rFonts w:ascii="Verdana" w:hAnsi="Verdana"/>
          <w:sz w:val="20"/>
          <w:szCs w:val="20"/>
        </w:rPr>
      </w:pPr>
      <w:r>
        <w:rPr>
          <w:rFonts w:ascii="Verdana" w:hAnsi="Verdana"/>
          <w:sz w:val="20"/>
          <w:szCs w:val="20"/>
        </w:rPr>
        <w:t>Die PowerPoint</w:t>
      </w:r>
      <w:r w:rsidR="001B4F80">
        <w:rPr>
          <w:rFonts w:ascii="Verdana" w:hAnsi="Verdana"/>
          <w:sz w:val="20"/>
          <w:szCs w:val="20"/>
        </w:rPr>
        <w:t>-</w:t>
      </w:r>
      <w:r>
        <w:rPr>
          <w:rFonts w:ascii="Verdana" w:hAnsi="Verdana"/>
          <w:sz w:val="20"/>
          <w:szCs w:val="20"/>
        </w:rPr>
        <w:t>Präsentation fasst schlagwortartig die wechselvolle Geschichte von EU und UK zusammen. Mit der Kommentarfunktion können vertiefende Informationen zur jeweiligen Folie eingeblendet werden.</w:t>
      </w:r>
    </w:p>
    <w:p w14:paraId="79F535E2" w14:textId="1D0F5E5C" w:rsidR="001D4BA0" w:rsidRDefault="001D4BA0" w:rsidP="001C015B">
      <w:pPr>
        <w:pStyle w:val="ListParagraph"/>
        <w:numPr>
          <w:ilvl w:val="0"/>
          <w:numId w:val="22"/>
        </w:numPr>
        <w:spacing w:line="276" w:lineRule="auto"/>
        <w:rPr>
          <w:rFonts w:ascii="Verdana" w:hAnsi="Verdana"/>
          <w:sz w:val="20"/>
          <w:szCs w:val="20"/>
        </w:rPr>
      </w:pPr>
      <w:r>
        <w:rPr>
          <w:rFonts w:ascii="Verdana" w:hAnsi="Verdana"/>
          <w:sz w:val="20"/>
          <w:szCs w:val="20"/>
        </w:rPr>
        <w:t>Eine von der EU-Kommission zur Verfügung gestellte Übersichtstabelle (</w:t>
      </w:r>
      <w:r w:rsidR="001B4F80">
        <w:rPr>
          <w:rFonts w:ascii="Verdana" w:hAnsi="Verdana"/>
          <w:sz w:val="20"/>
          <w:szCs w:val="20"/>
        </w:rPr>
        <w:t>PDF</w:t>
      </w:r>
      <w:r>
        <w:rPr>
          <w:rFonts w:ascii="Verdana" w:hAnsi="Verdana"/>
          <w:sz w:val="20"/>
          <w:szCs w:val="20"/>
        </w:rPr>
        <w:t>) gibt einen Überblick über alle Unterschiede, die sich in den verschiedensten Bereichen (Personen- und Warenverkehr, Handel, Energie, EU-Programme) für UK nun nach dem EU-Austritt neu ergeben.</w:t>
      </w:r>
    </w:p>
    <w:p w14:paraId="4F211051" w14:textId="54548E3E" w:rsidR="001D4BA0" w:rsidRDefault="00D21E7B" w:rsidP="001C015B">
      <w:pPr>
        <w:pStyle w:val="ListParagraph"/>
        <w:numPr>
          <w:ilvl w:val="0"/>
          <w:numId w:val="22"/>
        </w:numPr>
        <w:spacing w:line="276" w:lineRule="auto"/>
        <w:rPr>
          <w:rFonts w:ascii="Verdana" w:hAnsi="Verdana"/>
          <w:sz w:val="20"/>
          <w:szCs w:val="20"/>
        </w:rPr>
      </w:pPr>
      <w:r>
        <w:rPr>
          <w:rFonts w:ascii="Verdana" w:hAnsi="Verdana"/>
          <w:sz w:val="20"/>
          <w:szCs w:val="20"/>
        </w:rPr>
        <w:t>Der Input-Teil in diesem Dokument „Irland – im Brennpunkt seit Jahrhunderten“</w:t>
      </w:r>
      <w:r w:rsidR="001D4BA0">
        <w:rPr>
          <w:rFonts w:ascii="Verdana" w:hAnsi="Verdana"/>
          <w:sz w:val="20"/>
          <w:szCs w:val="20"/>
        </w:rPr>
        <w:t xml:space="preserve"> beleuchtet die spezielle Situation von Irland bzw. Nordirland und die Probleme, die sich aus der jahrhundertelangen konfliktreichen Geschichte ergeben.</w:t>
      </w:r>
      <w:r w:rsidR="001E5D1E">
        <w:rPr>
          <w:rFonts w:ascii="Verdana" w:hAnsi="Verdana"/>
          <w:sz w:val="20"/>
          <w:szCs w:val="20"/>
        </w:rPr>
        <w:t xml:space="preserve"> Widmen Sie sich dem Input-Teil in diesem Dokument erst nach der PowerPoint</w:t>
      </w:r>
      <w:r w:rsidR="001B4F80">
        <w:rPr>
          <w:rFonts w:ascii="Verdana" w:hAnsi="Verdana"/>
          <w:sz w:val="20"/>
          <w:szCs w:val="20"/>
        </w:rPr>
        <w:t>-</w:t>
      </w:r>
      <w:r w:rsidR="001E5D1E">
        <w:rPr>
          <w:rFonts w:ascii="Verdana" w:hAnsi="Verdana"/>
          <w:sz w:val="20"/>
          <w:szCs w:val="20"/>
        </w:rPr>
        <w:t>Präsentation.</w:t>
      </w:r>
    </w:p>
    <w:p w14:paraId="427BDEF3" w14:textId="214F125D" w:rsidR="001D4BA0" w:rsidRDefault="001D4BA0" w:rsidP="001C015B">
      <w:pPr>
        <w:pStyle w:val="ListParagraph"/>
        <w:numPr>
          <w:ilvl w:val="0"/>
          <w:numId w:val="22"/>
        </w:numPr>
        <w:spacing w:line="276" w:lineRule="auto"/>
        <w:rPr>
          <w:rFonts w:ascii="Verdana" w:hAnsi="Verdana"/>
          <w:sz w:val="20"/>
          <w:szCs w:val="20"/>
        </w:rPr>
      </w:pPr>
      <w:r>
        <w:rPr>
          <w:rFonts w:ascii="Verdana" w:hAnsi="Verdana"/>
          <w:sz w:val="20"/>
          <w:szCs w:val="20"/>
        </w:rPr>
        <w:t>Abschließend gewähren einige Texte ausgewählte Einblicke in die spezielle Situation, die sich für Akteure und Unternehmen mit dem Austritt von UK aus der EU aktuell ergeben.</w:t>
      </w:r>
    </w:p>
    <w:p w14:paraId="728EDA2B" w14:textId="592958DA" w:rsidR="00D21E7B" w:rsidRPr="005F71B0" w:rsidRDefault="001D4BA0" w:rsidP="00D21E7B">
      <w:pPr>
        <w:pStyle w:val="ListParagraph"/>
        <w:numPr>
          <w:ilvl w:val="0"/>
          <w:numId w:val="22"/>
        </w:numPr>
        <w:spacing w:line="276" w:lineRule="auto"/>
        <w:rPr>
          <w:rFonts w:ascii="Verdana" w:hAnsi="Verdana"/>
          <w:sz w:val="20"/>
          <w:szCs w:val="20"/>
        </w:rPr>
      </w:pPr>
      <w:r>
        <w:rPr>
          <w:rFonts w:ascii="Verdana" w:hAnsi="Verdana"/>
          <w:sz w:val="20"/>
          <w:szCs w:val="20"/>
        </w:rPr>
        <w:t>In den Arbeitsaufgaben geht es in erster Linie um Zu- und Einordnungen</w:t>
      </w:r>
      <w:r w:rsidR="001B4F80">
        <w:rPr>
          <w:rFonts w:ascii="Verdana" w:hAnsi="Verdana"/>
          <w:sz w:val="20"/>
          <w:szCs w:val="20"/>
        </w:rPr>
        <w:t xml:space="preserve"> und darum</w:t>
      </w:r>
      <w:r>
        <w:rPr>
          <w:rFonts w:ascii="Verdana" w:hAnsi="Verdana"/>
          <w:sz w:val="20"/>
          <w:szCs w:val="20"/>
        </w:rPr>
        <w:t>,</w:t>
      </w:r>
      <w:r w:rsidR="001B4F80">
        <w:rPr>
          <w:rFonts w:ascii="Verdana" w:hAnsi="Verdana"/>
          <w:sz w:val="20"/>
          <w:szCs w:val="20"/>
        </w:rPr>
        <w:t xml:space="preserve"> </w:t>
      </w:r>
      <w:r>
        <w:rPr>
          <w:rFonts w:ascii="Verdana" w:hAnsi="Verdana"/>
          <w:sz w:val="20"/>
          <w:szCs w:val="20"/>
        </w:rPr>
        <w:t xml:space="preserve">Verständnis für die komplexen </w:t>
      </w:r>
      <w:proofErr w:type="gramStart"/>
      <w:r>
        <w:rPr>
          <w:rFonts w:ascii="Verdana" w:hAnsi="Verdana"/>
          <w:sz w:val="20"/>
          <w:szCs w:val="20"/>
        </w:rPr>
        <w:t>Vorgänge</w:t>
      </w:r>
      <w:proofErr w:type="gramEnd"/>
      <w:r>
        <w:rPr>
          <w:rFonts w:ascii="Verdana" w:hAnsi="Verdana"/>
          <w:sz w:val="20"/>
          <w:szCs w:val="20"/>
        </w:rPr>
        <w:t xml:space="preserve"> </w:t>
      </w:r>
      <w:r w:rsidR="00E273C5">
        <w:rPr>
          <w:rFonts w:ascii="Verdana" w:hAnsi="Verdana"/>
          <w:sz w:val="20"/>
          <w:szCs w:val="20"/>
        </w:rPr>
        <w:t xml:space="preserve">um den </w:t>
      </w:r>
      <w:proofErr w:type="spellStart"/>
      <w:r w:rsidR="00E273C5">
        <w:rPr>
          <w:rFonts w:ascii="Verdana" w:hAnsi="Verdana"/>
          <w:sz w:val="20"/>
          <w:szCs w:val="20"/>
        </w:rPr>
        <w:t>Brexit</w:t>
      </w:r>
      <w:proofErr w:type="spellEnd"/>
      <w:r w:rsidR="00E273C5">
        <w:rPr>
          <w:rFonts w:ascii="Verdana" w:hAnsi="Verdana"/>
          <w:sz w:val="20"/>
          <w:szCs w:val="20"/>
        </w:rPr>
        <w:t xml:space="preserve"> </w:t>
      </w:r>
      <w:r>
        <w:rPr>
          <w:rFonts w:ascii="Verdana" w:hAnsi="Verdana"/>
          <w:sz w:val="20"/>
          <w:szCs w:val="20"/>
        </w:rPr>
        <w:t>zu gewinnen.</w:t>
      </w:r>
    </w:p>
    <w:p w14:paraId="24391A9E" w14:textId="77777777" w:rsidR="00D21E7B" w:rsidRPr="00D21E7B" w:rsidRDefault="00D21E7B" w:rsidP="00D21E7B">
      <w:pPr>
        <w:rPr>
          <w:rFonts w:ascii="Verdana" w:hAnsi="Verdana"/>
          <w:sz w:val="20"/>
          <w:szCs w:val="20"/>
        </w:rPr>
      </w:pPr>
    </w:p>
    <w:p w14:paraId="5D919621" w14:textId="29D47B35" w:rsidR="00D21E7B" w:rsidRPr="00D21E7B" w:rsidRDefault="00D21E7B" w:rsidP="00D21E7B">
      <w:pPr>
        <w:autoSpaceDE w:val="0"/>
        <w:autoSpaceDN w:val="0"/>
        <w:adjustRightInd w:val="0"/>
        <w:spacing w:before="120" w:after="240"/>
        <w:jc w:val="center"/>
        <w:rPr>
          <w:rFonts w:ascii="Verdana" w:hAnsi="Verdana" w:cstheme="minorHAnsi"/>
          <w:b/>
          <w:sz w:val="30"/>
          <w:szCs w:val="30"/>
        </w:rPr>
      </w:pPr>
      <w:r w:rsidRPr="00D21E7B">
        <w:rPr>
          <w:rFonts w:ascii="Verdana" w:hAnsi="Verdana" w:cstheme="minorHAnsi"/>
          <w:b/>
          <w:sz w:val="30"/>
          <w:szCs w:val="30"/>
        </w:rPr>
        <w:t xml:space="preserve">Irland </w:t>
      </w:r>
      <w:r w:rsidR="001B4F80">
        <w:rPr>
          <w:rFonts w:ascii="Verdana" w:hAnsi="Verdana" w:cstheme="minorHAnsi"/>
          <w:b/>
          <w:sz w:val="30"/>
          <w:szCs w:val="30"/>
        </w:rPr>
        <w:t>–</w:t>
      </w:r>
      <w:r w:rsidRPr="00D21E7B">
        <w:rPr>
          <w:rFonts w:ascii="Verdana" w:hAnsi="Verdana" w:cstheme="minorHAnsi"/>
          <w:b/>
          <w:sz w:val="30"/>
          <w:szCs w:val="30"/>
        </w:rPr>
        <w:t xml:space="preserve"> im Brennpunkt seit Jahrhunderten</w:t>
      </w:r>
    </w:p>
    <w:p w14:paraId="3539531F" w14:textId="77777777" w:rsidR="00D21E7B" w:rsidRPr="001E5D1E" w:rsidRDefault="00D21E7B" w:rsidP="001E5D1E">
      <w:pPr>
        <w:autoSpaceDE w:val="0"/>
        <w:autoSpaceDN w:val="0"/>
        <w:adjustRightInd w:val="0"/>
        <w:rPr>
          <w:rFonts w:ascii="Verdana" w:hAnsi="Verdana" w:cstheme="minorHAnsi"/>
          <w:b/>
          <w:sz w:val="20"/>
          <w:szCs w:val="20"/>
        </w:rPr>
      </w:pPr>
      <w:r w:rsidRPr="001E5D1E">
        <w:rPr>
          <w:rFonts w:ascii="Verdana" w:hAnsi="Verdana" w:cstheme="minorHAnsi"/>
          <w:b/>
          <w:sz w:val="20"/>
          <w:szCs w:val="20"/>
        </w:rPr>
        <w:t>Die Geschichte</w:t>
      </w:r>
    </w:p>
    <w:p w14:paraId="0E9852C6" w14:textId="253AB63F" w:rsidR="00D21E7B" w:rsidRDefault="00D21E7B" w:rsidP="001E5D1E">
      <w:pPr>
        <w:autoSpaceDE w:val="0"/>
        <w:autoSpaceDN w:val="0"/>
        <w:adjustRightInd w:val="0"/>
        <w:spacing w:line="276" w:lineRule="auto"/>
        <w:rPr>
          <w:rFonts w:ascii="Verdana" w:hAnsi="Verdana" w:cstheme="minorHAnsi"/>
          <w:sz w:val="20"/>
          <w:szCs w:val="20"/>
        </w:rPr>
      </w:pPr>
      <w:r w:rsidRPr="001E5D1E">
        <w:rPr>
          <w:rFonts w:ascii="Verdana" w:hAnsi="Verdana" w:cstheme="minorHAnsi"/>
          <w:sz w:val="20"/>
          <w:szCs w:val="20"/>
        </w:rPr>
        <w:t xml:space="preserve">Irland gelangte bereits im 12. Jahrhundert unter englischen Einfluss und wurde im 16. Jahrhundert vollständig unterworfen. Als sich England von der katholischen Kirche löste und die protestantische (anglikanische) Kirche gründete, wurde der Versuch unternommen, den Protestantismus auch in Irland durchzusetzen. Protestantische Siedlerfamilien aus Schottland und England wurden im katholischen Irland angesiedelt und erhielten bevorzugte Behandlung. Es kam immer wieder zu Aufständen. 1922 wurde nach blutigen </w:t>
      </w:r>
      <w:r w:rsidRPr="001E5D1E">
        <w:rPr>
          <w:rFonts w:ascii="Verdana" w:hAnsi="Verdana" w:cstheme="minorHAnsi"/>
          <w:sz w:val="20"/>
          <w:szCs w:val="20"/>
        </w:rPr>
        <w:lastRenderedPageBreak/>
        <w:t xml:space="preserve">Auseinandersetzungen ein eigener Staat geschaffen, Nordirland blieb dagegen Teil des Vereinigten Königreiches. Doch damit war der Konflikt nicht bereinigt. Teile der katholischen Bevölkerung wollten, dass Nordirland mit der Republik Irland vereinigt werden solle. Es kam </w:t>
      </w:r>
      <w:proofErr w:type="gramStart"/>
      <w:r w:rsidRPr="001E5D1E">
        <w:rPr>
          <w:rFonts w:ascii="Verdana" w:hAnsi="Verdana" w:cstheme="minorHAnsi"/>
          <w:sz w:val="20"/>
          <w:szCs w:val="20"/>
        </w:rPr>
        <w:t>zu einem Jahrzehnt</w:t>
      </w:r>
      <w:r w:rsidR="001B4F80">
        <w:rPr>
          <w:rFonts w:ascii="Verdana" w:hAnsi="Verdana" w:cstheme="minorHAnsi"/>
          <w:sz w:val="20"/>
          <w:szCs w:val="20"/>
        </w:rPr>
        <w:t>e</w:t>
      </w:r>
      <w:proofErr w:type="gramEnd"/>
      <w:r w:rsidRPr="001E5D1E">
        <w:rPr>
          <w:rFonts w:ascii="Verdana" w:hAnsi="Verdana" w:cstheme="minorHAnsi"/>
          <w:sz w:val="20"/>
          <w:szCs w:val="20"/>
        </w:rPr>
        <w:t xml:space="preserve"> dauernden Bürgerkrieg mit über 3000 Toten. Im Jahr 1999 wurde ein Friedensabkommen geschlossen. Wesentlich zur Entspannung trug die offene Grenze zwischen der Republik Irland und Nordirland bei. Tausende Menschen pendeln täglich ohne Kontrollen über die Grenze, Waren und Güter können zollfrei passieren.</w:t>
      </w:r>
    </w:p>
    <w:p w14:paraId="586E44FC" w14:textId="77777777" w:rsidR="005F71B0" w:rsidRPr="001E5D1E" w:rsidRDefault="005F71B0" w:rsidP="001E5D1E">
      <w:pPr>
        <w:autoSpaceDE w:val="0"/>
        <w:autoSpaceDN w:val="0"/>
        <w:adjustRightInd w:val="0"/>
        <w:spacing w:line="276" w:lineRule="auto"/>
        <w:rPr>
          <w:rFonts w:ascii="Verdana" w:hAnsi="Verdana" w:cstheme="minorHAnsi"/>
          <w:sz w:val="20"/>
          <w:szCs w:val="20"/>
        </w:rPr>
      </w:pPr>
    </w:p>
    <w:p w14:paraId="04AC25F6" w14:textId="77777777" w:rsidR="00D21E7B" w:rsidRPr="001E5D1E" w:rsidRDefault="00D21E7B" w:rsidP="001E5D1E">
      <w:pPr>
        <w:autoSpaceDE w:val="0"/>
        <w:autoSpaceDN w:val="0"/>
        <w:adjustRightInd w:val="0"/>
        <w:spacing w:line="276" w:lineRule="auto"/>
        <w:rPr>
          <w:rFonts w:ascii="Verdana" w:hAnsi="Verdana" w:cstheme="minorHAnsi"/>
          <w:b/>
          <w:sz w:val="20"/>
          <w:szCs w:val="20"/>
        </w:rPr>
      </w:pPr>
      <w:r w:rsidRPr="001E5D1E">
        <w:rPr>
          <w:rFonts w:ascii="Verdana" w:hAnsi="Verdana" w:cstheme="minorHAnsi"/>
          <w:b/>
          <w:sz w:val="20"/>
          <w:szCs w:val="20"/>
        </w:rPr>
        <w:t xml:space="preserve">Irland und das </w:t>
      </w:r>
      <w:proofErr w:type="spellStart"/>
      <w:r w:rsidRPr="001E5D1E">
        <w:rPr>
          <w:rFonts w:ascii="Verdana" w:hAnsi="Verdana" w:cstheme="minorHAnsi"/>
          <w:b/>
          <w:sz w:val="20"/>
          <w:szCs w:val="20"/>
        </w:rPr>
        <w:t>Brexit</w:t>
      </w:r>
      <w:proofErr w:type="spellEnd"/>
      <w:r w:rsidRPr="001E5D1E">
        <w:rPr>
          <w:rFonts w:ascii="Verdana" w:hAnsi="Verdana" w:cstheme="minorHAnsi"/>
          <w:b/>
          <w:sz w:val="20"/>
          <w:szCs w:val="20"/>
        </w:rPr>
        <w:t>-Abkommen</w:t>
      </w:r>
    </w:p>
    <w:p w14:paraId="5B391267" w14:textId="04AAA449" w:rsidR="00D21E7B" w:rsidRDefault="00D21E7B" w:rsidP="001E5D1E">
      <w:pPr>
        <w:autoSpaceDE w:val="0"/>
        <w:autoSpaceDN w:val="0"/>
        <w:adjustRightInd w:val="0"/>
        <w:spacing w:line="276" w:lineRule="auto"/>
        <w:rPr>
          <w:rFonts w:ascii="Verdana" w:hAnsi="Verdana"/>
          <w:sz w:val="20"/>
          <w:szCs w:val="20"/>
        </w:rPr>
      </w:pPr>
      <w:r w:rsidRPr="001E5D1E">
        <w:rPr>
          <w:rFonts w:ascii="Verdana" w:hAnsi="Verdana" w:cstheme="minorHAnsi"/>
          <w:sz w:val="20"/>
          <w:szCs w:val="20"/>
        </w:rPr>
        <w:t xml:space="preserve">Das </w:t>
      </w:r>
      <w:proofErr w:type="spellStart"/>
      <w:r w:rsidRPr="001E5D1E">
        <w:rPr>
          <w:rFonts w:ascii="Verdana" w:hAnsi="Verdana" w:cstheme="minorHAnsi"/>
          <w:sz w:val="20"/>
          <w:szCs w:val="20"/>
        </w:rPr>
        <w:t>Brexit</w:t>
      </w:r>
      <w:proofErr w:type="spellEnd"/>
      <w:r w:rsidRPr="001E5D1E">
        <w:rPr>
          <w:rFonts w:ascii="Verdana" w:hAnsi="Verdana" w:cstheme="minorHAnsi"/>
          <w:sz w:val="20"/>
          <w:szCs w:val="20"/>
        </w:rPr>
        <w:t xml:space="preserve">-Abkommen und das Ende der Übergangsfrist am 31. 12. 2020 bringt für Handel und Grenzverkehr eine große Umstellung mit sich. Kein EU-Mitglied ist davon stärker betroffen als Irland. Im </w:t>
      </w:r>
      <w:proofErr w:type="spellStart"/>
      <w:r w:rsidRPr="001E5D1E">
        <w:rPr>
          <w:rFonts w:ascii="Verdana" w:hAnsi="Verdana" w:cstheme="minorHAnsi"/>
          <w:sz w:val="20"/>
          <w:szCs w:val="20"/>
        </w:rPr>
        <w:t>Brexit</w:t>
      </w:r>
      <w:proofErr w:type="spellEnd"/>
      <w:r w:rsidRPr="001E5D1E">
        <w:rPr>
          <w:rFonts w:ascii="Verdana" w:hAnsi="Verdana" w:cstheme="minorHAnsi"/>
          <w:sz w:val="20"/>
          <w:szCs w:val="20"/>
        </w:rPr>
        <w:t xml:space="preserve">-Abkommen wird festgelegt, </w:t>
      </w:r>
      <w:r w:rsidRPr="001E5D1E">
        <w:rPr>
          <w:rFonts w:ascii="Verdana" w:hAnsi="Verdana"/>
          <w:sz w:val="20"/>
          <w:szCs w:val="20"/>
        </w:rPr>
        <w:t>dass sich die Zollgrenze in die Irische See verschiebt. Zollkontrollen werden nur im Handel zwischen Nordirland und den anderen Teilen des Vereinigten Königreiches notwendig. Auf diese Weise wird eine harte Grenze zur Republik Irland vermieden, Personen und Waren können weiter ohne Kontrollen passieren. Andererseits entsteht eine Zollgrenze innerhalb des Vereinigten Königreiches, weil Nordirland enger an die EU gebunden ist und den Regeln des EU-Binnenmarkts folgt.</w:t>
      </w:r>
    </w:p>
    <w:p w14:paraId="216D46AF" w14:textId="77777777" w:rsidR="001E5D1E" w:rsidRDefault="001E5D1E" w:rsidP="001E5D1E">
      <w:pPr>
        <w:autoSpaceDE w:val="0"/>
        <w:autoSpaceDN w:val="0"/>
        <w:adjustRightInd w:val="0"/>
        <w:spacing w:line="276" w:lineRule="auto"/>
        <w:rPr>
          <w:rFonts w:ascii="Verdana" w:hAnsi="Verdana"/>
          <w:sz w:val="20"/>
          <w:szCs w:val="20"/>
        </w:rPr>
      </w:pPr>
    </w:p>
    <w:p w14:paraId="3B494DAE" w14:textId="0635D5B8" w:rsidR="001E5D1E" w:rsidRPr="001E5D1E" w:rsidRDefault="001E5D1E" w:rsidP="001E5D1E">
      <w:pPr>
        <w:autoSpaceDE w:val="0"/>
        <w:autoSpaceDN w:val="0"/>
        <w:adjustRightInd w:val="0"/>
        <w:spacing w:line="276" w:lineRule="auto"/>
        <w:jc w:val="center"/>
        <w:rPr>
          <w:rFonts w:ascii="Verdana" w:hAnsi="Verdana"/>
          <w:sz w:val="20"/>
          <w:szCs w:val="20"/>
        </w:rPr>
      </w:pPr>
      <w:r>
        <w:rPr>
          <w:noProof/>
          <w:lang w:eastAsia="de-AT"/>
        </w:rPr>
        <w:drawing>
          <wp:inline distT="0" distB="0" distL="0" distR="0" wp14:anchorId="5A54AE96" wp14:editId="54234769">
            <wp:extent cx="3614420" cy="3614420"/>
            <wp:effectExtent l="12700" t="12700" r="17780" b="17780"/>
            <wp:docPr id="4" name="Bild 4" descr="Bildergebnis für zoll grenze irland nordi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zoll grenze irland nordirland"/>
                    <pic:cNvPicPr>
                      <a:picLocks noChangeAspect="1" noChangeArrowheads="1"/>
                    </pic:cNvPicPr>
                  </pic:nvPicPr>
                  <pic:blipFill>
                    <a:blip r:embed="rId8" cstate="print"/>
                    <a:srcRect/>
                    <a:stretch>
                      <a:fillRect/>
                    </a:stretch>
                  </pic:blipFill>
                  <pic:spPr bwMode="auto">
                    <a:xfrm>
                      <a:off x="0" y="0"/>
                      <a:ext cx="3614420" cy="3614420"/>
                    </a:xfrm>
                    <a:prstGeom prst="rect">
                      <a:avLst/>
                    </a:prstGeom>
                    <a:noFill/>
                    <a:ln w="9525">
                      <a:solidFill>
                        <a:schemeClr val="bg1">
                          <a:lumMod val="50000"/>
                        </a:schemeClr>
                      </a:solidFill>
                      <a:miter lim="800000"/>
                      <a:headEnd/>
                      <a:tailEnd/>
                    </a:ln>
                  </pic:spPr>
                </pic:pic>
              </a:graphicData>
            </a:graphic>
          </wp:inline>
        </w:drawing>
      </w:r>
    </w:p>
    <w:p w14:paraId="2C3CE261" w14:textId="619CDEFC" w:rsidR="001D4BA0" w:rsidRPr="00424EA9" w:rsidRDefault="001E5D1E" w:rsidP="00424EA9">
      <w:pPr>
        <w:pStyle w:val="Heading1"/>
        <w:tabs>
          <w:tab w:val="left" w:pos="5475"/>
        </w:tabs>
        <w:spacing w:before="240" w:after="120"/>
        <w:jc w:val="center"/>
        <w:rPr>
          <w:rFonts w:ascii="Verdana" w:hAnsi="Verdana"/>
          <w:b w:val="0"/>
          <w:bCs w:val="0"/>
          <w:color w:val="auto"/>
          <w:sz w:val="16"/>
          <w:szCs w:val="16"/>
        </w:rPr>
      </w:pPr>
      <w:r w:rsidRPr="00424EA9">
        <w:rPr>
          <w:rFonts w:ascii="Verdana" w:hAnsi="Verdana"/>
          <w:b w:val="0"/>
          <w:bCs w:val="0"/>
          <w:color w:val="auto"/>
          <w:sz w:val="16"/>
          <w:szCs w:val="16"/>
        </w:rPr>
        <w:t xml:space="preserve">Abb. 1: </w:t>
      </w:r>
      <w:proofErr w:type="spellStart"/>
      <w:r w:rsidRPr="00424EA9">
        <w:rPr>
          <w:rFonts w:ascii="Verdana" w:hAnsi="Verdana"/>
          <w:b w:val="0"/>
          <w:bCs w:val="0"/>
          <w:color w:val="auto"/>
          <w:sz w:val="16"/>
          <w:szCs w:val="16"/>
        </w:rPr>
        <w:t>Brextit</w:t>
      </w:r>
      <w:proofErr w:type="spellEnd"/>
      <w:r w:rsidRPr="00424EA9">
        <w:rPr>
          <w:rFonts w:ascii="Verdana" w:hAnsi="Verdana"/>
          <w:b w:val="0"/>
          <w:bCs w:val="0"/>
          <w:color w:val="auto"/>
          <w:sz w:val="16"/>
          <w:szCs w:val="16"/>
        </w:rPr>
        <w:t xml:space="preserve"> ohne </w:t>
      </w:r>
      <w:proofErr w:type="spellStart"/>
      <w:r w:rsidRPr="00424EA9">
        <w:rPr>
          <w:rFonts w:ascii="Verdana" w:hAnsi="Verdana"/>
          <w:b w:val="0"/>
          <w:bCs w:val="0"/>
          <w:color w:val="auto"/>
          <w:sz w:val="16"/>
          <w:szCs w:val="16"/>
        </w:rPr>
        <w:t>Backstop</w:t>
      </w:r>
      <w:proofErr w:type="spellEnd"/>
      <w:r w:rsidRPr="00424EA9">
        <w:rPr>
          <w:rFonts w:ascii="Verdana" w:hAnsi="Verdana"/>
          <w:b w:val="0"/>
          <w:bCs w:val="0"/>
          <w:color w:val="auto"/>
          <w:sz w:val="16"/>
          <w:szCs w:val="16"/>
        </w:rPr>
        <w:t xml:space="preserve"> (Quelle: SRF, Was ist der </w:t>
      </w:r>
      <w:proofErr w:type="spellStart"/>
      <w:r w:rsidRPr="00424EA9">
        <w:rPr>
          <w:rFonts w:ascii="Verdana" w:hAnsi="Verdana"/>
          <w:b w:val="0"/>
          <w:bCs w:val="0"/>
          <w:color w:val="auto"/>
          <w:sz w:val="16"/>
          <w:szCs w:val="16"/>
        </w:rPr>
        <w:t>Backstop</w:t>
      </w:r>
      <w:proofErr w:type="spellEnd"/>
      <w:r w:rsidRPr="00424EA9">
        <w:rPr>
          <w:rFonts w:ascii="Verdana" w:hAnsi="Verdana"/>
          <w:b w:val="0"/>
          <w:bCs w:val="0"/>
          <w:color w:val="auto"/>
          <w:sz w:val="16"/>
          <w:szCs w:val="16"/>
        </w:rPr>
        <w:t xml:space="preserve">? </w:t>
      </w:r>
      <w:r w:rsidR="00424EA9" w:rsidRPr="00424EA9">
        <w:rPr>
          <w:rFonts w:ascii="Verdana" w:hAnsi="Verdana"/>
          <w:b w:val="0"/>
          <w:bCs w:val="0"/>
          <w:color w:val="auto"/>
          <w:sz w:val="16"/>
          <w:szCs w:val="16"/>
        </w:rPr>
        <w:t>13.12.2018,</w:t>
      </w:r>
      <w:r w:rsidRPr="00424EA9">
        <w:rPr>
          <w:rFonts w:ascii="Verdana" w:hAnsi="Verdana"/>
          <w:b w:val="0"/>
          <w:bCs w:val="0"/>
          <w:color w:val="auto"/>
          <w:sz w:val="16"/>
          <w:szCs w:val="16"/>
        </w:rPr>
        <w:t xml:space="preserve"> </w:t>
      </w:r>
      <w:hyperlink r:id="rId9" w:history="1">
        <w:r w:rsidR="00424EA9" w:rsidRPr="00424EA9">
          <w:rPr>
            <w:rStyle w:val="Hyperlink"/>
            <w:rFonts w:ascii="Verdana" w:hAnsi="Verdana"/>
            <w:b w:val="0"/>
            <w:bCs w:val="0"/>
            <w:sz w:val="16"/>
            <w:szCs w:val="16"/>
          </w:rPr>
          <w:t>https://www.srf.ch/news/international/brexit-knackpunkt-was-ist-der-backstop</w:t>
        </w:r>
      </w:hyperlink>
      <w:r w:rsidR="00424EA9" w:rsidRPr="00424EA9">
        <w:rPr>
          <w:rFonts w:ascii="Verdana" w:hAnsi="Verdana"/>
          <w:b w:val="0"/>
          <w:bCs w:val="0"/>
          <w:color w:val="auto"/>
          <w:sz w:val="16"/>
          <w:szCs w:val="16"/>
        </w:rPr>
        <w:t>, zuletzt aufgerufen am 18.02.2021)</w:t>
      </w:r>
    </w:p>
    <w:p w14:paraId="4667D04F" w14:textId="5F7517C4" w:rsidR="00424EA9" w:rsidRDefault="00424EA9" w:rsidP="00424EA9">
      <w:pPr>
        <w:spacing w:before="120" w:after="240"/>
        <w:jc w:val="center"/>
        <w:rPr>
          <w:rFonts w:ascii="Verdana" w:hAnsi="Verdana"/>
          <w:b/>
          <w:sz w:val="40"/>
          <w:szCs w:val="40"/>
        </w:rPr>
      </w:pPr>
      <w:r>
        <w:rPr>
          <w:rFonts w:ascii="Verdana" w:hAnsi="Verdana"/>
          <w:b/>
          <w:sz w:val="40"/>
          <w:szCs w:val="40"/>
        </w:rPr>
        <w:lastRenderedPageBreak/>
        <w:t>Post-</w:t>
      </w:r>
      <w:proofErr w:type="spellStart"/>
      <w:r>
        <w:rPr>
          <w:rFonts w:ascii="Verdana" w:hAnsi="Verdana"/>
          <w:b/>
          <w:sz w:val="40"/>
          <w:szCs w:val="40"/>
        </w:rPr>
        <w:t>Brexit</w:t>
      </w:r>
      <w:proofErr w:type="spellEnd"/>
      <w:r>
        <w:rPr>
          <w:rFonts w:ascii="Verdana" w:hAnsi="Verdana"/>
          <w:b/>
          <w:sz w:val="40"/>
          <w:szCs w:val="40"/>
        </w:rPr>
        <w:t>-Aspekte</w:t>
      </w:r>
    </w:p>
    <w:p w14:paraId="48AB4A35" w14:textId="1CEDBA57" w:rsidR="00424EA9" w:rsidRDefault="00424EA9" w:rsidP="00424EA9">
      <w:pPr>
        <w:spacing w:before="120" w:after="240"/>
        <w:jc w:val="center"/>
        <w:rPr>
          <w:rFonts w:ascii="Verdana" w:hAnsi="Verdana"/>
          <w:sz w:val="30"/>
          <w:szCs w:val="30"/>
        </w:rPr>
      </w:pPr>
      <w:r>
        <w:rPr>
          <w:rFonts w:ascii="Verdana" w:hAnsi="Verdana"/>
          <w:sz w:val="30"/>
          <w:szCs w:val="30"/>
        </w:rPr>
        <w:t xml:space="preserve">Der </w:t>
      </w:r>
      <w:proofErr w:type="spellStart"/>
      <w:r>
        <w:rPr>
          <w:rFonts w:ascii="Verdana" w:hAnsi="Verdana"/>
          <w:sz w:val="30"/>
          <w:szCs w:val="30"/>
        </w:rPr>
        <w:t>Brexit</w:t>
      </w:r>
      <w:proofErr w:type="spellEnd"/>
      <w:r>
        <w:rPr>
          <w:rFonts w:ascii="Verdana" w:hAnsi="Verdana"/>
          <w:sz w:val="30"/>
          <w:szCs w:val="30"/>
        </w:rPr>
        <w:t xml:space="preserve"> ist vollzogen – Herausforderungen und Probleme zeigen sich an den verschiedensten Stellen </w:t>
      </w:r>
    </w:p>
    <w:p w14:paraId="67125B38" w14:textId="2FF8E62C" w:rsidR="00F72439" w:rsidRDefault="00F72439" w:rsidP="0067510D">
      <w:pPr>
        <w:spacing w:before="120" w:after="240" w:line="276" w:lineRule="auto"/>
        <w:rPr>
          <w:rFonts w:ascii="Verdana" w:hAnsi="Verdana"/>
          <w:sz w:val="20"/>
          <w:szCs w:val="20"/>
        </w:rPr>
      </w:pPr>
      <w:r>
        <w:rPr>
          <w:rFonts w:ascii="Verdana" w:hAnsi="Verdana"/>
          <w:sz w:val="20"/>
          <w:szCs w:val="20"/>
        </w:rPr>
        <w:br/>
      </w:r>
      <w:r w:rsidRPr="00F72439">
        <w:rPr>
          <w:rFonts w:ascii="Verdana" w:hAnsi="Verdana"/>
          <w:sz w:val="20"/>
          <w:szCs w:val="20"/>
        </w:rPr>
        <w:t>Die</w:t>
      </w:r>
      <w:r>
        <w:rPr>
          <w:rFonts w:ascii="Verdana" w:hAnsi="Verdana"/>
          <w:sz w:val="20"/>
          <w:szCs w:val="20"/>
        </w:rPr>
        <w:t xml:space="preserve"> folgenden vier </w:t>
      </w:r>
      <w:r w:rsidR="0067510D">
        <w:rPr>
          <w:rFonts w:ascii="Verdana" w:hAnsi="Verdana"/>
          <w:sz w:val="20"/>
          <w:szCs w:val="20"/>
        </w:rPr>
        <w:t xml:space="preserve">Online-Zeitungsartikel geben einen Einblick in die zahlreichen Herausforderungen und Probleme, welche sich rund um den </w:t>
      </w:r>
      <w:proofErr w:type="spellStart"/>
      <w:r w:rsidR="0067510D">
        <w:rPr>
          <w:rFonts w:ascii="Verdana" w:hAnsi="Verdana"/>
          <w:sz w:val="20"/>
          <w:szCs w:val="20"/>
        </w:rPr>
        <w:t>Brexit</w:t>
      </w:r>
      <w:proofErr w:type="spellEnd"/>
      <w:r w:rsidR="0067510D">
        <w:rPr>
          <w:rFonts w:ascii="Verdana" w:hAnsi="Verdana"/>
          <w:sz w:val="20"/>
          <w:szCs w:val="20"/>
        </w:rPr>
        <w:t xml:space="preserve"> ergeben haben und werden: </w:t>
      </w:r>
    </w:p>
    <w:p w14:paraId="7AA2E6A5" w14:textId="101C43A0" w:rsidR="0067510D" w:rsidRDefault="0067510D" w:rsidP="0067510D">
      <w:pPr>
        <w:spacing w:before="120" w:after="240" w:line="276" w:lineRule="auto"/>
        <w:rPr>
          <w:rFonts w:ascii="Verdana" w:hAnsi="Verdana"/>
          <w:sz w:val="20"/>
          <w:szCs w:val="20"/>
        </w:rPr>
      </w:pPr>
      <w:proofErr w:type="spellStart"/>
      <w:r>
        <w:rPr>
          <w:rFonts w:ascii="Verdana" w:hAnsi="Verdana"/>
          <w:b/>
          <w:bCs/>
          <w:sz w:val="20"/>
          <w:szCs w:val="20"/>
        </w:rPr>
        <w:t>Imöhl</w:t>
      </w:r>
      <w:proofErr w:type="spellEnd"/>
      <w:r>
        <w:rPr>
          <w:rFonts w:ascii="Verdana" w:hAnsi="Verdana"/>
          <w:b/>
          <w:bCs/>
          <w:sz w:val="20"/>
          <w:szCs w:val="20"/>
        </w:rPr>
        <w:t xml:space="preserve">, Sören; Ivanov, Angelika </w:t>
      </w:r>
      <w:r w:rsidRPr="007E6996">
        <w:rPr>
          <w:rFonts w:ascii="Verdana" w:hAnsi="Verdana"/>
          <w:sz w:val="20"/>
          <w:szCs w:val="20"/>
        </w:rPr>
        <w:t>(01.02.2021):</w:t>
      </w:r>
      <w:r>
        <w:rPr>
          <w:rFonts w:ascii="Verdana" w:hAnsi="Verdana"/>
          <w:b/>
          <w:bCs/>
          <w:sz w:val="20"/>
          <w:szCs w:val="20"/>
        </w:rPr>
        <w:t xml:space="preserve"> </w:t>
      </w:r>
      <w:r w:rsidRPr="007E6996">
        <w:rPr>
          <w:rFonts w:ascii="Verdana" w:hAnsi="Verdana"/>
          <w:i/>
          <w:iCs/>
          <w:sz w:val="20"/>
          <w:szCs w:val="20"/>
        </w:rPr>
        <w:t xml:space="preserve">Das sind die </w:t>
      </w:r>
      <w:proofErr w:type="spellStart"/>
      <w:r w:rsidRPr="007E6996">
        <w:rPr>
          <w:rFonts w:ascii="Verdana" w:hAnsi="Verdana"/>
          <w:i/>
          <w:iCs/>
          <w:sz w:val="20"/>
          <w:szCs w:val="20"/>
        </w:rPr>
        <w:t>Brexit</w:t>
      </w:r>
      <w:proofErr w:type="spellEnd"/>
      <w:r w:rsidRPr="007E6996">
        <w:rPr>
          <w:rFonts w:ascii="Verdana" w:hAnsi="Verdana"/>
          <w:i/>
          <w:iCs/>
          <w:sz w:val="20"/>
          <w:szCs w:val="20"/>
        </w:rPr>
        <w:t>-Folgen für Großbritannien, Deutschland und die EU</w:t>
      </w:r>
      <w:r w:rsidR="007E6996" w:rsidRPr="007E6996">
        <w:rPr>
          <w:rFonts w:ascii="Verdana" w:hAnsi="Verdana"/>
          <w:sz w:val="20"/>
          <w:szCs w:val="20"/>
        </w:rPr>
        <w:t xml:space="preserve">, online verfügbar unter </w:t>
      </w:r>
      <w:hyperlink r:id="rId10" w:history="1">
        <w:r w:rsidR="007E6996" w:rsidRPr="007E6996">
          <w:rPr>
            <w:rStyle w:val="Hyperlink"/>
            <w:rFonts w:ascii="Verdana" w:hAnsi="Verdana"/>
            <w:sz w:val="20"/>
            <w:szCs w:val="20"/>
          </w:rPr>
          <w:t>https://www.handelsblatt.com/politik/international/brexit-folgen-das-sind-die-brexit-folgen-fuer-grossbritannien-deutschland-und-die-eu/24129260.html?ticket=ST-835987-t2SVlAlybRBVYVfu7fHb-ap5</w:t>
        </w:r>
      </w:hyperlink>
      <w:r w:rsidR="007E6996" w:rsidRPr="007E6996">
        <w:rPr>
          <w:rFonts w:ascii="Verdana" w:hAnsi="Verdana"/>
          <w:sz w:val="20"/>
          <w:szCs w:val="20"/>
        </w:rPr>
        <w:t xml:space="preserve">, </w:t>
      </w:r>
      <w:r w:rsidR="007E6996">
        <w:rPr>
          <w:rFonts w:ascii="Verdana" w:hAnsi="Verdana"/>
          <w:sz w:val="20"/>
          <w:szCs w:val="20"/>
        </w:rPr>
        <w:t>zuletzt aufgerufen am 18.02.2021.</w:t>
      </w:r>
    </w:p>
    <w:p w14:paraId="340BAAE3" w14:textId="066B4743" w:rsidR="007E6996" w:rsidRDefault="007E6996" w:rsidP="0067510D">
      <w:pPr>
        <w:spacing w:before="120" w:after="240" w:line="276" w:lineRule="auto"/>
        <w:rPr>
          <w:rFonts w:ascii="Verdana" w:hAnsi="Verdana"/>
          <w:sz w:val="20"/>
          <w:szCs w:val="20"/>
        </w:rPr>
      </w:pPr>
      <w:r w:rsidRPr="007E6996">
        <w:rPr>
          <w:rFonts w:ascii="Verdana" w:hAnsi="Verdana"/>
          <w:b/>
          <w:bCs/>
          <w:sz w:val="20"/>
          <w:szCs w:val="20"/>
        </w:rPr>
        <w:t>Rath, Gabriel</w:t>
      </w:r>
      <w:r>
        <w:rPr>
          <w:rFonts w:ascii="Verdana" w:hAnsi="Verdana"/>
          <w:sz w:val="20"/>
          <w:szCs w:val="20"/>
        </w:rPr>
        <w:t xml:space="preserve"> (06.02.2021): </w:t>
      </w:r>
      <w:r w:rsidRPr="007E6996">
        <w:rPr>
          <w:rFonts w:ascii="Verdana" w:hAnsi="Verdana"/>
          <w:i/>
          <w:iCs/>
          <w:sz w:val="20"/>
          <w:szCs w:val="20"/>
        </w:rPr>
        <w:t xml:space="preserve">Nordirland wird zum Konfliktthema der </w:t>
      </w:r>
      <w:proofErr w:type="spellStart"/>
      <w:r w:rsidRPr="007E6996">
        <w:rPr>
          <w:rFonts w:ascii="Verdana" w:hAnsi="Verdana"/>
          <w:i/>
          <w:iCs/>
          <w:sz w:val="20"/>
          <w:szCs w:val="20"/>
        </w:rPr>
        <w:t>Brexit</w:t>
      </w:r>
      <w:proofErr w:type="spellEnd"/>
      <w:r w:rsidRPr="007E6996">
        <w:rPr>
          <w:rFonts w:ascii="Verdana" w:hAnsi="Verdana"/>
          <w:i/>
          <w:iCs/>
          <w:sz w:val="20"/>
          <w:szCs w:val="20"/>
        </w:rPr>
        <w:t>-Umsetzung</w:t>
      </w:r>
      <w:r>
        <w:rPr>
          <w:rFonts w:ascii="Verdana" w:hAnsi="Verdana"/>
          <w:sz w:val="20"/>
          <w:szCs w:val="20"/>
        </w:rPr>
        <w:t xml:space="preserve">, online verfügbar unter </w:t>
      </w:r>
      <w:hyperlink r:id="rId11" w:history="1">
        <w:r w:rsidRPr="008405DD">
          <w:rPr>
            <w:rStyle w:val="Hyperlink"/>
            <w:rFonts w:ascii="Verdana" w:hAnsi="Verdana"/>
            <w:sz w:val="20"/>
            <w:szCs w:val="20"/>
          </w:rPr>
          <w:t>https://www.diepresse.com/5933471/nordirland-wird-zum-konfliktthema-der-brexit-umsetzung</w:t>
        </w:r>
      </w:hyperlink>
      <w:r>
        <w:rPr>
          <w:rFonts w:ascii="Verdana" w:hAnsi="Verdana"/>
          <w:sz w:val="20"/>
          <w:szCs w:val="20"/>
        </w:rPr>
        <w:t xml:space="preserve">, zuletzt aufgerufen am 18.02.2021. </w:t>
      </w:r>
    </w:p>
    <w:p w14:paraId="5C9993AE" w14:textId="40282457" w:rsidR="007E6996" w:rsidRDefault="007E6996" w:rsidP="0067510D">
      <w:pPr>
        <w:spacing w:before="120" w:after="240" w:line="276" w:lineRule="auto"/>
        <w:rPr>
          <w:rFonts w:ascii="Verdana" w:hAnsi="Verdana"/>
          <w:sz w:val="20"/>
          <w:szCs w:val="20"/>
          <w:lang w:val="de-AT"/>
        </w:rPr>
      </w:pPr>
      <w:r w:rsidRPr="007E6996">
        <w:rPr>
          <w:rFonts w:ascii="Verdana" w:hAnsi="Verdana"/>
          <w:b/>
          <w:bCs/>
          <w:sz w:val="20"/>
          <w:szCs w:val="20"/>
          <w:lang w:val="de-AT"/>
        </w:rPr>
        <w:t xml:space="preserve">Ben </w:t>
      </w:r>
      <w:proofErr w:type="spellStart"/>
      <w:r w:rsidRPr="007E6996">
        <w:rPr>
          <w:rFonts w:ascii="Verdana" w:hAnsi="Verdana"/>
          <w:b/>
          <w:bCs/>
          <w:sz w:val="20"/>
          <w:szCs w:val="20"/>
          <w:lang w:val="de-AT"/>
        </w:rPr>
        <w:t>Saoud</w:t>
      </w:r>
      <w:proofErr w:type="spellEnd"/>
      <w:r w:rsidRPr="007E6996">
        <w:rPr>
          <w:rFonts w:ascii="Verdana" w:hAnsi="Verdana"/>
          <w:b/>
          <w:bCs/>
          <w:sz w:val="20"/>
          <w:szCs w:val="20"/>
          <w:lang w:val="de-AT"/>
        </w:rPr>
        <w:t>, Amira</w:t>
      </w:r>
      <w:r w:rsidRPr="007E6996">
        <w:rPr>
          <w:rFonts w:ascii="Verdana" w:hAnsi="Verdana"/>
          <w:sz w:val="20"/>
          <w:szCs w:val="20"/>
          <w:lang w:val="de-AT"/>
        </w:rPr>
        <w:t xml:space="preserve"> (02.02.2021): </w:t>
      </w:r>
      <w:r w:rsidRPr="007E6996">
        <w:rPr>
          <w:rFonts w:ascii="Verdana" w:hAnsi="Verdana"/>
          <w:i/>
          <w:iCs/>
          <w:sz w:val="20"/>
          <w:szCs w:val="20"/>
          <w:lang w:val="de-AT"/>
        </w:rPr>
        <w:t xml:space="preserve">Musikagent Ian Smith über </w:t>
      </w:r>
      <w:proofErr w:type="spellStart"/>
      <w:r w:rsidRPr="007E6996">
        <w:rPr>
          <w:rFonts w:ascii="Verdana" w:hAnsi="Verdana"/>
          <w:i/>
          <w:iCs/>
          <w:sz w:val="20"/>
          <w:szCs w:val="20"/>
          <w:lang w:val="de-AT"/>
        </w:rPr>
        <w:t>Brexit</w:t>
      </w:r>
      <w:proofErr w:type="spellEnd"/>
      <w:r w:rsidRPr="007E6996">
        <w:rPr>
          <w:rFonts w:ascii="Verdana" w:hAnsi="Verdana"/>
          <w:i/>
          <w:iCs/>
          <w:sz w:val="20"/>
          <w:szCs w:val="20"/>
          <w:lang w:val="de-AT"/>
        </w:rPr>
        <w:t xml:space="preserve">-Folgen </w:t>
      </w:r>
      <w:r w:rsidR="001B4F80" w:rsidRPr="007E6996">
        <w:rPr>
          <w:rFonts w:ascii="Verdana" w:hAnsi="Verdana"/>
          <w:i/>
          <w:iCs/>
          <w:sz w:val="20"/>
          <w:szCs w:val="20"/>
          <w:lang w:val="de-AT"/>
        </w:rPr>
        <w:t>„</w:t>
      </w:r>
      <w:r w:rsidRPr="007E6996">
        <w:rPr>
          <w:rFonts w:ascii="Verdana" w:hAnsi="Verdana"/>
          <w:i/>
          <w:iCs/>
          <w:sz w:val="20"/>
          <w:szCs w:val="20"/>
          <w:lang w:val="de-AT"/>
        </w:rPr>
        <w:t>Wir wurden ignoriert”</w:t>
      </w:r>
      <w:r w:rsidRPr="007E6996">
        <w:rPr>
          <w:rFonts w:ascii="Verdana" w:hAnsi="Verdana"/>
          <w:sz w:val="20"/>
          <w:szCs w:val="20"/>
          <w:lang w:val="de-AT"/>
        </w:rPr>
        <w:t xml:space="preserve"> </w:t>
      </w:r>
      <w:r>
        <w:rPr>
          <w:rFonts w:ascii="Verdana" w:hAnsi="Verdana"/>
          <w:sz w:val="20"/>
          <w:szCs w:val="20"/>
          <w:lang w:val="de-AT"/>
        </w:rPr>
        <w:t xml:space="preserve">(Interview), online verfügbar unter </w:t>
      </w:r>
      <w:hyperlink r:id="rId12" w:history="1">
        <w:r w:rsidRPr="008405DD">
          <w:rPr>
            <w:rStyle w:val="Hyperlink"/>
            <w:rFonts w:ascii="Verdana" w:hAnsi="Verdana"/>
            <w:sz w:val="20"/>
            <w:szCs w:val="20"/>
            <w:lang w:val="de-AT"/>
          </w:rPr>
          <w:t>https://www.derstandard.at/story/2000123786491/musikagent-ian-smith-ueber-brexit-folgen-wir-wurden-ignoriert</w:t>
        </w:r>
      </w:hyperlink>
      <w:r>
        <w:rPr>
          <w:rFonts w:ascii="Verdana" w:hAnsi="Verdana"/>
          <w:sz w:val="20"/>
          <w:szCs w:val="20"/>
          <w:lang w:val="de-AT"/>
        </w:rPr>
        <w:t>, zuletzt aufgerufen am 18.02.2021.</w:t>
      </w:r>
    </w:p>
    <w:p w14:paraId="485E1792" w14:textId="40FA3471" w:rsidR="007E6996" w:rsidRDefault="007E6996" w:rsidP="0067510D">
      <w:pPr>
        <w:spacing w:before="120" w:after="240" w:line="276" w:lineRule="auto"/>
        <w:rPr>
          <w:rFonts w:ascii="Verdana" w:hAnsi="Verdana"/>
          <w:sz w:val="20"/>
          <w:szCs w:val="20"/>
          <w:lang w:val="de-AT"/>
        </w:rPr>
      </w:pPr>
      <w:r w:rsidRPr="007E6996">
        <w:rPr>
          <w:rFonts w:ascii="Verdana" w:hAnsi="Verdana"/>
          <w:b/>
          <w:bCs/>
          <w:sz w:val="20"/>
          <w:szCs w:val="20"/>
          <w:lang w:val="de-AT"/>
        </w:rPr>
        <w:t xml:space="preserve">Zeitonline, dpa, </w:t>
      </w:r>
      <w:proofErr w:type="spellStart"/>
      <w:r w:rsidRPr="007E6996">
        <w:rPr>
          <w:rFonts w:ascii="Verdana" w:hAnsi="Verdana"/>
          <w:b/>
          <w:bCs/>
          <w:sz w:val="20"/>
          <w:szCs w:val="20"/>
          <w:lang w:val="de-AT"/>
        </w:rPr>
        <w:t>js</w:t>
      </w:r>
      <w:proofErr w:type="spellEnd"/>
      <w:r>
        <w:rPr>
          <w:rFonts w:ascii="Verdana" w:hAnsi="Verdana"/>
          <w:sz w:val="20"/>
          <w:szCs w:val="20"/>
          <w:lang w:val="de-AT"/>
        </w:rPr>
        <w:t xml:space="preserve"> (28.12.2020): </w:t>
      </w:r>
      <w:r w:rsidRPr="007E6996">
        <w:rPr>
          <w:rFonts w:ascii="Verdana" w:hAnsi="Verdana"/>
          <w:i/>
          <w:iCs/>
          <w:sz w:val="20"/>
          <w:szCs w:val="20"/>
          <w:lang w:val="de-AT"/>
        </w:rPr>
        <w:t xml:space="preserve">„Ich bin wütend, enttäuscht und fühle mich betrogen“ </w:t>
      </w:r>
      <w:r>
        <w:rPr>
          <w:rFonts w:ascii="Verdana" w:hAnsi="Verdana"/>
          <w:sz w:val="20"/>
          <w:szCs w:val="20"/>
          <w:lang w:val="de-AT"/>
        </w:rPr>
        <w:t xml:space="preserve">online verfügbar unter </w:t>
      </w:r>
      <w:hyperlink r:id="rId13" w:history="1">
        <w:r w:rsidRPr="008405DD">
          <w:rPr>
            <w:rStyle w:val="Hyperlink"/>
            <w:rFonts w:ascii="Verdana" w:hAnsi="Verdana"/>
            <w:sz w:val="20"/>
            <w:szCs w:val="20"/>
            <w:lang w:val="de-AT"/>
          </w:rPr>
          <w:t>https://www.zeit.de/politik/ausland/2020-12/fischereirechte-brexit-handelsabkommen-fischer-boris-johnson-grossbritannien</w:t>
        </w:r>
      </w:hyperlink>
      <w:r>
        <w:rPr>
          <w:rFonts w:ascii="Verdana" w:hAnsi="Verdana"/>
          <w:sz w:val="20"/>
          <w:szCs w:val="20"/>
          <w:lang w:val="de-AT"/>
        </w:rPr>
        <w:t xml:space="preserve">, zuletzt aufgerufen am 18.02.2021. </w:t>
      </w:r>
    </w:p>
    <w:p w14:paraId="69061E51" w14:textId="77777777" w:rsidR="007E6996" w:rsidRDefault="007E6996" w:rsidP="00424EA9">
      <w:pPr>
        <w:spacing w:before="120" w:after="240"/>
        <w:rPr>
          <w:rFonts w:ascii="Verdana" w:hAnsi="Verdana"/>
          <w:sz w:val="20"/>
          <w:szCs w:val="20"/>
          <w:lang w:val="de-AT"/>
        </w:rPr>
      </w:pPr>
    </w:p>
    <w:p w14:paraId="1155DD0D" w14:textId="4185553C" w:rsidR="00424EA9" w:rsidRDefault="00424EA9" w:rsidP="00424EA9">
      <w:pPr>
        <w:spacing w:before="120" w:after="240"/>
        <w:rPr>
          <w:rFonts w:ascii="Verdana" w:hAnsi="Verdana"/>
          <w:b/>
          <w:sz w:val="20"/>
          <w:szCs w:val="20"/>
        </w:rPr>
      </w:pPr>
      <w:r>
        <w:rPr>
          <w:rFonts w:ascii="Verdana" w:hAnsi="Verdana"/>
          <w:b/>
          <w:sz w:val="20"/>
          <w:szCs w:val="20"/>
        </w:rPr>
        <w:t>Arbeitsaufgabe</w:t>
      </w:r>
      <w:r w:rsidR="007E6996">
        <w:rPr>
          <w:rFonts w:ascii="Verdana" w:hAnsi="Verdana"/>
          <w:b/>
          <w:sz w:val="20"/>
          <w:szCs w:val="20"/>
        </w:rPr>
        <w:t>n</w:t>
      </w:r>
      <w:r>
        <w:rPr>
          <w:rFonts w:ascii="Verdana" w:hAnsi="Verdana"/>
          <w:b/>
          <w:sz w:val="20"/>
          <w:szCs w:val="20"/>
        </w:rPr>
        <w:t>:</w:t>
      </w:r>
    </w:p>
    <w:p w14:paraId="6BD2374D" w14:textId="77777777" w:rsidR="007E6996" w:rsidRDefault="00424EA9" w:rsidP="007E6996">
      <w:pPr>
        <w:pStyle w:val="ListParagraph"/>
        <w:numPr>
          <w:ilvl w:val="0"/>
          <w:numId w:val="28"/>
        </w:numPr>
        <w:spacing w:before="120" w:after="240"/>
        <w:rPr>
          <w:rFonts w:ascii="Verdana" w:hAnsi="Verdana"/>
          <w:sz w:val="20"/>
          <w:szCs w:val="20"/>
        </w:rPr>
      </w:pPr>
      <w:r w:rsidRPr="007E6996">
        <w:rPr>
          <w:rFonts w:ascii="Verdana" w:hAnsi="Verdana"/>
          <w:sz w:val="20"/>
          <w:szCs w:val="20"/>
        </w:rPr>
        <w:t xml:space="preserve">Analysiere die Zeitungsartikel nach </w:t>
      </w:r>
      <w:r w:rsidR="007E6996">
        <w:rPr>
          <w:rFonts w:ascii="Verdana" w:hAnsi="Verdana"/>
          <w:sz w:val="20"/>
          <w:szCs w:val="20"/>
        </w:rPr>
        <w:t xml:space="preserve">den </w:t>
      </w:r>
      <w:r w:rsidRPr="007E6996">
        <w:rPr>
          <w:rFonts w:ascii="Verdana" w:hAnsi="Verdana"/>
          <w:sz w:val="20"/>
          <w:szCs w:val="20"/>
        </w:rPr>
        <w:t>folgenden Gesichtspunkten:</w:t>
      </w:r>
    </w:p>
    <w:p w14:paraId="03419F4D" w14:textId="7AA066D3" w:rsidR="00424EA9" w:rsidRPr="007E6996" w:rsidRDefault="00424EA9" w:rsidP="007E6996">
      <w:pPr>
        <w:pStyle w:val="ListParagraph"/>
        <w:spacing w:before="120" w:after="240"/>
        <w:rPr>
          <w:rFonts w:ascii="Verdana" w:hAnsi="Verdana"/>
          <w:sz w:val="20"/>
          <w:szCs w:val="20"/>
        </w:rPr>
      </w:pPr>
      <w:r w:rsidRPr="007E6996">
        <w:rPr>
          <w:rFonts w:ascii="Verdana" w:hAnsi="Verdana"/>
          <w:sz w:val="20"/>
          <w:szCs w:val="20"/>
        </w:rPr>
        <w:t xml:space="preserve">Wer ist betroffen? Welche Herausforderungen sind zu bewältigen? </w:t>
      </w:r>
    </w:p>
    <w:p w14:paraId="77C7EE9C" w14:textId="77777777" w:rsidR="006F7FBB" w:rsidRDefault="006F7FBB" w:rsidP="006F7FBB">
      <w:pPr>
        <w:pStyle w:val="ListParagraph"/>
        <w:spacing w:before="120" w:after="240"/>
        <w:rPr>
          <w:rFonts w:ascii="Verdana" w:hAnsi="Verdana"/>
          <w:sz w:val="20"/>
          <w:szCs w:val="20"/>
        </w:rPr>
      </w:pPr>
      <w:r>
        <w:rPr>
          <w:rFonts w:ascii="Verdana" w:hAnsi="Verdana"/>
          <w:sz w:val="20"/>
          <w:szCs w:val="20"/>
        </w:rPr>
        <w:t>Stellen Sie fest, welcher Bereich der Beziehungen EU–UK davon betroffen ist (siehe Tabelle der EU-Kommission).</w:t>
      </w:r>
    </w:p>
    <w:p w14:paraId="3066F83A" w14:textId="70F3D83B" w:rsidR="007E6996" w:rsidRDefault="00424EA9" w:rsidP="007E6996">
      <w:pPr>
        <w:pStyle w:val="ListParagraph"/>
        <w:spacing w:before="120" w:after="240"/>
        <w:rPr>
          <w:rFonts w:ascii="Verdana" w:hAnsi="Verdana"/>
          <w:sz w:val="20"/>
          <w:szCs w:val="20"/>
        </w:rPr>
      </w:pPr>
      <w:r>
        <w:rPr>
          <w:rFonts w:ascii="Verdana" w:hAnsi="Verdana"/>
          <w:sz w:val="20"/>
          <w:szCs w:val="20"/>
        </w:rPr>
        <w:t>Wie werden diese Probleme bewältigt?</w:t>
      </w:r>
    </w:p>
    <w:p w14:paraId="05B8CE3B" w14:textId="55A10F43" w:rsidR="00F72439" w:rsidRPr="007E6996" w:rsidRDefault="007E6996" w:rsidP="007E6996">
      <w:pPr>
        <w:pStyle w:val="ListParagraph"/>
        <w:numPr>
          <w:ilvl w:val="0"/>
          <w:numId w:val="28"/>
        </w:numPr>
        <w:spacing w:before="120" w:after="240"/>
        <w:rPr>
          <w:rFonts w:ascii="Verdana" w:hAnsi="Verdana"/>
          <w:sz w:val="20"/>
          <w:szCs w:val="20"/>
        </w:rPr>
      </w:pPr>
      <w:r>
        <w:rPr>
          <w:rFonts w:ascii="Verdana" w:hAnsi="Verdana"/>
          <w:sz w:val="20"/>
          <w:szCs w:val="20"/>
        </w:rPr>
        <w:t xml:space="preserve">Zu den Beziehungen EU-UK: </w:t>
      </w:r>
      <w:r w:rsidR="00F72439" w:rsidRPr="007E6996">
        <w:rPr>
          <w:rFonts w:ascii="Verdana" w:hAnsi="Verdana"/>
          <w:sz w:val="20"/>
          <w:szCs w:val="20"/>
        </w:rPr>
        <w:t xml:space="preserve">Was sind die wichtigsten Änderungen durch den </w:t>
      </w:r>
      <w:proofErr w:type="spellStart"/>
      <w:r w:rsidR="00F72439" w:rsidRPr="007E6996">
        <w:rPr>
          <w:rFonts w:ascii="Verdana" w:hAnsi="Verdana"/>
          <w:sz w:val="20"/>
          <w:szCs w:val="20"/>
        </w:rPr>
        <w:t>Brexit</w:t>
      </w:r>
      <w:proofErr w:type="spellEnd"/>
      <w:r w:rsidR="00F72439" w:rsidRPr="007E6996">
        <w:rPr>
          <w:rFonts w:ascii="Verdana" w:hAnsi="Verdana"/>
          <w:sz w:val="20"/>
          <w:szCs w:val="20"/>
        </w:rPr>
        <w:t>? Wähle fünf Punkte aus und begründe</w:t>
      </w:r>
      <w:r>
        <w:rPr>
          <w:rFonts w:ascii="Verdana" w:hAnsi="Verdana"/>
          <w:sz w:val="20"/>
          <w:szCs w:val="20"/>
        </w:rPr>
        <w:t xml:space="preserve"> deine </w:t>
      </w:r>
      <w:r w:rsidR="00F72439" w:rsidRPr="007E6996">
        <w:rPr>
          <w:rFonts w:ascii="Verdana" w:hAnsi="Verdana"/>
          <w:sz w:val="20"/>
          <w:szCs w:val="20"/>
        </w:rPr>
        <w:t>Entscheidung. Welche Lebensbereich</w:t>
      </w:r>
      <w:r>
        <w:rPr>
          <w:rFonts w:ascii="Verdana" w:hAnsi="Verdana"/>
          <w:sz w:val="20"/>
          <w:szCs w:val="20"/>
        </w:rPr>
        <w:t>e</w:t>
      </w:r>
      <w:r w:rsidR="00F72439" w:rsidRPr="007E6996">
        <w:rPr>
          <w:rFonts w:ascii="Verdana" w:hAnsi="Verdana"/>
          <w:sz w:val="20"/>
          <w:szCs w:val="20"/>
        </w:rPr>
        <w:t xml:space="preserve"> betreffen </w:t>
      </w:r>
      <w:r>
        <w:rPr>
          <w:rFonts w:ascii="Verdana" w:hAnsi="Verdana"/>
          <w:sz w:val="20"/>
          <w:szCs w:val="20"/>
        </w:rPr>
        <w:t>dich</w:t>
      </w:r>
      <w:r w:rsidR="00F72439" w:rsidRPr="007E6996">
        <w:rPr>
          <w:rFonts w:ascii="Verdana" w:hAnsi="Verdana"/>
          <w:sz w:val="20"/>
          <w:szCs w:val="20"/>
        </w:rPr>
        <w:t>?</w:t>
      </w:r>
    </w:p>
    <w:p w14:paraId="2CFDCECC" w14:textId="77777777" w:rsidR="007E6996" w:rsidRDefault="007E6996" w:rsidP="006117C7">
      <w:pPr>
        <w:pStyle w:val="Heading1"/>
        <w:tabs>
          <w:tab w:val="left" w:pos="5475"/>
        </w:tabs>
        <w:spacing w:before="240" w:after="120" w:line="276" w:lineRule="auto"/>
        <w:rPr>
          <w:rFonts w:ascii="Verdana" w:hAnsi="Verdana" w:cstheme="minorHAnsi"/>
          <w:sz w:val="20"/>
          <w:szCs w:val="20"/>
        </w:rPr>
      </w:pPr>
    </w:p>
    <w:p w14:paraId="514A238E" w14:textId="77777777" w:rsidR="007E6996" w:rsidRDefault="007E6996" w:rsidP="006117C7">
      <w:pPr>
        <w:pStyle w:val="Heading1"/>
        <w:tabs>
          <w:tab w:val="left" w:pos="5475"/>
        </w:tabs>
        <w:spacing w:before="240" w:after="120" w:line="276" w:lineRule="auto"/>
        <w:rPr>
          <w:rFonts w:ascii="Verdana" w:hAnsi="Verdana" w:cstheme="minorHAnsi"/>
          <w:sz w:val="20"/>
          <w:szCs w:val="20"/>
        </w:rPr>
      </w:pPr>
    </w:p>
    <w:p w14:paraId="19DDFFCD" w14:textId="6F41686F" w:rsidR="006117C7" w:rsidRPr="00A217BA" w:rsidRDefault="00FA17DF" w:rsidP="00A217BA">
      <w:pPr>
        <w:pStyle w:val="Heading1"/>
        <w:tabs>
          <w:tab w:val="left" w:pos="5475"/>
        </w:tabs>
        <w:spacing w:before="240" w:after="120" w:line="276" w:lineRule="auto"/>
        <w:rPr>
          <w:rFonts w:ascii="Verdana" w:hAnsi="Verdana"/>
          <w:color w:val="auto"/>
          <w:sz w:val="20"/>
          <w:szCs w:val="20"/>
        </w:rPr>
      </w:pPr>
      <w:r>
        <w:rPr>
          <w:rFonts w:ascii="Verdana" w:hAnsi="Verdana"/>
          <w:color w:val="auto"/>
          <w:sz w:val="20"/>
          <w:szCs w:val="20"/>
        </w:rPr>
        <w:lastRenderedPageBreak/>
        <w:t>3</w:t>
      </w:r>
      <w:r w:rsidR="006117C7" w:rsidRPr="006117C7">
        <w:rPr>
          <w:rFonts w:ascii="Verdana" w:hAnsi="Verdana"/>
          <w:color w:val="auto"/>
          <w:sz w:val="20"/>
          <w:szCs w:val="20"/>
        </w:rPr>
        <w:t>. Schulbuchbezug</w:t>
      </w:r>
      <w:bookmarkEnd w:id="0"/>
    </w:p>
    <w:tbl>
      <w:tblPr>
        <w:tblStyle w:val="TableGrid"/>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6910"/>
      </w:tblGrid>
      <w:tr w:rsidR="006117C7" w:rsidRPr="006117C7" w14:paraId="279AFBED" w14:textId="77777777" w:rsidTr="00A217BA">
        <w:tc>
          <w:tcPr>
            <w:tcW w:w="2376" w:type="dxa"/>
            <w:hideMark/>
          </w:tcPr>
          <w:p w14:paraId="3434841F" w14:textId="1E376F0E" w:rsidR="008B557D" w:rsidRDefault="008B557D" w:rsidP="008B557D">
            <w:pPr>
              <w:spacing w:after="0"/>
              <w:jc w:val="left"/>
              <w:rPr>
                <w:rFonts w:ascii="Times New Roman" w:hAnsi="Times New Roman"/>
                <w:sz w:val="24"/>
                <w:lang w:eastAsia="en-GB"/>
              </w:rPr>
            </w:pPr>
            <w:r>
              <w:fldChar w:fldCharType="begin"/>
            </w:r>
            <w:r>
              <w:instrText xml:space="preserve"> INCLUDEPICTURE "https://www.lernenwillmehr.at/wp-content/uploads/asolmerce/image-978-3-85116-113-7.jpg" \* MERGEFORMATINET </w:instrText>
            </w:r>
            <w:r>
              <w:fldChar w:fldCharType="separate"/>
            </w:r>
            <w:r>
              <w:rPr>
                <w:noProof/>
              </w:rPr>
              <w:drawing>
                <wp:inline distT="0" distB="0" distL="0" distR="0" wp14:anchorId="08EE2CAC" wp14:editId="646B2248">
                  <wp:extent cx="1293541" cy="1715139"/>
                  <wp:effectExtent l="0" t="0" r="1905" b="0"/>
                  <wp:docPr id="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4138" cy="1715930"/>
                          </a:xfrm>
                          <a:prstGeom prst="rect">
                            <a:avLst/>
                          </a:prstGeom>
                          <a:noFill/>
                          <a:ln>
                            <a:noFill/>
                          </a:ln>
                        </pic:spPr>
                      </pic:pic>
                    </a:graphicData>
                  </a:graphic>
                </wp:inline>
              </w:drawing>
            </w:r>
            <w:r>
              <w:fldChar w:fldCharType="end"/>
            </w:r>
          </w:p>
          <w:p w14:paraId="74AB0A60" w14:textId="22E89812" w:rsidR="006117C7" w:rsidRPr="006117C7" w:rsidRDefault="006117C7" w:rsidP="009F66A7">
            <w:pPr>
              <w:rPr>
                <w:rFonts w:ascii="Verdana" w:hAnsi="Verdana"/>
                <w:b/>
                <w:sz w:val="20"/>
                <w:szCs w:val="20"/>
              </w:rPr>
            </w:pPr>
          </w:p>
        </w:tc>
        <w:tc>
          <w:tcPr>
            <w:tcW w:w="6910" w:type="dxa"/>
          </w:tcPr>
          <w:p w14:paraId="60B9F9D6" w14:textId="77777777" w:rsidR="006117C7" w:rsidRPr="006117C7" w:rsidRDefault="006117C7" w:rsidP="009F66A7">
            <w:pPr>
              <w:rPr>
                <w:rFonts w:ascii="Verdana" w:hAnsi="Verdana"/>
                <w:b/>
                <w:sz w:val="20"/>
                <w:szCs w:val="20"/>
              </w:rPr>
            </w:pPr>
          </w:p>
          <w:p w14:paraId="59B27569" w14:textId="3649BAB3" w:rsidR="006117C7" w:rsidRPr="006117C7" w:rsidRDefault="008B557D" w:rsidP="009F66A7">
            <w:pPr>
              <w:rPr>
                <w:rFonts w:ascii="Verdana" w:hAnsi="Verdana"/>
                <w:b/>
                <w:sz w:val="20"/>
                <w:szCs w:val="20"/>
              </w:rPr>
            </w:pPr>
            <w:r>
              <w:rPr>
                <w:rFonts w:ascii="Verdana" w:hAnsi="Verdana"/>
                <w:b/>
                <w:sz w:val="20"/>
                <w:szCs w:val="20"/>
              </w:rPr>
              <w:t>Globalwirtschaft und Wirtschaftsgeografie Jg. 5 HLW</w:t>
            </w:r>
          </w:p>
          <w:p w14:paraId="2E4F21D9" w14:textId="56190784" w:rsidR="006117C7" w:rsidRPr="006117C7" w:rsidRDefault="008B557D" w:rsidP="009F66A7">
            <w:pPr>
              <w:rPr>
                <w:rFonts w:ascii="Verdana" w:hAnsi="Verdana"/>
                <w:b/>
                <w:sz w:val="30"/>
                <w:szCs w:val="30"/>
              </w:rPr>
            </w:pPr>
            <w:r>
              <w:rPr>
                <w:rFonts w:ascii="Verdana" w:hAnsi="Verdana"/>
                <w:b/>
                <w:sz w:val="30"/>
                <w:szCs w:val="30"/>
              </w:rPr>
              <w:t xml:space="preserve">Wissen – Können </w:t>
            </w:r>
            <w:r w:rsidR="001B4F80">
              <w:rPr>
                <w:rFonts w:ascii="Verdana" w:hAnsi="Verdana"/>
                <w:b/>
                <w:sz w:val="30"/>
                <w:szCs w:val="30"/>
              </w:rPr>
              <w:t>–</w:t>
            </w:r>
            <w:r w:rsidR="00A217BA">
              <w:rPr>
                <w:rFonts w:ascii="Verdana" w:hAnsi="Verdana"/>
                <w:b/>
                <w:sz w:val="30"/>
                <w:szCs w:val="30"/>
              </w:rPr>
              <w:t xml:space="preserve"> </w:t>
            </w:r>
            <w:r>
              <w:rPr>
                <w:rFonts w:ascii="Verdana" w:hAnsi="Verdana"/>
                <w:b/>
                <w:sz w:val="30"/>
                <w:szCs w:val="30"/>
              </w:rPr>
              <w:t>Handeln</w:t>
            </w:r>
          </w:p>
          <w:p w14:paraId="2CD26078" w14:textId="1C311B14" w:rsidR="006117C7" w:rsidRPr="006117C7" w:rsidRDefault="006117C7" w:rsidP="006117C7">
            <w:pPr>
              <w:spacing w:line="276" w:lineRule="auto"/>
              <w:jc w:val="left"/>
              <w:rPr>
                <w:rFonts w:ascii="Verdana" w:hAnsi="Verdana"/>
                <w:sz w:val="20"/>
                <w:szCs w:val="20"/>
              </w:rPr>
            </w:pPr>
            <w:r w:rsidRPr="006117C7">
              <w:rPr>
                <w:rFonts w:ascii="Verdana" w:hAnsi="Verdana"/>
                <w:sz w:val="20"/>
                <w:szCs w:val="20"/>
              </w:rPr>
              <w:t xml:space="preserve">SB-Nr.: </w:t>
            </w:r>
            <w:r w:rsidR="008B557D">
              <w:rPr>
                <w:rFonts w:ascii="Verdana" w:hAnsi="Verdana"/>
                <w:sz w:val="20"/>
                <w:szCs w:val="20"/>
              </w:rPr>
              <w:t>191029</w:t>
            </w:r>
            <w:r>
              <w:rPr>
                <w:rFonts w:ascii="Open Sans" w:hAnsi="Open Sans" w:cs="Open Sans"/>
                <w:color w:val="444444"/>
                <w:sz w:val="23"/>
                <w:szCs w:val="23"/>
                <w:shd w:val="clear" w:color="auto" w:fill="FFFFFF"/>
              </w:rPr>
              <w:t> </w:t>
            </w:r>
            <w:r w:rsidRPr="006117C7">
              <w:rPr>
                <w:rFonts w:ascii="Verdana" w:hAnsi="Verdana"/>
                <w:sz w:val="20"/>
                <w:szCs w:val="20"/>
              </w:rPr>
              <w:t>mit digi4school</w:t>
            </w:r>
            <w:r>
              <w:rPr>
                <w:rFonts w:ascii="Verdana" w:hAnsi="Verdana"/>
                <w:sz w:val="20"/>
                <w:szCs w:val="20"/>
              </w:rPr>
              <w:br/>
            </w:r>
            <w:r w:rsidRPr="006117C7">
              <w:rPr>
                <w:rFonts w:ascii="Verdana" w:hAnsi="Verdana"/>
                <w:sz w:val="20"/>
                <w:szCs w:val="20"/>
              </w:rPr>
              <w:t>ISBN: 978</w:t>
            </w:r>
            <w:r w:rsidR="008B557D">
              <w:rPr>
                <w:rFonts w:ascii="Verdana" w:hAnsi="Verdana"/>
                <w:sz w:val="20"/>
                <w:szCs w:val="20"/>
              </w:rPr>
              <w:t>-</w:t>
            </w:r>
            <w:r w:rsidRPr="006117C7">
              <w:rPr>
                <w:rFonts w:ascii="Verdana" w:hAnsi="Verdana"/>
                <w:sz w:val="20"/>
                <w:szCs w:val="20"/>
              </w:rPr>
              <w:t>3</w:t>
            </w:r>
            <w:r w:rsidR="008B557D">
              <w:rPr>
                <w:rFonts w:ascii="Verdana" w:hAnsi="Verdana"/>
                <w:sz w:val="20"/>
                <w:szCs w:val="20"/>
              </w:rPr>
              <w:t>-85116-113-7</w:t>
            </w:r>
            <w:r>
              <w:rPr>
                <w:rFonts w:ascii="Verdana" w:hAnsi="Verdana"/>
                <w:sz w:val="20"/>
                <w:szCs w:val="20"/>
              </w:rPr>
              <w:br/>
            </w:r>
            <w:r w:rsidRPr="006117C7">
              <w:rPr>
                <w:rFonts w:ascii="Verdana" w:hAnsi="Verdana"/>
                <w:sz w:val="20"/>
                <w:szCs w:val="20"/>
              </w:rPr>
              <w:t>Auflage 201</w:t>
            </w:r>
            <w:r w:rsidR="008B557D">
              <w:rPr>
                <w:rFonts w:ascii="Verdana" w:hAnsi="Verdana"/>
                <w:sz w:val="20"/>
                <w:szCs w:val="20"/>
              </w:rPr>
              <w:t>9</w:t>
            </w:r>
          </w:p>
          <w:p w14:paraId="4A5A384B" w14:textId="77777777" w:rsidR="006117C7" w:rsidRDefault="006117C7" w:rsidP="009F66A7">
            <w:pPr>
              <w:rPr>
                <w:rFonts w:ascii="Verdana" w:hAnsi="Verdana"/>
                <w:sz w:val="20"/>
                <w:szCs w:val="20"/>
              </w:rPr>
            </w:pPr>
          </w:p>
          <w:p w14:paraId="1DCB9EE2" w14:textId="03B17821" w:rsidR="008B557D" w:rsidRPr="006117C7" w:rsidRDefault="008B557D" w:rsidP="009F66A7">
            <w:pPr>
              <w:rPr>
                <w:rFonts w:ascii="Verdana" w:hAnsi="Verdana"/>
                <w:sz w:val="20"/>
                <w:szCs w:val="20"/>
              </w:rPr>
            </w:pPr>
          </w:p>
        </w:tc>
      </w:tr>
      <w:tr w:rsidR="008B557D" w:rsidRPr="006117C7" w14:paraId="40F2588C" w14:textId="77777777" w:rsidTr="00A217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76" w:type="dxa"/>
            <w:tcBorders>
              <w:top w:val="nil"/>
              <w:left w:val="nil"/>
              <w:bottom w:val="nil"/>
              <w:right w:val="nil"/>
            </w:tcBorders>
            <w:hideMark/>
          </w:tcPr>
          <w:p w14:paraId="6359297A" w14:textId="732BDC95" w:rsidR="00A217BA" w:rsidRDefault="00A217BA" w:rsidP="00A217BA">
            <w:pPr>
              <w:spacing w:after="0"/>
              <w:jc w:val="left"/>
              <w:rPr>
                <w:rFonts w:ascii="Times New Roman" w:hAnsi="Times New Roman"/>
                <w:sz w:val="24"/>
                <w:lang w:eastAsia="en-GB"/>
              </w:rPr>
            </w:pPr>
            <w:r>
              <w:fldChar w:fldCharType="begin"/>
            </w:r>
            <w:r>
              <w:instrText xml:space="preserve"> INCLUDEPICTURE "https://www.lernenwillmehr.at/wp-content/uploads/asolmerce/image-978-3-85116-634-7.jpg" \* MERGEFORMATINET </w:instrText>
            </w:r>
            <w:r>
              <w:fldChar w:fldCharType="separate"/>
            </w:r>
            <w:r>
              <w:rPr>
                <w:noProof/>
              </w:rPr>
              <w:drawing>
                <wp:inline distT="0" distB="0" distL="0" distR="0" wp14:anchorId="38AD1707" wp14:editId="76F2CD13">
                  <wp:extent cx="1294621" cy="1732156"/>
                  <wp:effectExtent l="0" t="0" r="1270" b="0"/>
                  <wp:docPr id="6" name="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551" cy="1733401"/>
                          </a:xfrm>
                          <a:prstGeom prst="rect">
                            <a:avLst/>
                          </a:prstGeom>
                          <a:noFill/>
                          <a:ln>
                            <a:noFill/>
                          </a:ln>
                        </pic:spPr>
                      </pic:pic>
                    </a:graphicData>
                  </a:graphic>
                </wp:inline>
              </w:drawing>
            </w:r>
            <w:r>
              <w:fldChar w:fldCharType="end"/>
            </w:r>
          </w:p>
          <w:p w14:paraId="3C2ED4D0" w14:textId="4B5CB27A" w:rsidR="008B557D" w:rsidRDefault="008B557D" w:rsidP="00B20ABA">
            <w:pPr>
              <w:spacing w:after="0"/>
              <w:jc w:val="left"/>
              <w:rPr>
                <w:rFonts w:ascii="Times New Roman" w:hAnsi="Times New Roman"/>
                <w:sz w:val="24"/>
                <w:lang w:eastAsia="en-GB"/>
              </w:rPr>
            </w:pPr>
          </w:p>
          <w:p w14:paraId="6BA70AAC" w14:textId="77777777" w:rsidR="008B557D" w:rsidRPr="006117C7" w:rsidRDefault="008B557D" w:rsidP="00B20ABA">
            <w:pPr>
              <w:rPr>
                <w:rFonts w:ascii="Verdana" w:hAnsi="Verdana"/>
                <w:b/>
                <w:sz w:val="20"/>
                <w:szCs w:val="20"/>
              </w:rPr>
            </w:pPr>
          </w:p>
        </w:tc>
        <w:tc>
          <w:tcPr>
            <w:tcW w:w="6910" w:type="dxa"/>
            <w:tcBorders>
              <w:top w:val="nil"/>
              <w:left w:val="nil"/>
              <w:bottom w:val="nil"/>
              <w:right w:val="nil"/>
            </w:tcBorders>
          </w:tcPr>
          <w:p w14:paraId="025163E5" w14:textId="77777777" w:rsidR="008B557D" w:rsidRPr="006117C7" w:rsidRDefault="008B557D" w:rsidP="00B20ABA">
            <w:pPr>
              <w:rPr>
                <w:rFonts w:ascii="Verdana" w:hAnsi="Verdana"/>
                <w:b/>
                <w:sz w:val="20"/>
                <w:szCs w:val="20"/>
              </w:rPr>
            </w:pPr>
          </w:p>
          <w:p w14:paraId="077201F7" w14:textId="74143F99" w:rsidR="008B557D" w:rsidRPr="006117C7" w:rsidRDefault="00A217BA" w:rsidP="00B20ABA">
            <w:pPr>
              <w:rPr>
                <w:rFonts w:ascii="Verdana" w:hAnsi="Verdana"/>
                <w:b/>
                <w:sz w:val="20"/>
                <w:szCs w:val="20"/>
              </w:rPr>
            </w:pPr>
            <w:r>
              <w:rPr>
                <w:rFonts w:ascii="Verdana" w:hAnsi="Verdana"/>
                <w:b/>
                <w:sz w:val="20"/>
                <w:szCs w:val="20"/>
              </w:rPr>
              <w:t>Internationale Wirtschafts- und Kulturräume</w:t>
            </w:r>
            <w:r w:rsidR="008B557D">
              <w:rPr>
                <w:rFonts w:ascii="Verdana" w:hAnsi="Verdana"/>
                <w:b/>
                <w:sz w:val="20"/>
                <w:szCs w:val="20"/>
              </w:rPr>
              <w:t xml:space="preserve"> Jg. 5 </w:t>
            </w:r>
            <w:r>
              <w:rPr>
                <w:rFonts w:ascii="Verdana" w:hAnsi="Verdana"/>
                <w:b/>
                <w:sz w:val="20"/>
                <w:szCs w:val="20"/>
              </w:rPr>
              <w:t>HAK</w:t>
            </w:r>
          </w:p>
          <w:p w14:paraId="3BC215EF" w14:textId="1B83907F" w:rsidR="008B557D" w:rsidRPr="006117C7" w:rsidRDefault="008B557D" w:rsidP="00B20ABA">
            <w:pPr>
              <w:rPr>
                <w:rFonts w:ascii="Verdana" w:hAnsi="Verdana"/>
                <w:b/>
                <w:sz w:val="30"/>
                <w:szCs w:val="30"/>
              </w:rPr>
            </w:pPr>
            <w:r>
              <w:rPr>
                <w:rFonts w:ascii="Verdana" w:hAnsi="Verdana"/>
                <w:b/>
                <w:sz w:val="30"/>
                <w:szCs w:val="30"/>
              </w:rPr>
              <w:t xml:space="preserve">Wissen – Können </w:t>
            </w:r>
            <w:r w:rsidR="001B4F80">
              <w:rPr>
                <w:rFonts w:ascii="Verdana" w:hAnsi="Verdana"/>
                <w:b/>
                <w:sz w:val="30"/>
                <w:szCs w:val="30"/>
              </w:rPr>
              <w:t>–</w:t>
            </w:r>
            <w:r w:rsidR="00A217BA">
              <w:rPr>
                <w:rFonts w:ascii="Verdana" w:hAnsi="Verdana"/>
                <w:b/>
                <w:sz w:val="30"/>
                <w:szCs w:val="30"/>
              </w:rPr>
              <w:t xml:space="preserve"> </w:t>
            </w:r>
            <w:r>
              <w:rPr>
                <w:rFonts w:ascii="Verdana" w:hAnsi="Verdana"/>
                <w:b/>
                <w:sz w:val="30"/>
                <w:szCs w:val="30"/>
              </w:rPr>
              <w:t>Handeln</w:t>
            </w:r>
          </w:p>
          <w:p w14:paraId="1FD03AF2" w14:textId="5F4DEBD2" w:rsidR="008B557D" w:rsidRPr="006117C7" w:rsidRDefault="008B557D" w:rsidP="00B20ABA">
            <w:pPr>
              <w:spacing w:line="276" w:lineRule="auto"/>
              <w:jc w:val="left"/>
              <w:rPr>
                <w:rFonts w:ascii="Verdana" w:hAnsi="Verdana"/>
                <w:sz w:val="20"/>
                <w:szCs w:val="20"/>
              </w:rPr>
            </w:pPr>
            <w:r w:rsidRPr="006117C7">
              <w:rPr>
                <w:rFonts w:ascii="Verdana" w:hAnsi="Verdana"/>
                <w:sz w:val="20"/>
                <w:szCs w:val="20"/>
              </w:rPr>
              <w:t xml:space="preserve">SB-Nr.: </w:t>
            </w:r>
            <w:r w:rsidR="00A217BA">
              <w:rPr>
                <w:rFonts w:ascii="Verdana" w:hAnsi="Verdana"/>
                <w:sz w:val="20"/>
                <w:szCs w:val="20"/>
              </w:rPr>
              <w:t>186028</w:t>
            </w:r>
            <w:r>
              <w:rPr>
                <w:rFonts w:ascii="Open Sans" w:hAnsi="Open Sans" w:cs="Open Sans"/>
                <w:color w:val="444444"/>
                <w:sz w:val="23"/>
                <w:szCs w:val="23"/>
                <w:shd w:val="clear" w:color="auto" w:fill="FFFFFF"/>
              </w:rPr>
              <w:t> </w:t>
            </w:r>
            <w:r w:rsidRPr="006117C7">
              <w:rPr>
                <w:rFonts w:ascii="Verdana" w:hAnsi="Verdana"/>
                <w:sz w:val="20"/>
                <w:szCs w:val="20"/>
              </w:rPr>
              <w:t>mit digi4school</w:t>
            </w:r>
            <w:r>
              <w:rPr>
                <w:rFonts w:ascii="Verdana" w:hAnsi="Verdana"/>
                <w:sz w:val="20"/>
                <w:szCs w:val="20"/>
              </w:rPr>
              <w:br/>
            </w:r>
            <w:r w:rsidRPr="006117C7">
              <w:rPr>
                <w:rFonts w:ascii="Verdana" w:hAnsi="Verdana"/>
                <w:sz w:val="20"/>
                <w:szCs w:val="20"/>
              </w:rPr>
              <w:t>ISBN: 978</w:t>
            </w:r>
            <w:r>
              <w:rPr>
                <w:rFonts w:ascii="Verdana" w:hAnsi="Verdana"/>
                <w:sz w:val="20"/>
                <w:szCs w:val="20"/>
              </w:rPr>
              <w:t>-</w:t>
            </w:r>
            <w:r w:rsidRPr="006117C7">
              <w:rPr>
                <w:rFonts w:ascii="Verdana" w:hAnsi="Verdana"/>
                <w:sz w:val="20"/>
                <w:szCs w:val="20"/>
              </w:rPr>
              <w:t>3</w:t>
            </w:r>
            <w:r>
              <w:rPr>
                <w:rFonts w:ascii="Verdana" w:hAnsi="Verdana"/>
                <w:sz w:val="20"/>
                <w:szCs w:val="20"/>
              </w:rPr>
              <w:t>-85116-</w:t>
            </w:r>
            <w:r w:rsidR="00A217BA">
              <w:rPr>
                <w:rFonts w:ascii="Verdana" w:hAnsi="Verdana"/>
                <w:sz w:val="20"/>
                <w:szCs w:val="20"/>
              </w:rPr>
              <w:t>634</w:t>
            </w:r>
            <w:r>
              <w:rPr>
                <w:rFonts w:ascii="Verdana" w:hAnsi="Verdana"/>
                <w:sz w:val="20"/>
                <w:szCs w:val="20"/>
              </w:rPr>
              <w:t>-7</w:t>
            </w:r>
            <w:r>
              <w:rPr>
                <w:rFonts w:ascii="Verdana" w:hAnsi="Verdana"/>
                <w:sz w:val="20"/>
                <w:szCs w:val="20"/>
              </w:rPr>
              <w:br/>
            </w:r>
            <w:r w:rsidRPr="006117C7">
              <w:rPr>
                <w:rFonts w:ascii="Verdana" w:hAnsi="Verdana"/>
                <w:sz w:val="20"/>
                <w:szCs w:val="20"/>
              </w:rPr>
              <w:t>Auflage 201</w:t>
            </w:r>
            <w:r w:rsidR="00A217BA">
              <w:rPr>
                <w:rFonts w:ascii="Verdana" w:hAnsi="Verdana"/>
                <w:sz w:val="20"/>
                <w:szCs w:val="20"/>
              </w:rPr>
              <w:t>8</w:t>
            </w:r>
          </w:p>
          <w:p w14:paraId="12722B43" w14:textId="77777777" w:rsidR="008B557D" w:rsidRPr="006117C7" w:rsidRDefault="008B557D" w:rsidP="00B20ABA">
            <w:pPr>
              <w:rPr>
                <w:rFonts w:ascii="Verdana" w:hAnsi="Verdana"/>
                <w:sz w:val="20"/>
                <w:szCs w:val="20"/>
              </w:rPr>
            </w:pPr>
          </w:p>
        </w:tc>
      </w:tr>
      <w:tr w:rsidR="00A217BA" w:rsidRPr="006117C7" w14:paraId="3B9D3E2A" w14:textId="77777777" w:rsidTr="00A217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76" w:type="dxa"/>
            <w:tcBorders>
              <w:top w:val="nil"/>
              <w:left w:val="nil"/>
              <w:bottom w:val="nil"/>
              <w:right w:val="nil"/>
            </w:tcBorders>
            <w:hideMark/>
          </w:tcPr>
          <w:p w14:paraId="3FB74090" w14:textId="052C4FE4" w:rsidR="00A217BA" w:rsidRPr="00A217BA" w:rsidRDefault="00A217BA" w:rsidP="00A217BA">
            <w:pPr>
              <w:spacing w:after="0"/>
              <w:jc w:val="left"/>
              <w:rPr>
                <w:rFonts w:ascii="Times New Roman" w:hAnsi="Times New Roman"/>
                <w:sz w:val="24"/>
                <w:lang w:eastAsia="en-GB"/>
              </w:rPr>
            </w:pPr>
            <w:r>
              <w:fldChar w:fldCharType="begin"/>
            </w:r>
            <w:r>
              <w:instrText xml:space="preserve"> INCLUDEPICTURE "https://www.lernenwillmehr.at/wp-content/uploads/asolmerce/image-978-3-7068-6282-0.jpg" \* MERGEFORMATINET </w:instrText>
            </w:r>
            <w:r>
              <w:fldChar w:fldCharType="separate"/>
            </w:r>
            <w:r>
              <w:rPr>
                <w:noProof/>
              </w:rPr>
              <w:drawing>
                <wp:inline distT="0" distB="0" distL="0" distR="0" wp14:anchorId="020F4DF2" wp14:editId="29A9B996">
                  <wp:extent cx="1371600" cy="1941830"/>
                  <wp:effectExtent l="0" t="0" r="0" b="1270"/>
                  <wp:docPr id="10"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1941830"/>
                          </a:xfrm>
                          <a:prstGeom prst="rect">
                            <a:avLst/>
                          </a:prstGeom>
                          <a:noFill/>
                          <a:ln>
                            <a:noFill/>
                          </a:ln>
                        </pic:spPr>
                      </pic:pic>
                    </a:graphicData>
                  </a:graphic>
                </wp:inline>
              </w:drawing>
            </w:r>
            <w:r>
              <w:fldChar w:fldCharType="end"/>
            </w:r>
          </w:p>
        </w:tc>
        <w:tc>
          <w:tcPr>
            <w:tcW w:w="6910" w:type="dxa"/>
            <w:tcBorders>
              <w:top w:val="nil"/>
              <w:left w:val="nil"/>
              <w:bottom w:val="nil"/>
              <w:right w:val="nil"/>
            </w:tcBorders>
          </w:tcPr>
          <w:p w14:paraId="74349978" w14:textId="77777777" w:rsidR="00A217BA" w:rsidRPr="006117C7" w:rsidRDefault="00A217BA" w:rsidP="00B20ABA">
            <w:pPr>
              <w:rPr>
                <w:rFonts w:ascii="Verdana" w:hAnsi="Verdana"/>
                <w:b/>
                <w:sz w:val="20"/>
                <w:szCs w:val="20"/>
              </w:rPr>
            </w:pPr>
          </w:p>
          <w:p w14:paraId="20F08389" w14:textId="65A68221" w:rsidR="00A217BA" w:rsidRPr="006117C7" w:rsidRDefault="00A217BA" w:rsidP="00B20ABA">
            <w:pPr>
              <w:rPr>
                <w:rFonts w:ascii="Verdana" w:hAnsi="Verdana"/>
                <w:b/>
                <w:sz w:val="20"/>
                <w:szCs w:val="20"/>
              </w:rPr>
            </w:pPr>
            <w:r>
              <w:rPr>
                <w:rFonts w:ascii="Verdana" w:hAnsi="Verdana"/>
                <w:b/>
                <w:sz w:val="20"/>
                <w:szCs w:val="20"/>
              </w:rPr>
              <w:t>Politische Bildung für Berufsschulen</w:t>
            </w:r>
          </w:p>
          <w:p w14:paraId="45F2EAD2" w14:textId="1FA800AF" w:rsidR="00A217BA" w:rsidRPr="006117C7" w:rsidRDefault="00A217BA" w:rsidP="00B20ABA">
            <w:pPr>
              <w:rPr>
                <w:rFonts w:ascii="Verdana" w:hAnsi="Verdana"/>
                <w:b/>
                <w:sz w:val="30"/>
                <w:szCs w:val="30"/>
              </w:rPr>
            </w:pPr>
            <w:r>
              <w:rPr>
                <w:rFonts w:ascii="Verdana" w:hAnsi="Verdana"/>
                <w:b/>
                <w:sz w:val="30"/>
                <w:szCs w:val="30"/>
              </w:rPr>
              <w:t>Sei dabei!</w:t>
            </w:r>
          </w:p>
          <w:p w14:paraId="5FE05156" w14:textId="14290833" w:rsidR="00A217BA" w:rsidRPr="006117C7" w:rsidRDefault="00A217BA" w:rsidP="00A217BA">
            <w:pPr>
              <w:spacing w:line="276" w:lineRule="auto"/>
              <w:jc w:val="left"/>
              <w:rPr>
                <w:rFonts w:ascii="Verdana" w:hAnsi="Verdana"/>
                <w:sz w:val="20"/>
                <w:szCs w:val="20"/>
              </w:rPr>
            </w:pPr>
            <w:r w:rsidRPr="006117C7">
              <w:rPr>
                <w:rFonts w:ascii="Verdana" w:hAnsi="Verdana"/>
                <w:sz w:val="20"/>
                <w:szCs w:val="20"/>
              </w:rPr>
              <w:t xml:space="preserve">SB-Nr.: </w:t>
            </w:r>
            <w:r>
              <w:rPr>
                <w:rFonts w:ascii="Verdana" w:hAnsi="Verdana"/>
                <w:sz w:val="20"/>
                <w:szCs w:val="20"/>
              </w:rPr>
              <w:t>195979</w:t>
            </w:r>
            <w:r>
              <w:rPr>
                <w:rFonts w:ascii="Open Sans" w:hAnsi="Open Sans" w:cs="Open Sans"/>
                <w:color w:val="444444"/>
                <w:sz w:val="23"/>
                <w:szCs w:val="23"/>
                <w:shd w:val="clear" w:color="auto" w:fill="FFFFFF"/>
              </w:rPr>
              <w:t> </w:t>
            </w:r>
            <w:r w:rsidRPr="006117C7">
              <w:rPr>
                <w:rFonts w:ascii="Verdana" w:hAnsi="Verdana"/>
                <w:sz w:val="20"/>
                <w:szCs w:val="20"/>
              </w:rPr>
              <w:t>mit digi4school</w:t>
            </w:r>
            <w:r>
              <w:rPr>
                <w:rFonts w:ascii="Verdana" w:hAnsi="Verdana"/>
                <w:sz w:val="20"/>
                <w:szCs w:val="20"/>
              </w:rPr>
              <w:br/>
            </w:r>
            <w:r w:rsidRPr="006117C7">
              <w:rPr>
                <w:rFonts w:ascii="Verdana" w:hAnsi="Verdana"/>
                <w:sz w:val="20"/>
                <w:szCs w:val="20"/>
              </w:rPr>
              <w:t>ISBN: 978</w:t>
            </w:r>
            <w:r>
              <w:rPr>
                <w:rFonts w:ascii="Verdana" w:hAnsi="Verdana"/>
                <w:sz w:val="20"/>
                <w:szCs w:val="20"/>
              </w:rPr>
              <w:t>-</w:t>
            </w:r>
            <w:r w:rsidRPr="006117C7">
              <w:rPr>
                <w:rFonts w:ascii="Verdana" w:hAnsi="Verdana"/>
                <w:sz w:val="20"/>
                <w:szCs w:val="20"/>
              </w:rPr>
              <w:t>3</w:t>
            </w:r>
            <w:r>
              <w:rPr>
                <w:rFonts w:ascii="Verdana" w:hAnsi="Verdana"/>
                <w:sz w:val="20"/>
                <w:szCs w:val="20"/>
              </w:rPr>
              <w:t>-7068-6282-0</w:t>
            </w:r>
            <w:r>
              <w:rPr>
                <w:rFonts w:ascii="Verdana" w:hAnsi="Verdana"/>
                <w:sz w:val="20"/>
                <w:szCs w:val="20"/>
              </w:rPr>
              <w:br/>
            </w:r>
            <w:r w:rsidRPr="006117C7">
              <w:rPr>
                <w:rFonts w:ascii="Verdana" w:hAnsi="Verdana"/>
                <w:sz w:val="20"/>
                <w:szCs w:val="20"/>
              </w:rPr>
              <w:t>Auflage 20</w:t>
            </w:r>
            <w:r>
              <w:rPr>
                <w:rFonts w:ascii="Verdana" w:hAnsi="Verdana"/>
                <w:sz w:val="20"/>
                <w:szCs w:val="20"/>
              </w:rPr>
              <w:t>20, 268 Seiten</w:t>
            </w:r>
          </w:p>
        </w:tc>
      </w:tr>
      <w:tr w:rsidR="00A217BA" w:rsidRPr="006117C7" w14:paraId="30996857" w14:textId="77777777" w:rsidTr="00A217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76" w:type="dxa"/>
            <w:tcBorders>
              <w:top w:val="nil"/>
              <w:left w:val="nil"/>
              <w:bottom w:val="nil"/>
              <w:right w:val="nil"/>
            </w:tcBorders>
            <w:hideMark/>
          </w:tcPr>
          <w:p w14:paraId="57A41B71" w14:textId="701FFCA0" w:rsidR="00A217BA" w:rsidRDefault="00A217BA" w:rsidP="00A217BA">
            <w:pPr>
              <w:spacing w:after="0"/>
              <w:jc w:val="left"/>
              <w:rPr>
                <w:rFonts w:ascii="Times New Roman" w:hAnsi="Times New Roman"/>
                <w:sz w:val="24"/>
                <w:lang w:eastAsia="en-GB"/>
              </w:rPr>
            </w:pPr>
            <w:r>
              <w:fldChar w:fldCharType="begin"/>
            </w:r>
            <w:r>
              <w:instrText xml:space="preserve"> INCLUDEPICTURE "https://www.lernenwillmehr.at/wp-content/uploads/asolmerce/image-16028.jpg" \* MERGEFORMATINET </w:instrText>
            </w:r>
            <w:r>
              <w:fldChar w:fldCharType="separate"/>
            </w:r>
            <w:r>
              <w:rPr>
                <w:noProof/>
              </w:rPr>
              <w:drawing>
                <wp:inline distT="0" distB="0" distL="0" distR="0" wp14:anchorId="2A88A80F" wp14:editId="10019C9F">
                  <wp:extent cx="1371600" cy="1941830"/>
                  <wp:effectExtent l="0" t="0" r="0" b="1270"/>
                  <wp:docPr id="11" name="Picture 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941830"/>
                          </a:xfrm>
                          <a:prstGeom prst="rect">
                            <a:avLst/>
                          </a:prstGeom>
                          <a:noFill/>
                          <a:ln>
                            <a:noFill/>
                          </a:ln>
                        </pic:spPr>
                      </pic:pic>
                    </a:graphicData>
                  </a:graphic>
                </wp:inline>
              </w:drawing>
            </w:r>
            <w:r>
              <w:fldChar w:fldCharType="end"/>
            </w:r>
          </w:p>
          <w:p w14:paraId="1A6696A5" w14:textId="0352FB43" w:rsidR="00A217BA" w:rsidRDefault="00A217BA" w:rsidP="00B20ABA">
            <w:pPr>
              <w:spacing w:after="0"/>
              <w:jc w:val="left"/>
              <w:rPr>
                <w:rFonts w:ascii="Times New Roman" w:hAnsi="Times New Roman"/>
                <w:sz w:val="24"/>
                <w:lang w:eastAsia="en-GB"/>
              </w:rPr>
            </w:pPr>
          </w:p>
          <w:p w14:paraId="6CADF30F" w14:textId="77777777" w:rsidR="00A217BA" w:rsidRDefault="00A217BA" w:rsidP="00B20ABA">
            <w:pPr>
              <w:spacing w:after="0"/>
              <w:jc w:val="left"/>
              <w:rPr>
                <w:rFonts w:ascii="Times New Roman" w:hAnsi="Times New Roman"/>
                <w:sz w:val="24"/>
                <w:lang w:eastAsia="en-GB"/>
              </w:rPr>
            </w:pPr>
          </w:p>
          <w:p w14:paraId="68526C59" w14:textId="77777777" w:rsidR="00A217BA" w:rsidRPr="006117C7" w:rsidRDefault="00A217BA" w:rsidP="00B20ABA">
            <w:pPr>
              <w:rPr>
                <w:rFonts w:ascii="Verdana" w:hAnsi="Verdana"/>
                <w:b/>
                <w:sz w:val="20"/>
                <w:szCs w:val="20"/>
              </w:rPr>
            </w:pPr>
          </w:p>
        </w:tc>
        <w:tc>
          <w:tcPr>
            <w:tcW w:w="6910" w:type="dxa"/>
            <w:tcBorders>
              <w:top w:val="nil"/>
              <w:left w:val="nil"/>
              <w:bottom w:val="nil"/>
              <w:right w:val="nil"/>
            </w:tcBorders>
          </w:tcPr>
          <w:p w14:paraId="3D1393BC" w14:textId="77777777" w:rsidR="00A217BA" w:rsidRPr="006117C7" w:rsidRDefault="00A217BA" w:rsidP="00B20ABA">
            <w:pPr>
              <w:rPr>
                <w:rFonts w:ascii="Verdana" w:hAnsi="Verdana"/>
                <w:b/>
                <w:sz w:val="20"/>
                <w:szCs w:val="20"/>
              </w:rPr>
            </w:pPr>
          </w:p>
          <w:p w14:paraId="33176160" w14:textId="2839A4A2" w:rsidR="00A217BA" w:rsidRPr="006117C7" w:rsidRDefault="00A217BA" w:rsidP="00B20ABA">
            <w:pPr>
              <w:rPr>
                <w:rFonts w:ascii="Verdana" w:hAnsi="Verdana"/>
                <w:b/>
                <w:sz w:val="20"/>
                <w:szCs w:val="20"/>
              </w:rPr>
            </w:pPr>
            <w:r>
              <w:rPr>
                <w:rFonts w:ascii="Verdana" w:hAnsi="Verdana"/>
                <w:b/>
                <w:sz w:val="20"/>
                <w:szCs w:val="20"/>
              </w:rPr>
              <w:t>Volkswirtschaft HLW IV</w:t>
            </w:r>
          </w:p>
          <w:p w14:paraId="22FF5DB1" w14:textId="22B58BBF" w:rsidR="00A217BA" w:rsidRPr="006117C7" w:rsidRDefault="00A217BA" w:rsidP="00B20ABA">
            <w:pPr>
              <w:rPr>
                <w:rFonts w:ascii="Verdana" w:hAnsi="Verdana"/>
                <w:b/>
                <w:sz w:val="30"/>
                <w:szCs w:val="30"/>
              </w:rPr>
            </w:pPr>
            <w:r>
              <w:rPr>
                <w:rFonts w:ascii="Verdana" w:hAnsi="Verdana"/>
                <w:b/>
                <w:sz w:val="30"/>
                <w:szCs w:val="30"/>
              </w:rPr>
              <w:t>Auf geht‘s</w:t>
            </w:r>
          </w:p>
          <w:p w14:paraId="39BA2385" w14:textId="42925851" w:rsidR="00A217BA" w:rsidRPr="006117C7" w:rsidRDefault="00A217BA" w:rsidP="00B20ABA">
            <w:pPr>
              <w:spacing w:line="276" w:lineRule="auto"/>
              <w:jc w:val="left"/>
              <w:rPr>
                <w:rFonts w:ascii="Verdana" w:hAnsi="Verdana"/>
                <w:sz w:val="20"/>
                <w:szCs w:val="20"/>
              </w:rPr>
            </w:pPr>
            <w:r w:rsidRPr="006117C7">
              <w:rPr>
                <w:rFonts w:ascii="Verdana" w:hAnsi="Verdana"/>
                <w:sz w:val="20"/>
                <w:szCs w:val="20"/>
              </w:rPr>
              <w:t xml:space="preserve">SB-Nr.: </w:t>
            </w:r>
            <w:r>
              <w:rPr>
                <w:rFonts w:ascii="Verdana" w:hAnsi="Verdana"/>
                <w:sz w:val="20"/>
                <w:szCs w:val="20"/>
              </w:rPr>
              <w:t>185653</w:t>
            </w:r>
            <w:r>
              <w:rPr>
                <w:rFonts w:ascii="Open Sans" w:hAnsi="Open Sans" w:cs="Open Sans"/>
                <w:color w:val="444444"/>
                <w:sz w:val="23"/>
                <w:szCs w:val="23"/>
                <w:shd w:val="clear" w:color="auto" w:fill="FFFFFF"/>
              </w:rPr>
              <w:t> </w:t>
            </w:r>
            <w:r w:rsidRPr="006117C7">
              <w:rPr>
                <w:rFonts w:ascii="Verdana" w:hAnsi="Verdana"/>
                <w:sz w:val="20"/>
                <w:szCs w:val="20"/>
              </w:rPr>
              <w:t xml:space="preserve">mit </w:t>
            </w:r>
            <w:r>
              <w:rPr>
                <w:rFonts w:ascii="Verdana" w:hAnsi="Verdana"/>
                <w:sz w:val="20"/>
                <w:szCs w:val="20"/>
              </w:rPr>
              <w:t>E-Book</w:t>
            </w:r>
            <w:r>
              <w:rPr>
                <w:rFonts w:ascii="Verdana" w:hAnsi="Verdana"/>
                <w:sz w:val="20"/>
                <w:szCs w:val="20"/>
              </w:rPr>
              <w:br/>
            </w:r>
            <w:r w:rsidRPr="006117C7">
              <w:rPr>
                <w:rFonts w:ascii="Verdana" w:hAnsi="Verdana"/>
                <w:sz w:val="20"/>
                <w:szCs w:val="20"/>
              </w:rPr>
              <w:t>ISBN: 978</w:t>
            </w:r>
            <w:r>
              <w:rPr>
                <w:rFonts w:ascii="Verdana" w:hAnsi="Verdana"/>
                <w:sz w:val="20"/>
                <w:szCs w:val="20"/>
              </w:rPr>
              <w:t>-</w:t>
            </w:r>
            <w:r w:rsidRPr="006117C7">
              <w:rPr>
                <w:rFonts w:ascii="Verdana" w:hAnsi="Verdana"/>
                <w:sz w:val="20"/>
                <w:szCs w:val="20"/>
              </w:rPr>
              <w:t>3</w:t>
            </w:r>
            <w:r>
              <w:rPr>
                <w:rFonts w:ascii="Verdana" w:hAnsi="Verdana"/>
                <w:sz w:val="20"/>
                <w:szCs w:val="20"/>
              </w:rPr>
              <w:t>-7068-6468-8</w:t>
            </w:r>
            <w:r>
              <w:rPr>
                <w:rFonts w:ascii="Verdana" w:hAnsi="Verdana"/>
                <w:sz w:val="20"/>
                <w:szCs w:val="20"/>
              </w:rPr>
              <w:br/>
            </w:r>
            <w:r w:rsidRPr="006117C7">
              <w:rPr>
                <w:rFonts w:ascii="Verdana" w:hAnsi="Verdana"/>
                <w:sz w:val="20"/>
                <w:szCs w:val="20"/>
              </w:rPr>
              <w:t>Auflage 20</w:t>
            </w:r>
            <w:r>
              <w:rPr>
                <w:rFonts w:ascii="Verdana" w:hAnsi="Verdana"/>
                <w:sz w:val="20"/>
                <w:szCs w:val="20"/>
              </w:rPr>
              <w:t>21</w:t>
            </w:r>
          </w:p>
          <w:p w14:paraId="34F18573" w14:textId="77777777" w:rsidR="00A217BA" w:rsidRPr="006117C7" w:rsidRDefault="00A217BA" w:rsidP="00B20ABA">
            <w:pPr>
              <w:rPr>
                <w:rFonts w:ascii="Verdana" w:hAnsi="Verdana"/>
                <w:sz w:val="20"/>
                <w:szCs w:val="20"/>
              </w:rPr>
            </w:pPr>
          </w:p>
        </w:tc>
      </w:tr>
    </w:tbl>
    <w:p w14:paraId="6D509293" w14:textId="030C47A4" w:rsidR="008B557D" w:rsidRPr="00A217BA" w:rsidRDefault="008B557D" w:rsidP="00A217BA">
      <w:pPr>
        <w:pStyle w:val="ListParagraph"/>
        <w:numPr>
          <w:ilvl w:val="0"/>
          <w:numId w:val="29"/>
        </w:numPr>
        <w:rPr>
          <w:rFonts w:ascii="Verdana" w:hAnsi="Verdana"/>
          <w:b/>
          <w:sz w:val="20"/>
          <w:szCs w:val="20"/>
        </w:rPr>
      </w:pPr>
      <w:r w:rsidRPr="00A217BA">
        <w:rPr>
          <w:rFonts w:ascii="Verdana" w:hAnsi="Verdana"/>
          <w:b/>
          <w:sz w:val="20"/>
          <w:szCs w:val="20"/>
        </w:rPr>
        <w:t>Quellen und weiterführende Links:</w:t>
      </w:r>
    </w:p>
    <w:p w14:paraId="4713F67B" w14:textId="3BAC7140" w:rsidR="008B557D" w:rsidRDefault="00A217BA" w:rsidP="008B557D">
      <w:pPr>
        <w:spacing w:before="120" w:after="240"/>
        <w:rPr>
          <w:rFonts w:ascii="Verdana" w:hAnsi="Verdana"/>
          <w:sz w:val="20"/>
          <w:szCs w:val="20"/>
        </w:rPr>
      </w:pPr>
      <w:r w:rsidRPr="00A217BA">
        <w:rPr>
          <w:rFonts w:ascii="Verdana" w:hAnsi="Verdana"/>
          <w:b/>
          <w:bCs/>
          <w:sz w:val="20"/>
          <w:szCs w:val="20"/>
        </w:rPr>
        <w:t>Bundeszentrale für politische Bildung</w:t>
      </w:r>
      <w:r>
        <w:rPr>
          <w:rFonts w:ascii="Verdana" w:hAnsi="Verdana"/>
          <w:sz w:val="20"/>
          <w:szCs w:val="20"/>
        </w:rPr>
        <w:t xml:space="preserve"> (24.06.2016): </w:t>
      </w:r>
      <w:r w:rsidRPr="00A217BA">
        <w:rPr>
          <w:rFonts w:ascii="Verdana" w:hAnsi="Verdana"/>
          <w:i/>
          <w:iCs/>
          <w:sz w:val="20"/>
          <w:szCs w:val="20"/>
        </w:rPr>
        <w:t>Zeitleiste: Großbritannien und Europa</w:t>
      </w:r>
      <w:r>
        <w:rPr>
          <w:rFonts w:ascii="Verdana" w:hAnsi="Verdana"/>
          <w:sz w:val="20"/>
          <w:szCs w:val="20"/>
        </w:rPr>
        <w:t>, online verfügbar unter</w:t>
      </w:r>
      <w:r w:rsidRPr="00A217BA">
        <w:rPr>
          <w:rFonts w:ascii="Verdana" w:hAnsi="Verdana"/>
          <w:sz w:val="20"/>
          <w:szCs w:val="20"/>
        </w:rPr>
        <w:t xml:space="preserve"> </w:t>
      </w:r>
      <w:hyperlink r:id="rId22" w:history="1">
        <w:r w:rsidRPr="00A217BA">
          <w:rPr>
            <w:rStyle w:val="Hyperlink"/>
            <w:rFonts w:ascii="Verdana" w:hAnsi="Verdana"/>
            <w:sz w:val="20"/>
            <w:szCs w:val="20"/>
          </w:rPr>
          <w:t>www.bpb.de/internationales/europa/brexit/229985/zeitleiste</w:t>
        </w:r>
      </w:hyperlink>
      <w:r>
        <w:rPr>
          <w:rFonts w:ascii="Verdana" w:hAnsi="Verdana"/>
          <w:sz w:val="20"/>
          <w:szCs w:val="20"/>
        </w:rPr>
        <w:t>, zuletzt aufgerufen am 18.02.2021.</w:t>
      </w:r>
    </w:p>
    <w:p w14:paraId="05B04B6F" w14:textId="00B80841" w:rsidR="00974A93" w:rsidRPr="00A217BA" w:rsidRDefault="00A217BA" w:rsidP="003C065C">
      <w:pPr>
        <w:spacing w:before="120" w:after="240"/>
        <w:rPr>
          <w:rFonts w:ascii="Verdana" w:hAnsi="Verdana"/>
          <w:sz w:val="20"/>
          <w:szCs w:val="20"/>
        </w:rPr>
      </w:pPr>
      <w:proofErr w:type="spellStart"/>
      <w:r w:rsidRPr="003C065C">
        <w:rPr>
          <w:rFonts w:ascii="Verdana" w:hAnsi="Verdana"/>
          <w:b/>
          <w:bCs/>
          <w:sz w:val="20"/>
          <w:szCs w:val="20"/>
        </w:rPr>
        <w:t>Imöhl</w:t>
      </w:r>
      <w:proofErr w:type="spellEnd"/>
      <w:r w:rsidRPr="003C065C">
        <w:rPr>
          <w:rFonts w:ascii="Verdana" w:hAnsi="Verdana"/>
          <w:b/>
          <w:bCs/>
          <w:sz w:val="20"/>
          <w:szCs w:val="20"/>
        </w:rPr>
        <w:t>, Sören; Ivanov, Angelika</w:t>
      </w:r>
      <w:r>
        <w:rPr>
          <w:rFonts w:ascii="Verdana" w:hAnsi="Verdana"/>
          <w:sz w:val="20"/>
          <w:szCs w:val="20"/>
        </w:rPr>
        <w:t xml:space="preserve"> (04.01.2021): </w:t>
      </w:r>
      <w:r w:rsidRPr="003C065C">
        <w:rPr>
          <w:rFonts w:ascii="Verdana" w:hAnsi="Verdana"/>
          <w:i/>
          <w:iCs/>
          <w:sz w:val="20"/>
          <w:szCs w:val="20"/>
        </w:rPr>
        <w:t xml:space="preserve">Die Chronologie des </w:t>
      </w:r>
      <w:proofErr w:type="spellStart"/>
      <w:r w:rsidRPr="003C065C">
        <w:rPr>
          <w:rFonts w:ascii="Verdana" w:hAnsi="Verdana"/>
          <w:i/>
          <w:iCs/>
          <w:sz w:val="20"/>
          <w:szCs w:val="20"/>
        </w:rPr>
        <w:t>Brexits</w:t>
      </w:r>
      <w:proofErr w:type="spellEnd"/>
      <w:r w:rsidRPr="003C065C">
        <w:rPr>
          <w:rFonts w:ascii="Verdana" w:hAnsi="Verdana"/>
          <w:i/>
          <w:iCs/>
          <w:sz w:val="20"/>
          <w:szCs w:val="20"/>
        </w:rPr>
        <w:t xml:space="preserve"> – der EU-Austritt Großbritanniens zusammengefasst</w:t>
      </w:r>
      <w:r>
        <w:rPr>
          <w:rFonts w:ascii="Verdana" w:hAnsi="Verdana"/>
          <w:sz w:val="20"/>
          <w:szCs w:val="20"/>
        </w:rPr>
        <w:t xml:space="preserve">, online verfügbar unter </w:t>
      </w:r>
      <w:hyperlink r:id="rId23" w:history="1">
        <w:r w:rsidR="003C065C" w:rsidRPr="008405DD">
          <w:rPr>
            <w:rStyle w:val="Hyperlink"/>
            <w:rFonts w:ascii="Verdana" w:hAnsi="Verdana"/>
            <w:sz w:val="20"/>
            <w:szCs w:val="20"/>
          </w:rPr>
          <w:t>https://www.handelsblatt.com/politik/international/brexit-zusammenfassung-die-chronologie-des-brexits-der-eu-austritt-grossbritanniens-zusammengefasst/24097616.html?ticket=ST-26030-FD1tGPLJLRwnVFLCR79a-ap5</w:t>
        </w:r>
      </w:hyperlink>
      <w:r w:rsidR="003C065C">
        <w:rPr>
          <w:rFonts w:ascii="Verdana" w:hAnsi="Verdana"/>
          <w:sz w:val="20"/>
          <w:szCs w:val="20"/>
        </w:rPr>
        <w:t>, zuletzt aufgerufen am 18.02.2021.</w:t>
      </w:r>
    </w:p>
    <w:p w14:paraId="31E17018" w14:textId="77777777" w:rsidR="00292926" w:rsidRDefault="00292926" w:rsidP="004D2BAD">
      <w:pPr>
        <w:spacing w:after="0" w:line="276" w:lineRule="auto"/>
        <w:rPr>
          <w:rFonts w:ascii="Verdana" w:hAnsi="Verdana" w:cs="Arial"/>
          <w:sz w:val="20"/>
          <w:szCs w:val="20"/>
        </w:rPr>
      </w:pPr>
    </w:p>
    <w:sectPr w:rsidR="00292926" w:rsidSect="009A7EB1">
      <w:headerReference w:type="default" r:id="rId24"/>
      <w:footerReference w:type="default" r:id="rId25"/>
      <w:type w:val="continuous"/>
      <w:pgSz w:w="11906" w:h="16838" w:code="9"/>
      <w:pgMar w:top="1985"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DFD67" w14:textId="77777777" w:rsidR="0015219F" w:rsidRDefault="0015219F">
      <w:r>
        <w:separator/>
      </w:r>
    </w:p>
  </w:endnote>
  <w:endnote w:type="continuationSeparator" w:id="0">
    <w:p w14:paraId="69C04518" w14:textId="77777777" w:rsidR="0015219F" w:rsidRDefault="0015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utiger 55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MinionPro-Regular">
    <w:altName w:val="Minion Pro"/>
    <w:panose1 w:val="02040503050306020203"/>
    <w:charset w:val="00"/>
    <w:family w:val="auto"/>
    <w:notTrueType/>
    <w:pitch w:val="default"/>
    <w:sig w:usb0="00000003" w:usb1="00000000" w:usb2="00000000" w:usb3="00000000" w:csb0="00000001" w:csb1="00000000"/>
  </w:font>
  <w:font w:name="Open Sans">
    <w:altName w:val="Arial"/>
    <w:panose1 w:val="020B0604020202020204"/>
    <w:charset w:val="00"/>
    <w:family w:val="swiss"/>
    <w:pitch w:val="variable"/>
    <w:sig w:usb0="E00002EF" w:usb1="4000205B" w:usb2="00000028" w:usb3="00000000" w:csb0="0000019F" w:csb1="00000000"/>
  </w:font>
  <w:font w:name="Neutra Text">
    <w:altName w:val="Calibri"/>
    <w:panose1 w:val="020B0604020202020204"/>
    <w:charset w:val="00"/>
    <w:family w:val="modern"/>
    <w:notTrueType/>
    <w:pitch w:val="variable"/>
    <w:sig w:usb0="800000AF" w:usb1="4000204A" w:usb2="00000000" w:usb3="00000000" w:csb0="00000009" w:csb1="00000000"/>
  </w:font>
  <w:font w:name="Neutra Text Alt">
    <w:altName w:val="Calibri"/>
    <w:panose1 w:val="020B0604020202020204"/>
    <w:charset w:val="00"/>
    <w:family w:val="modern"/>
    <w:notTrueType/>
    <w:pitch w:val="variable"/>
    <w:sig w:usb0="800000AF" w:usb1="4000204A" w:usb2="00000000" w:usb3="00000000" w:csb0="00000009" w:csb1="00000000"/>
  </w:font>
  <w:font w:name="Source Sans Pro SemiBold">
    <w:panose1 w:val="020B0603030403020204"/>
    <w:charset w:val="00"/>
    <w:family w:val="swiss"/>
    <w:pitch w:val="variable"/>
    <w:sig w:usb0="600002F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7C897" w14:textId="128CA876" w:rsidR="00FD52C2" w:rsidRPr="00C64C5B" w:rsidRDefault="008B1B41"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rFonts w:ascii="Neutra Text" w:hAnsi="Neutra Text" w:cs="Neutra Text"/>
        <w:noProof/>
        <w:color w:val="000000"/>
        <w:spacing w:val="-2"/>
        <w:sz w:val="16"/>
        <w:szCs w:val="16"/>
        <w:lang w:eastAsia="de-AT"/>
      </w:rPr>
      <w:drawing>
        <wp:anchor distT="0" distB="0" distL="114300" distR="114300" simplePos="0" relativeHeight="251674112" behindDoc="1" locked="0" layoutInCell="1" allowOverlap="1" wp14:anchorId="75684280" wp14:editId="6A9983A3">
          <wp:simplePos x="0" y="0"/>
          <wp:positionH relativeFrom="column">
            <wp:posOffset>4708525</wp:posOffset>
          </wp:positionH>
          <wp:positionV relativeFrom="paragraph">
            <wp:posOffset>-263232</wp:posOffset>
          </wp:positionV>
          <wp:extent cx="1934210" cy="8902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66407"/>
                  <a:stretch/>
                </pic:blipFill>
                <pic:spPr bwMode="auto">
                  <a:xfrm>
                    <a:off x="0" y="0"/>
                    <a:ext cx="1934210" cy="890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2C2">
      <w:rPr>
        <w:noProof/>
        <w:lang w:val="de-AT" w:eastAsia="de-AT"/>
      </w:rPr>
      <mc:AlternateContent>
        <mc:Choice Requires="wps">
          <w:drawing>
            <wp:anchor distT="0" distB="0" distL="114300" distR="114300" simplePos="0" relativeHeight="251672064" behindDoc="0" locked="0" layoutInCell="1" allowOverlap="1" wp14:anchorId="18833CF2" wp14:editId="7DC5BDB1">
              <wp:simplePos x="0" y="0"/>
              <wp:positionH relativeFrom="column">
                <wp:posOffset>5125085</wp:posOffset>
              </wp:positionH>
              <wp:positionV relativeFrom="paragraph">
                <wp:posOffset>-1139190</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260B2ED5"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t>
                          </w:r>
                          <w:proofErr w:type="spellStart"/>
                          <w:r w:rsidR="00DB31B1">
                            <w:rPr>
                              <w:rFonts w:ascii="Neutra Text Alt" w:hAnsi="Neutra Text Alt" w:cs="Neutra Text"/>
                              <w:color w:val="E71D72"/>
                              <w:spacing w:val="-2"/>
                              <w:lang w:eastAsia="de-AT"/>
                            </w:rPr>
                            <w:t>wissenplus</w:t>
                          </w:r>
                          <w:proofErr w:type="spellEnd"/>
                        </w:p>
                        <w:p w14:paraId="16105ADA"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833CF2" id="_x0000_t202" coordsize="21600,21600" o:spt="202" path="m,l,21600r21600,l21600,xe">
              <v:stroke joinstyle="miter"/>
              <v:path gradientshapeok="t" o:connecttype="rect"/>
            </v:shapetype>
            <v:shape id="Textfeld 12" o:spid="_x0000_s1026" type="#_x0000_t202" style="position:absolute;left:0;text-align:left;margin-left:403.55pt;margin-top:-89.7pt;width:174.8pt;height:24.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" filled="f" stroked="f" strokeweight="0">
              <v:textbox>
                <w:txbxContent>
                  <w:p w14:paraId="260B2ED5"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t>
                    </w:r>
                    <w:proofErr w:type="spellStart"/>
                    <w:r w:rsidR="00DB31B1">
                      <w:rPr>
                        <w:rFonts w:ascii="Neutra Text Alt" w:hAnsi="Neutra Text Alt" w:cs="Neutra Text"/>
                        <w:color w:val="E71D72"/>
                        <w:spacing w:val="-2"/>
                        <w:lang w:eastAsia="de-AT"/>
                      </w:rPr>
                      <w:t>wissenplus</w:t>
                    </w:r>
                    <w:proofErr w:type="spellEnd"/>
                  </w:p>
                  <w:p w14:paraId="16105ADA"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v:textbox>
            </v:shape>
          </w:pict>
        </mc:Fallback>
      </mc:AlternateContent>
    </w:r>
    <w:r w:rsidR="00FD52C2">
      <w:rPr>
        <w:rFonts w:ascii="Neutra Text" w:hAnsi="Neutra Text" w:cs="Neutra Text"/>
        <w:color w:val="000000"/>
        <w:spacing w:val="-2"/>
        <w:sz w:val="16"/>
        <w:szCs w:val="16"/>
        <w:lang w:eastAsia="de-AT"/>
      </w:rPr>
      <w:tab/>
    </w:r>
  </w:p>
  <w:p w14:paraId="0E070A59" w14:textId="77777777" w:rsidR="00FD52C2" w:rsidRPr="00C64C5B" w:rsidRDefault="00FD52C2" w:rsidP="008B1B41">
    <w:pPr>
      <w:pStyle w:val="Footer"/>
      <w:spacing w:after="0"/>
      <w:ind w:left="-567"/>
      <w:jc w:val="center"/>
      <w:rPr>
        <w:rFonts w:ascii="Verdana" w:hAnsi="Verdana"/>
        <w:sz w:val="16"/>
        <w:szCs w:val="16"/>
      </w:rPr>
    </w:pPr>
    <w:r w:rsidRPr="00C64C5B">
      <w:rPr>
        <w:rFonts w:ascii="Verdana" w:hAnsi="Verdana"/>
        <w:sz w:val="16"/>
        <w:szCs w:val="16"/>
      </w:rPr>
      <w:t>WissenPlus © LERNEN WILL MEHR!</w:t>
    </w:r>
  </w:p>
  <w:p w14:paraId="3F24A25E" w14:textId="6692B8A8" w:rsidR="00FD52C2" w:rsidRPr="00C64C5B" w:rsidRDefault="00501F8C" w:rsidP="008B1B41">
    <w:pPr>
      <w:pStyle w:val="Footer"/>
      <w:spacing w:after="0"/>
      <w:ind w:left="-567"/>
      <w:jc w:val="center"/>
      <w:rPr>
        <w:rFonts w:ascii="Verdana" w:hAnsi="Verdana"/>
        <w:sz w:val="16"/>
        <w:szCs w:val="16"/>
      </w:rPr>
    </w:pPr>
    <w:r>
      <w:rPr>
        <w:rFonts w:ascii="Verdana" w:hAnsi="Verdana"/>
        <w:sz w:val="16"/>
        <w:szCs w:val="16"/>
        <w:lang w:val="de-AT"/>
      </w:rPr>
      <w:t xml:space="preserve">März </w:t>
    </w:r>
    <w:r w:rsidR="00140FE6">
      <w:rPr>
        <w:rFonts w:ascii="Verdana" w:hAnsi="Verdana"/>
        <w:sz w:val="16"/>
        <w:szCs w:val="16"/>
      </w:rPr>
      <w:t>202</w:t>
    </w:r>
    <w:r w:rsidR="007708BD">
      <w:rPr>
        <w:rFonts w:ascii="Verdana" w:hAnsi="Verdana"/>
        <w:sz w:val="16"/>
        <w:szCs w:val="16"/>
      </w:rPr>
      <w:t>1</w:t>
    </w:r>
    <w:r w:rsidR="00FD52C2" w:rsidRPr="00C64C5B">
      <w:rPr>
        <w:rFonts w:ascii="Verdana" w:hAnsi="Verdana"/>
        <w:sz w:val="16"/>
        <w:szCs w:val="16"/>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 </w:t>
    </w:r>
    <w:r w:rsidR="007708BD" w:rsidRPr="007708BD">
      <w:rPr>
        <w:rFonts w:ascii="Verdana" w:hAnsi="Verdana"/>
        <w:sz w:val="16"/>
        <w:szCs w:val="16"/>
      </w:rPr>
      <w:t xml:space="preserve">Mag. Helmut Wagner, </w:t>
    </w:r>
    <w:proofErr w:type="spellStart"/>
    <w:r w:rsidR="007708BD" w:rsidRPr="007708BD">
      <w:rPr>
        <w:rFonts w:ascii="Verdana" w:hAnsi="Verdana"/>
        <w:sz w:val="16"/>
        <w:szCs w:val="16"/>
      </w:rPr>
      <w:t>MSc</w:t>
    </w:r>
    <w:proofErr w:type="spellEnd"/>
  </w:p>
  <w:p w14:paraId="7B75C62A" w14:textId="77777777" w:rsidR="00FD52C2" w:rsidRDefault="00FD52C2" w:rsidP="008B1B41">
    <w:pPr>
      <w:pStyle w:val="Footer"/>
      <w:spacing w:after="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Pr>
        <w:rFonts w:ascii="Verdana" w:hAnsi="Verdana"/>
        <w:sz w:val="16"/>
        <w:szCs w:val="16"/>
      </w:rPr>
      <w:t>1</w:t>
    </w:r>
    <w:r w:rsidRPr="00C64C5B">
      <w:rPr>
        <w:rFonts w:ascii="Verdana" w:hAnsi="Verdana"/>
        <w:sz w:val="16"/>
        <w:szCs w:val="16"/>
      </w:rPr>
      <w:fldChar w:fldCharType="end"/>
    </w:r>
    <w:r w:rsidRPr="00C64C5B">
      <w:rPr>
        <w:rFonts w:ascii="Verdana" w:hAnsi="Verdana"/>
        <w:sz w:val="16"/>
        <w:szCs w:val="16"/>
      </w:rPr>
      <w:t>-</w:t>
    </w:r>
  </w:p>
  <w:p w14:paraId="7040272D" w14:textId="77777777" w:rsidR="00FD52C2" w:rsidRPr="00C64C5B" w:rsidRDefault="00FD52C2" w:rsidP="00FD52C2">
    <w:pPr>
      <w:pStyle w:val="Footer"/>
      <w:spacing w:after="0"/>
      <w:jc w:val="center"/>
      <w:rPr>
        <w:sz w:val="16"/>
        <w:szCs w:val="16"/>
      </w:rPr>
    </w:pPr>
  </w:p>
  <w:p w14:paraId="682BD52B" w14:textId="77777777" w:rsidR="00FD52C2" w:rsidRPr="00FD52C2" w:rsidRDefault="00FD52C2" w:rsidP="00FD52C2">
    <w:pPr>
      <w:pStyle w:val="Footer"/>
      <w:spacing w:after="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CFBC0" w14:textId="77777777" w:rsidR="0015219F" w:rsidRDefault="0015219F">
      <w:r>
        <w:separator/>
      </w:r>
    </w:p>
  </w:footnote>
  <w:footnote w:type="continuationSeparator" w:id="0">
    <w:p w14:paraId="7DB19C71" w14:textId="77777777" w:rsidR="0015219F" w:rsidRDefault="0015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B4F2" w14:textId="397DA9D8" w:rsidR="00397A8B" w:rsidRDefault="008B1B41" w:rsidP="0067510D">
    <w:pPr>
      <w:pStyle w:val="Header"/>
      <w:spacing w:after="0"/>
      <w:ind w:left="-567"/>
      <w:rPr>
        <w:rFonts w:ascii="Verdana" w:hAnsi="Verdana"/>
        <w:iCs/>
        <w:noProof/>
        <w:szCs w:val="22"/>
      </w:rPr>
    </w:pPr>
    <w:r>
      <w:rPr>
        <w:rFonts w:ascii="Verdana" w:hAnsi="Verdana"/>
        <w:noProof/>
        <w:szCs w:val="22"/>
      </w:rPr>
      <w:drawing>
        <wp:anchor distT="0" distB="0" distL="114300" distR="114300" simplePos="0" relativeHeight="251673088" behindDoc="1" locked="0" layoutInCell="1" allowOverlap="1" wp14:anchorId="1493F659" wp14:editId="6626438D">
          <wp:simplePos x="0" y="0"/>
          <wp:positionH relativeFrom="column">
            <wp:posOffset>-892810</wp:posOffset>
          </wp:positionH>
          <wp:positionV relativeFrom="page">
            <wp:posOffset>-304801</wp:posOffset>
          </wp:positionV>
          <wp:extent cx="7534910" cy="2342717"/>
          <wp:effectExtent l="0" t="0" r="0" b="0"/>
          <wp:wrapNone/>
          <wp:docPr id="1" name="Picture 1"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910" cy="2342717"/>
                  </a:xfrm>
                  <a:prstGeom prst="rect">
                    <a:avLst/>
                  </a:prstGeom>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7708BD">
      <w:rPr>
        <w:rFonts w:ascii="Verdana" w:hAnsi="Verdana"/>
        <w:iCs/>
        <w:noProof/>
        <w:szCs w:val="22"/>
      </w:rPr>
      <w:t>Geographie, Politische Bildung, VWL</w:t>
    </w:r>
    <w:r w:rsidR="0067510D">
      <w:rPr>
        <w:rFonts w:ascii="Verdana" w:hAnsi="Verdana"/>
        <w:iCs/>
        <w:noProof/>
        <w:szCs w:val="22"/>
      </w:rPr>
      <w:t>,</w:t>
    </w:r>
  </w:p>
  <w:p w14:paraId="3E5EA7CD" w14:textId="0FCA7F5F" w:rsidR="008B1B41" w:rsidRDefault="007708BD" w:rsidP="0067510D">
    <w:pPr>
      <w:pStyle w:val="Header"/>
      <w:spacing w:after="0"/>
      <w:ind w:left="-567"/>
      <w:rPr>
        <w:rFonts w:ascii="Verdana" w:hAnsi="Verdana"/>
        <w:iCs/>
        <w:noProof/>
        <w:szCs w:val="22"/>
      </w:rPr>
    </w:pPr>
    <w:r>
      <w:rPr>
        <w:rFonts w:ascii="Verdana" w:hAnsi="Verdana"/>
        <w:iCs/>
        <w:noProof/>
        <w:szCs w:val="22"/>
      </w:rPr>
      <w:t>Internationale Wirtschaft- und Kulturräume</w:t>
    </w:r>
  </w:p>
  <w:p w14:paraId="668516BB" w14:textId="77777777" w:rsidR="0067510D" w:rsidRDefault="0067510D" w:rsidP="0067510D">
    <w:pPr>
      <w:pStyle w:val="Header"/>
      <w:spacing w:after="0"/>
      <w:ind w:left="-567"/>
      <w:rPr>
        <w:rFonts w:ascii="Verdana" w:hAnsi="Verdana"/>
        <w:iCs/>
        <w:noProof/>
        <w:szCs w:val="22"/>
      </w:rPr>
    </w:pPr>
  </w:p>
  <w:p w14:paraId="4920F655" w14:textId="77777777" w:rsidR="001E5D1E" w:rsidRDefault="001E5D1E" w:rsidP="007708BD">
    <w:pPr>
      <w:pStyle w:val="Header"/>
      <w:ind w:left="-567"/>
      <w:rPr>
        <w:rFonts w:ascii="Verdana" w:hAnsi="Verdana"/>
        <w:b/>
        <w:noProof/>
        <w:szCs w:val="22"/>
      </w:rPr>
    </w:pPr>
  </w:p>
  <w:p w14:paraId="77129F40" w14:textId="77777777" w:rsidR="007708BD" w:rsidRPr="007708BD" w:rsidRDefault="007708BD" w:rsidP="007708BD">
    <w:pPr>
      <w:pStyle w:val="Header"/>
      <w:ind w:left="-567"/>
      <w:rPr>
        <w:rFonts w:ascii="Verdana" w:hAnsi="Verdana"/>
        <w:b/>
        <w:noProof/>
        <w:szCs w:val="22"/>
      </w:rPr>
    </w:pPr>
  </w:p>
  <w:p w14:paraId="54309070" w14:textId="77777777" w:rsidR="00397A8B" w:rsidRDefault="00397A8B" w:rsidP="00397A8B">
    <w:pPr>
      <w:pStyle w:val="Header"/>
      <w:ind w:left="-567"/>
      <w:rPr>
        <w:rFonts w:ascii="Verdana" w:hAnsi="Verdana"/>
        <w:noProof/>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B3E8F"/>
    <w:multiLevelType w:val="hybridMultilevel"/>
    <w:tmpl w:val="46664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C3A54"/>
    <w:multiLevelType w:val="hybridMultilevel"/>
    <w:tmpl w:val="DC9CD6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256E5C"/>
    <w:multiLevelType w:val="hybridMultilevel"/>
    <w:tmpl w:val="25708662"/>
    <w:lvl w:ilvl="0" w:tplc="5D6210F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0D3B"/>
    <w:multiLevelType w:val="hybridMultilevel"/>
    <w:tmpl w:val="884E79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C040DA2"/>
    <w:multiLevelType w:val="hybridMultilevel"/>
    <w:tmpl w:val="7E1447C4"/>
    <w:lvl w:ilvl="0" w:tplc="9CEEFAA6">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DEC2496"/>
    <w:multiLevelType w:val="hybridMultilevel"/>
    <w:tmpl w:val="7E58622A"/>
    <w:lvl w:ilvl="0" w:tplc="354CF2A6">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2E3C6D"/>
    <w:multiLevelType w:val="hybridMultilevel"/>
    <w:tmpl w:val="E52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2B16AA"/>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8" w15:restartNumberingAfterBreak="0">
    <w:nsid w:val="262929F3"/>
    <w:multiLevelType w:val="hybridMultilevel"/>
    <w:tmpl w:val="00DE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9D7EF9"/>
    <w:multiLevelType w:val="hybridMultilevel"/>
    <w:tmpl w:val="F2B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E1595"/>
    <w:multiLevelType w:val="hybridMultilevel"/>
    <w:tmpl w:val="2E9A1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E4077E"/>
    <w:multiLevelType w:val="hybridMultilevel"/>
    <w:tmpl w:val="F52EA30C"/>
    <w:lvl w:ilvl="0" w:tplc="44CCC342">
      <w:start w:val="1"/>
      <w:numFmt w:val="bullet"/>
      <w:lvlText w:val="•"/>
      <w:lvlJc w:val="left"/>
      <w:pPr>
        <w:ind w:hanging="360"/>
      </w:pPr>
      <w:rPr>
        <w:rFonts w:ascii="Arial" w:eastAsia="Arial" w:hAnsi="Arial" w:hint="default"/>
        <w:w w:val="135"/>
        <w:sz w:val="21"/>
        <w:szCs w:val="21"/>
      </w:rPr>
    </w:lvl>
    <w:lvl w:ilvl="1" w:tplc="019ACE24">
      <w:start w:val="1"/>
      <w:numFmt w:val="lowerLetter"/>
      <w:lvlText w:val="%2)"/>
      <w:lvlJc w:val="left"/>
      <w:pPr>
        <w:ind w:hanging="360"/>
      </w:pPr>
      <w:rPr>
        <w:rFonts w:hint="default"/>
        <w:b w:val="0"/>
        <w:bCs/>
        <w:i w:val="0"/>
        <w:spacing w:val="2"/>
        <w:w w:val="102"/>
        <w:sz w:val="21"/>
        <w:szCs w:val="21"/>
      </w:rPr>
    </w:lvl>
    <w:lvl w:ilvl="2" w:tplc="5D88AD40">
      <w:start w:val="1"/>
      <w:numFmt w:val="bullet"/>
      <w:lvlText w:val="•"/>
      <w:lvlJc w:val="left"/>
      <w:rPr>
        <w:rFonts w:hint="default"/>
      </w:rPr>
    </w:lvl>
    <w:lvl w:ilvl="3" w:tplc="FAC4DB48">
      <w:start w:val="1"/>
      <w:numFmt w:val="bullet"/>
      <w:lvlText w:val="•"/>
      <w:lvlJc w:val="left"/>
      <w:rPr>
        <w:rFonts w:hint="default"/>
      </w:rPr>
    </w:lvl>
    <w:lvl w:ilvl="4" w:tplc="024A36EE">
      <w:start w:val="1"/>
      <w:numFmt w:val="bullet"/>
      <w:lvlText w:val="•"/>
      <w:lvlJc w:val="left"/>
      <w:rPr>
        <w:rFonts w:hint="default"/>
      </w:rPr>
    </w:lvl>
    <w:lvl w:ilvl="5" w:tplc="A35804CC">
      <w:start w:val="1"/>
      <w:numFmt w:val="bullet"/>
      <w:lvlText w:val="•"/>
      <w:lvlJc w:val="left"/>
      <w:rPr>
        <w:rFonts w:hint="default"/>
      </w:rPr>
    </w:lvl>
    <w:lvl w:ilvl="6" w:tplc="861EADA6">
      <w:start w:val="1"/>
      <w:numFmt w:val="bullet"/>
      <w:lvlText w:val="•"/>
      <w:lvlJc w:val="left"/>
      <w:rPr>
        <w:rFonts w:hint="default"/>
      </w:rPr>
    </w:lvl>
    <w:lvl w:ilvl="7" w:tplc="33E89698">
      <w:start w:val="1"/>
      <w:numFmt w:val="bullet"/>
      <w:lvlText w:val="•"/>
      <w:lvlJc w:val="left"/>
      <w:rPr>
        <w:rFonts w:hint="default"/>
      </w:rPr>
    </w:lvl>
    <w:lvl w:ilvl="8" w:tplc="BD32A480">
      <w:start w:val="1"/>
      <w:numFmt w:val="bullet"/>
      <w:lvlText w:val="•"/>
      <w:lvlJc w:val="left"/>
      <w:rPr>
        <w:rFonts w:hint="default"/>
      </w:rPr>
    </w:lvl>
  </w:abstractNum>
  <w:abstractNum w:abstractNumId="12" w15:restartNumberingAfterBreak="0">
    <w:nsid w:val="318B69B5"/>
    <w:multiLevelType w:val="multilevel"/>
    <w:tmpl w:val="BB66C71E"/>
    <w:lvl w:ilvl="0">
      <w:start w:val="1"/>
      <w:numFmt w:val="decimal"/>
      <w:pStyle w:val="1"/>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3" w15:restartNumberingAfterBreak="0">
    <w:nsid w:val="3B137D0D"/>
    <w:multiLevelType w:val="hybridMultilevel"/>
    <w:tmpl w:val="64FC818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0C39C5"/>
    <w:multiLevelType w:val="hybridMultilevel"/>
    <w:tmpl w:val="D3D66264"/>
    <w:lvl w:ilvl="0" w:tplc="23F49E34">
      <w:start w:val="1"/>
      <w:numFmt w:val="decimal"/>
      <w:lvlText w:val="%1)"/>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815B4">
      <w:start w:val="1"/>
      <w:numFmt w:val="lowerLetter"/>
      <w:lvlText w:val="%2"/>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A9BAE">
      <w:start w:val="1"/>
      <w:numFmt w:val="lowerRoman"/>
      <w:lvlText w:val="%3"/>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CA5B4">
      <w:start w:val="1"/>
      <w:numFmt w:val="decimal"/>
      <w:lvlText w:val="%4"/>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9F92">
      <w:start w:val="1"/>
      <w:numFmt w:val="lowerLetter"/>
      <w:lvlText w:val="%5"/>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7432">
      <w:start w:val="1"/>
      <w:numFmt w:val="lowerRoman"/>
      <w:lvlText w:val="%6"/>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C9690">
      <w:start w:val="1"/>
      <w:numFmt w:val="decimal"/>
      <w:lvlText w:val="%7"/>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C668">
      <w:start w:val="1"/>
      <w:numFmt w:val="lowerLetter"/>
      <w:lvlText w:val="%8"/>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07CA6">
      <w:start w:val="1"/>
      <w:numFmt w:val="lowerRoman"/>
      <w:lvlText w:val="%9"/>
      <w:lvlJc w:val="left"/>
      <w:pPr>
        <w:ind w:left="7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F40B0C"/>
    <w:multiLevelType w:val="hybridMultilevel"/>
    <w:tmpl w:val="F9749F5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4B0A71EB"/>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18"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TopofForm"/>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51917A66"/>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0" w15:restartNumberingAfterBreak="0">
    <w:nsid w:val="547600AB"/>
    <w:multiLevelType w:val="hybridMultilevel"/>
    <w:tmpl w:val="9A9A957E"/>
    <w:lvl w:ilvl="0" w:tplc="0C070001">
      <w:start w:val="1"/>
      <w:numFmt w:val="bullet"/>
      <w:lvlText w:val=""/>
      <w:lvlJc w:val="left"/>
      <w:pPr>
        <w:ind w:left="0" w:hanging="360"/>
      </w:pPr>
      <w:rPr>
        <w:rFonts w:ascii="Symbol" w:hAnsi="Symbol"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1" w15:restartNumberingAfterBreak="0">
    <w:nsid w:val="5945666D"/>
    <w:multiLevelType w:val="hybridMultilevel"/>
    <w:tmpl w:val="C616ABF8"/>
    <w:lvl w:ilvl="0" w:tplc="2B887096">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709F0"/>
    <w:multiLevelType w:val="hybridMultilevel"/>
    <w:tmpl w:val="3B98A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132B3"/>
    <w:multiLevelType w:val="hybridMultilevel"/>
    <w:tmpl w:val="7E121278"/>
    <w:lvl w:ilvl="0" w:tplc="D01672D4">
      <w:start w:val="1"/>
      <w:numFmt w:val="lowerRoman"/>
      <w:lvlText w:val="%1."/>
      <w:lvlJc w:val="left"/>
      <w:pPr>
        <w:ind w:hanging="483"/>
        <w:jc w:val="right"/>
      </w:pPr>
      <w:rPr>
        <w:rFonts w:ascii="Arial" w:eastAsia="Arial" w:hAnsi="Arial" w:hint="default"/>
        <w:b/>
        <w:bCs/>
        <w:spacing w:val="1"/>
        <w:w w:val="102"/>
        <w:sz w:val="21"/>
        <w:szCs w:val="21"/>
      </w:rPr>
    </w:lvl>
    <w:lvl w:ilvl="1" w:tplc="924CEC64">
      <w:start w:val="1"/>
      <w:numFmt w:val="bullet"/>
      <w:lvlText w:val="•"/>
      <w:lvlJc w:val="left"/>
      <w:rPr>
        <w:rFonts w:hint="default"/>
      </w:rPr>
    </w:lvl>
    <w:lvl w:ilvl="2" w:tplc="51EC3F60">
      <w:start w:val="1"/>
      <w:numFmt w:val="bullet"/>
      <w:lvlText w:val="•"/>
      <w:lvlJc w:val="left"/>
      <w:rPr>
        <w:rFonts w:hint="default"/>
      </w:rPr>
    </w:lvl>
    <w:lvl w:ilvl="3" w:tplc="D4A66916">
      <w:start w:val="1"/>
      <w:numFmt w:val="bullet"/>
      <w:lvlText w:val="•"/>
      <w:lvlJc w:val="left"/>
      <w:rPr>
        <w:rFonts w:hint="default"/>
      </w:rPr>
    </w:lvl>
    <w:lvl w:ilvl="4" w:tplc="C764D4AE">
      <w:start w:val="1"/>
      <w:numFmt w:val="bullet"/>
      <w:lvlText w:val="•"/>
      <w:lvlJc w:val="left"/>
      <w:rPr>
        <w:rFonts w:hint="default"/>
      </w:rPr>
    </w:lvl>
    <w:lvl w:ilvl="5" w:tplc="D45C5C72">
      <w:start w:val="1"/>
      <w:numFmt w:val="bullet"/>
      <w:lvlText w:val="•"/>
      <w:lvlJc w:val="left"/>
      <w:rPr>
        <w:rFonts w:hint="default"/>
      </w:rPr>
    </w:lvl>
    <w:lvl w:ilvl="6" w:tplc="123A9ADE">
      <w:start w:val="1"/>
      <w:numFmt w:val="bullet"/>
      <w:lvlText w:val="•"/>
      <w:lvlJc w:val="left"/>
      <w:rPr>
        <w:rFonts w:hint="default"/>
      </w:rPr>
    </w:lvl>
    <w:lvl w:ilvl="7" w:tplc="BADC1D84">
      <w:start w:val="1"/>
      <w:numFmt w:val="bullet"/>
      <w:lvlText w:val="•"/>
      <w:lvlJc w:val="left"/>
      <w:rPr>
        <w:rFonts w:hint="default"/>
      </w:rPr>
    </w:lvl>
    <w:lvl w:ilvl="8" w:tplc="B7A6F3E2">
      <w:start w:val="1"/>
      <w:numFmt w:val="bullet"/>
      <w:lvlText w:val="•"/>
      <w:lvlJc w:val="left"/>
      <w:rPr>
        <w:rFonts w:hint="default"/>
      </w:rPr>
    </w:lvl>
  </w:abstractNum>
  <w:abstractNum w:abstractNumId="24" w15:restartNumberingAfterBreak="0">
    <w:nsid w:val="661D26D9"/>
    <w:multiLevelType w:val="hybridMultilevel"/>
    <w:tmpl w:val="2646A1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44147F"/>
    <w:multiLevelType w:val="hybridMultilevel"/>
    <w:tmpl w:val="E89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166CC1"/>
    <w:multiLevelType w:val="hybridMultilevel"/>
    <w:tmpl w:val="13449704"/>
    <w:lvl w:ilvl="0" w:tplc="04070001">
      <w:start w:val="1"/>
      <w:numFmt w:val="bullet"/>
      <w:lvlText w:val=""/>
      <w:lvlJc w:val="left"/>
      <w:pPr>
        <w:ind w:left="3276" w:hanging="360"/>
      </w:pPr>
      <w:rPr>
        <w:rFonts w:ascii="Symbol" w:hAnsi="Symbol" w:hint="default"/>
      </w:rPr>
    </w:lvl>
    <w:lvl w:ilvl="1" w:tplc="04070003" w:tentative="1">
      <w:start w:val="1"/>
      <w:numFmt w:val="bullet"/>
      <w:lvlText w:val="o"/>
      <w:lvlJc w:val="left"/>
      <w:pPr>
        <w:ind w:left="3996" w:hanging="360"/>
      </w:pPr>
      <w:rPr>
        <w:rFonts w:ascii="Courier New" w:hAnsi="Courier New" w:cs="Courier New" w:hint="default"/>
      </w:rPr>
    </w:lvl>
    <w:lvl w:ilvl="2" w:tplc="04070005" w:tentative="1">
      <w:start w:val="1"/>
      <w:numFmt w:val="bullet"/>
      <w:lvlText w:val=""/>
      <w:lvlJc w:val="left"/>
      <w:pPr>
        <w:ind w:left="4716" w:hanging="360"/>
      </w:pPr>
      <w:rPr>
        <w:rFonts w:ascii="Wingdings" w:hAnsi="Wingdings" w:hint="default"/>
      </w:rPr>
    </w:lvl>
    <w:lvl w:ilvl="3" w:tplc="04070001" w:tentative="1">
      <w:start w:val="1"/>
      <w:numFmt w:val="bullet"/>
      <w:lvlText w:val=""/>
      <w:lvlJc w:val="left"/>
      <w:pPr>
        <w:ind w:left="5436" w:hanging="360"/>
      </w:pPr>
      <w:rPr>
        <w:rFonts w:ascii="Symbol" w:hAnsi="Symbol" w:hint="default"/>
      </w:rPr>
    </w:lvl>
    <w:lvl w:ilvl="4" w:tplc="04070003" w:tentative="1">
      <w:start w:val="1"/>
      <w:numFmt w:val="bullet"/>
      <w:lvlText w:val="o"/>
      <w:lvlJc w:val="left"/>
      <w:pPr>
        <w:ind w:left="6156" w:hanging="360"/>
      </w:pPr>
      <w:rPr>
        <w:rFonts w:ascii="Courier New" w:hAnsi="Courier New" w:cs="Courier New" w:hint="default"/>
      </w:rPr>
    </w:lvl>
    <w:lvl w:ilvl="5" w:tplc="04070005" w:tentative="1">
      <w:start w:val="1"/>
      <w:numFmt w:val="bullet"/>
      <w:lvlText w:val=""/>
      <w:lvlJc w:val="left"/>
      <w:pPr>
        <w:ind w:left="6876" w:hanging="360"/>
      </w:pPr>
      <w:rPr>
        <w:rFonts w:ascii="Wingdings" w:hAnsi="Wingdings" w:hint="default"/>
      </w:rPr>
    </w:lvl>
    <w:lvl w:ilvl="6" w:tplc="04070001" w:tentative="1">
      <w:start w:val="1"/>
      <w:numFmt w:val="bullet"/>
      <w:lvlText w:val=""/>
      <w:lvlJc w:val="left"/>
      <w:pPr>
        <w:ind w:left="7596" w:hanging="360"/>
      </w:pPr>
      <w:rPr>
        <w:rFonts w:ascii="Symbol" w:hAnsi="Symbol" w:hint="default"/>
      </w:rPr>
    </w:lvl>
    <w:lvl w:ilvl="7" w:tplc="04070003" w:tentative="1">
      <w:start w:val="1"/>
      <w:numFmt w:val="bullet"/>
      <w:lvlText w:val="o"/>
      <w:lvlJc w:val="left"/>
      <w:pPr>
        <w:ind w:left="8316" w:hanging="360"/>
      </w:pPr>
      <w:rPr>
        <w:rFonts w:ascii="Courier New" w:hAnsi="Courier New" w:cs="Courier New" w:hint="default"/>
      </w:rPr>
    </w:lvl>
    <w:lvl w:ilvl="8" w:tplc="04070005" w:tentative="1">
      <w:start w:val="1"/>
      <w:numFmt w:val="bullet"/>
      <w:lvlText w:val=""/>
      <w:lvlJc w:val="left"/>
      <w:pPr>
        <w:ind w:left="9036" w:hanging="360"/>
      </w:pPr>
      <w:rPr>
        <w:rFonts w:ascii="Wingdings" w:hAnsi="Wingdings" w:hint="default"/>
      </w:rPr>
    </w:lvl>
  </w:abstractNum>
  <w:abstractNum w:abstractNumId="27" w15:restartNumberingAfterBreak="0">
    <w:nsid w:val="6B9A4340"/>
    <w:multiLevelType w:val="hybridMultilevel"/>
    <w:tmpl w:val="41C0CE76"/>
    <w:lvl w:ilvl="0" w:tplc="7D209694">
      <w:start w:val="1"/>
      <w:numFmt w:val="bullet"/>
      <w:lvlText w:val="»"/>
      <w:lvlJc w:val="left"/>
      <w:pPr>
        <w:ind w:left="1077" w:hanging="360"/>
      </w:pPr>
      <w:rPr>
        <w:rFonts w:ascii="Frutiger 55 Roman" w:hAnsi="Frutiger 55 Roman" w:hint="default"/>
        <w:color w:val="C0000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8" w15:restartNumberingAfterBreak="0">
    <w:nsid w:val="76450F02"/>
    <w:multiLevelType w:val="hybridMultilevel"/>
    <w:tmpl w:val="07A22D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8"/>
  </w:num>
  <w:num w:numId="2">
    <w:abstractNumId w:val="27"/>
  </w:num>
  <w:num w:numId="3">
    <w:abstractNumId w:val="15"/>
  </w:num>
  <w:num w:numId="4">
    <w:abstractNumId w:val="3"/>
  </w:num>
  <w:num w:numId="5">
    <w:abstractNumId w:val="28"/>
  </w:num>
  <w:num w:numId="6">
    <w:abstractNumId w:val="11"/>
  </w:num>
  <w:num w:numId="7">
    <w:abstractNumId w:val="7"/>
  </w:num>
  <w:num w:numId="8">
    <w:abstractNumId w:val="19"/>
  </w:num>
  <w:num w:numId="9">
    <w:abstractNumId w:val="20"/>
  </w:num>
  <w:num w:numId="10">
    <w:abstractNumId w:val="23"/>
  </w:num>
  <w:num w:numId="11">
    <w:abstractNumId w:val="17"/>
  </w:num>
  <w:num w:numId="12">
    <w:abstractNumId w:val="12"/>
  </w:num>
  <w:num w:numId="13">
    <w:abstractNumId w:val="10"/>
  </w:num>
  <w:num w:numId="14">
    <w:abstractNumId w:val="6"/>
  </w:num>
  <w:num w:numId="15">
    <w:abstractNumId w:val="25"/>
  </w:num>
  <w:num w:numId="16">
    <w:abstractNumId w:val="26"/>
  </w:num>
  <w:num w:numId="17">
    <w:abstractNumId w:val="9"/>
  </w:num>
  <w:num w:numId="18">
    <w:abstractNumId w:val="24"/>
  </w:num>
  <w:num w:numId="19">
    <w:abstractNumId w:val="14"/>
  </w:num>
  <w:num w:numId="20">
    <w:abstractNumId w:val="0"/>
  </w:num>
  <w:num w:numId="21">
    <w:abstractNumId w:val="8"/>
  </w:num>
  <w:num w:numId="22">
    <w:abstractNumId w:val="16"/>
  </w:num>
  <w:num w:numId="23">
    <w:abstractNumId w:val="5"/>
  </w:num>
  <w:num w:numId="24">
    <w:abstractNumId w:val="21"/>
  </w:num>
  <w:num w:numId="25">
    <w:abstractNumId w:val="13"/>
  </w:num>
  <w:num w:numId="26">
    <w:abstractNumId w:val="4"/>
  </w:num>
  <w:num w:numId="27">
    <w:abstractNumId w:val="1"/>
  </w:num>
  <w:num w:numId="28">
    <w:abstractNumId w:val="22"/>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6"/>
    <w:rsid w:val="0000052F"/>
    <w:rsid w:val="00000857"/>
    <w:rsid w:val="000048EA"/>
    <w:rsid w:val="00004F14"/>
    <w:rsid w:val="00006646"/>
    <w:rsid w:val="000069C2"/>
    <w:rsid w:val="000072ED"/>
    <w:rsid w:val="00007FAA"/>
    <w:rsid w:val="00014ADA"/>
    <w:rsid w:val="00015294"/>
    <w:rsid w:val="00017B84"/>
    <w:rsid w:val="000204A2"/>
    <w:rsid w:val="00020BC9"/>
    <w:rsid w:val="00022C10"/>
    <w:rsid w:val="00022DE0"/>
    <w:rsid w:val="0002540D"/>
    <w:rsid w:val="00027B5D"/>
    <w:rsid w:val="00030BC1"/>
    <w:rsid w:val="00031172"/>
    <w:rsid w:val="000320B1"/>
    <w:rsid w:val="000340F2"/>
    <w:rsid w:val="00035280"/>
    <w:rsid w:val="000356DA"/>
    <w:rsid w:val="000363A6"/>
    <w:rsid w:val="000376E4"/>
    <w:rsid w:val="000419E2"/>
    <w:rsid w:val="0004662F"/>
    <w:rsid w:val="00046853"/>
    <w:rsid w:val="00046EBA"/>
    <w:rsid w:val="00047125"/>
    <w:rsid w:val="00050375"/>
    <w:rsid w:val="00052FDF"/>
    <w:rsid w:val="000538A0"/>
    <w:rsid w:val="0006298A"/>
    <w:rsid w:val="0006388D"/>
    <w:rsid w:val="00064E9E"/>
    <w:rsid w:val="00065013"/>
    <w:rsid w:val="000660B5"/>
    <w:rsid w:val="00070488"/>
    <w:rsid w:val="00071E9E"/>
    <w:rsid w:val="000746AE"/>
    <w:rsid w:val="00074826"/>
    <w:rsid w:val="00076775"/>
    <w:rsid w:val="00076AAB"/>
    <w:rsid w:val="00076C79"/>
    <w:rsid w:val="0007700F"/>
    <w:rsid w:val="000778E6"/>
    <w:rsid w:val="000779D0"/>
    <w:rsid w:val="0008152C"/>
    <w:rsid w:val="00081931"/>
    <w:rsid w:val="0008631D"/>
    <w:rsid w:val="000900E2"/>
    <w:rsid w:val="000916BB"/>
    <w:rsid w:val="00092CC2"/>
    <w:rsid w:val="00095298"/>
    <w:rsid w:val="000A3A4E"/>
    <w:rsid w:val="000A459D"/>
    <w:rsid w:val="000A4F8E"/>
    <w:rsid w:val="000A622D"/>
    <w:rsid w:val="000A65E6"/>
    <w:rsid w:val="000B2CA0"/>
    <w:rsid w:val="000B4EDD"/>
    <w:rsid w:val="000B538B"/>
    <w:rsid w:val="000B6407"/>
    <w:rsid w:val="000B6BDA"/>
    <w:rsid w:val="000C16E7"/>
    <w:rsid w:val="000C4BE9"/>
    <w:rsid w:val="000C520E"/>
    <w:rsid w:val="000D2031"/>
    <w:rsid w:val="000D34BF"/>
    <w:rsid w:val="000D4F04"/>
    <w:rsid w:val="000D5AEB"/>
    <w:rsid w:val="000D6F53"/>
    <w:rsid w:val="000D74CE"/>
    <w:rsid w:val="000D7740"/>
    <w:rsid w:val="000D7EC5"/>
    <w:rsid w:val="000E3BD8"/>
    <w:rsid w:val="000E6EF0"/>
    <w:rsid w:val="000E7CAC"/>
    <w:rsid w:val="000E7F62"/>
    <w:rsid w:val="000F045A"/>
    <w:rsid w:val="000F181E"/>
    <w:rsid w:val="000F1C69"/>
    <w:rsid w:val="000F4532"/>
    <w:rsid w:val="000F5437"/>
    <w:rsid w:val="00100577"/>
    <w:rsid w:val="001008FC"/>
    <w:rsid w:val="00101672"/>
    <w:rsid w:val="001025A2"/>
    <w:rsid w:val="00102819"/>
    <w:rsid w:val="00106D95"/>
    <w:rsid w:val="00110F93"/>
    <w:rsid w:val="00112165"/>
    <w:rsid w:val="00113A30"/>
    <w:rsid w:val="00114136"/>
    <w:rsid w:val="0011660B"/>
    <w:rsid w:val="00120A9A"/>
    <w:rsid w:val="00120E03"/>
    <w:rsid w:val="001239E7"/>
    <w:rsid w:val="00123D44"/>
    <w:rsid w:val="00124CEF"/>
    <w:rsid w:val="0012539C"/>
    <w:rsid w:val="00125CDD"/>
    <w:rsid w:val="00126FB0"/>
    <w:rsid w:val="001272A0"/>
    <w:rsid w:val="001300B1"/>
    <w:rsid w:val="001305B0"/>
    <w:rsid w:val="00130F58"/>
    <w:rsid w:val="0013486D"/>
    <w:rsid w:val="00136D67"/>
    <w:rsid w:val="00140FE6"/>
    <w:rsid w:val="00143EB5"/>
    <w:rsid w:val="001457F5"/>
    <w:rsid w:val="00147CAF"/>
    <w:rsid w:val="00151238"/>
    <w:rsid w:val="0015219F"/>
    <w:rsid w:val="00155124"/>
    <w:rsid w:val="001561ED"/>
    <w:rsid w:val="001566CD"/>
    <w:rsid w:val="001642F1"/>
    <w:rsid w:val="001650C2"/>
    <w:rsid w:val="001666EA"/>
    <w:rsid w:val="00171883"/>
    <w:rsid w:val="00172637"/>
    <w:rsid w:val="0017263A"/>
    <w:rsid w:val="00172736"/>
    <w:rsid w:val="00174775"/>
    <w:rsid w:val="00176215"/>
    <w:rsid w:val="00177F82"/>
    <w:rsid w:val="001812A4"/>
    <w:rsid w:val="00183528"/>
    <w:rsid w:val="001839FB"/>
    <w:rsid w:val="00184E24"/>
    <w:rsid w:val="00190CAC"/>
    <w:rsid w:val="0019102D"/>
    <w:rsid w:val="001940A5"/>
    <w:rsid w:val="00196041"/>
    <w:rsid w:val="00196FB2"/>
    <w:rsid w:val="001A2A18"/>
    <w:rsid w:val="001A3285"/>
    <w:rsid w:val="001A6A35"/>
    <w:rsid w:val="001A6AA7"/>
    <w:rsid w:val="001A7535"/>
    <w:rsid w:val="001B1ADB"/>
    <w:rsid w:val="001B2747"/>
    <w:rsid w:val="001B2757"/>
    <w:rsid w:val="001B2C48"/>
    <w:rsid w:val="001B34A2"/>
    <w:rsid w:val="001B48D0"/>
    <w:rsid w:val="001B4F59"/>
    <w:rsid w:val="001B4F80"/>
    <w:rsid w:val="001C00F7"/>
    <w:rsid w:val="001C015B"/>
    <w:rsid w:val="001C38DF"/>
    <w:rsid w:val="001C38F9"/>
    <w:rsid w:val="001C4E87"/>
    <w:rsid w:val="001C65F4"/>
    <w:rsid w:val="001C7EA3"/>
    <w:rsid w:val="001C7FB6"/>
    <w:rsid w:val="001D077C"/>
    <w:rsid w:val="001D4BA0"/>
    <w:rsid w:val="001E1AF3"/>
    <w:rsid w:val="001E4220"/>
    <w:rsid w:val="001E44BC"/>
    <w:rsid w:val="001E4662"/>
    <w:rsid w:val="001E5090"/>
    <w:rsid w:val="001E5ACE"/>
    <w:rsid w:val="001E5B31"/>
    <w:rsid w:val="001E5D1E"/>
    <w:rsid w:val="001E6D33"/>
    <w:rsid w:val="001E7D3C"/>
    <w:rsid w:val="001F08E8"/>
    <w:rsid w:val="001F1C4C"/>
    <w:rsid w:val="001F6DA1"/>
    <w:rsid w:val="001F7760"/>
    <w:rsid w:val="00201F29"/>
    <w:rsid w:val="002046B4"/>
    <w:rsid w:val="002055EB"/>
    <w:rsid w:val="00205A14"/>
    <w:rsid w:val="0020620F"/>
    <w:rsid w:val="00206701"/>
    <w:rsid w:val="00207284"/>
    <w:rsid w:val="00207C94"/>
    <w:rsid w:val="002124D8"/>
    <w:rsid w:val="00212F5F"/>
    <w:rsid w:val="00214660"/>
    <w:rsid w:val="0021641B"/>
    <w:rsid w:val="002169C2"/>
    <w:rsid w:val="002214E3"/>
    <w:rsid w:val="002230DB"/>
    <w:rsid w:val="00224510"/>
    <w:rsid w:val="00224E19"/>
    <w:rsid w:val="00225E1D"/>
    <w:rsid w:val="00226B7C"/>
    <w:rsid w:val="002307B8"/>
    <w:rsid w:val="002328F1"/>
    <w:rsid w:val="00233038"/>
    <w:rsid w:val="0023344E"/>
    <w:rsid w:val="0023716B"/>
    <w:rsid w:val="002376B5"/>
    <w:rsid w:val="002401C1"/>
    <w:rsid w:val="00241F09"/>
    <w:rsid w:val="00245373"/>
    <w:rsid w:val="0024619D"/>
    <w:rsid w:val="00246FBD"/>
    <w:rsid w:val="00250FAB"/>
    <w:rsid w:val="00251BBC"/>
    <w:rsid w:val="00252033"/>
    <w:rsid w:val="002540A5"/>
    <w:rsid w:val="002545C0"/>
    <w:rsid w:val="002545D9"/>
    <w:rsid w:val="002546D3"/>
    <w:rsid w:val="002603C6"/>
    <w:rsid w:val="00261720"/>
    <w:rsid w:val="00262651"/>
    <w:rsid w:val="00262B67"/>
    <w:rsid w:val="00265005"/>
    <w:rsid w:val="00266C61"/>
    <w:rsid w:val="00267DAC"/>
    <w:rsid w:val="00270FB1"/>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56F0"/>
    <w:rsid w:val="002969A2"/>
    <w:rsid w:val="00297F02"/>
    <w:rsid w:val="002A1FA8"/>
    <w:rsid w:val="002A4543"/>
    <w:rsid w:val="002A4F17"/>
    <w:rsid w:val="002A6474"/>
    <w:rsid w:val="002A6E3C"/>
    <w:rsid w:val="002A79CD"/>
    <w:rsid w:val="002B3505"/>
    <w:rsid w:val="002B39AE"/>
    <w:rsid w:val="002B5FAE"/>
    <w:rsid w:val="002B6CD7"/>
    <w:rsid w:val="002B739C"/>
    <w:rsid w:val="002C000B"/>
    <w:rsid w:val="002C0DAA"/>
    <w:rsid w:val="002C0E5B"/>
    <w:rsid w:val="002C12A1"/>
    <w:rsid w:val="002C37AB"/>
    <w:rsid w:val="002C386E"/>
    <w:rsid w:val="002C3894"/>
    <w:rsid w:val="002C4280"/>
    <w:rsid w:val="002C4F42"/>
    <w:rsid w:val="002C6DDE"/>
    <w:rsid w:val="002D104B"/>
    <w:rsid w:val="002D1933"/>
    <w:rsid w:val="002D1E6B"/>
    <w:rsid w:val="002D29AB"/>
    <w:rsid w:val="002D32E6"/>
    <w:rsid w:val="002D4854"/>
    <w:rsid w:val="002D66DA"/>
    <w:rsid w:val="002D699C"/>
    <w:rsid w:val="002D71C8"/>
    <w:rsid w:val="002D79D7"/>
    <w:rsid w:val="002E02D4"/>
    <w:rsid w:val="002E1943"/>
    <w:rsid w:val="002E57C4"/>
    <w:rsid w:val="002E6E3E"/>
    <w:rsid w:val="002F14D4"/>
    <w:rsid w:val="002F455C"/>
    <w:rsid w:val="002F5932"/>
    <w:rsid w:val="002F5E28"/>
    <w:rsid w:val="002F6A35"/>
    <w:rsid w:val="002F7244"/>
    <w:rsid w:val="00300F8E"/>
    <w:rsid w:val="00303D90"/>
    <w:rsid w:val="00304BE1"/>
    <w:rsid w:val="00306037"/>
    <w:rsid w:val="003101D7"/>
    <w:rsid w:val="003111E0"/>
    <w:rsid w:val="003170F4"/>
    <w:rsid w:val="00317C17"/>
    <w:rsid w:val="0032096B"/>
    <w:rsid w:val="003212EB"/>
    <w:rsid w:val="003221E7"/>
    <w:rsid w:val="003269EA"/>
    <w:rsid w:val="00326E7A"/>
    <w:rsid w:val="0033191C"/>
    <w:rsid w:val="00332665"/>
    <w:rsid w:val="00335143"/>
    <w:rsid w:val="00335D4A"/>
    <w:rsid w:val="003415C3"/>
    <w:rsid w:val="00343870"/>
    <w:rsid w:val="00344879"/>
    <w:rsid w:val="003458B5"/>
    <w:rsid w:val="0034640A"/>
    <w:rsid w:val="00346715"/>
    <w:rsid w:val="00351927"/>
    <w:rsid w:val="00352749"/>
    <w:rsid w:val="0035442F"/>
    <w:rsid w:val="0035690B"/>
    <w:rsid w:val="00357A8B"/>
    <w:rsid w:val="00360978"/>
    <w:rsid w:val="00360CB6"/>
    <w:rsid w:val="00361CD9"/>
    <w:rsid w:val="00361F46"/>
    <w:rsid w:val="00362B80"/>
    <w:rsid w:val="00363001"/>
    <w:rsid w:val="00363DDC"/>
    <w:rsid w:val="003668FF"/>
    <w:rsid w:val="00370DC8"/>
    <w:rsid w:val="00371503"/>
    <w:rsid w:val="003724C6"/>
    <w:rsid w:val="00374E52"/>
    <w:rsid w:val="00375186"/>
    <w:rsid w:val="00380877"/>
    <w:rsid w:val="00380AFC"/>
    <w:rsid w:val="003822E2"/>
    <w:rsid w:val="003837F1"/>
    <w:rsid w:val="00383951"/>
    <w:rsid w:val="0038453E"/>
    <w:rsid w:val="00385E02"/>
    <w:rsid w:val="003876D3"/>
    <w:rsid w:val="00392197"/>
    <w:rsid w:val="00394623"/>
    <w:rsid w:val="00397251"/>
    <w:rsid w:val="00397A8B"/>
    <w:rsid w:val="003A228A"/>
    <w:rsid w:val="003A22FF"/>
    <w:rsid w:val="003A48E9"/>
    <w:rsid w:val="003A5DAB"/>
    <w:rsid w:val="003A6199"/>
    <w:rsid w:val="003A784C"/>
    <w:rsid w:val="003B01E1"/>
    <w:rsid w:val="003B1985"/>
    <w:rsid w:val="003B1DB7"/>
    <w:rsid w:val="003B1E93"/>
    <w:rsid w:val="003B3D4A"/>
    <w:rsid w:val="003B59CB"/>
    <w:rsid w:val="003B7B78"/>
    <w:rsid w:val="003C065C"/>
    <w:rsid w:val="003C06ED"/>
    <w:rsid w:val="003C0E25"/>
    <w:rsid w:val="003C0FC6"/>
    <w:rsid w:val="003C2292"/>
    <w:rsid w:val="003C2353"/>
    <w:rsid w:val="003C28F2"/>
    <w:rsid w:val="003C3940"/>
    <w:rsid w:val="003C6759"/>
    <w:rsid w:val="003C6BEB"/>
    <w:rsid w:val="003C6D98"/>
    <w:rsid w:val="003D0608"/>
    <w:rsid w:val="003D1D6F"/>
    <w:rsid w:val="003D2B2F"/>
    <w:rsid w:val="003D2E16"/>
    <w:rsid w:val="003D57EE"/>
    <w:rsid w:val="003D5D6C"/>
    <w:rsid w:val="003D6A05"/>
    <w:rsid w:val="003D73ED"/>
    <w:rsid w:val="003E0618"/>
    <w:rsid w:val="003E1DC5"/>
    <w:rsid w:val="003E598D"/>
    <w:rsid w:val="003E7058"/>
    <w:rsid w:val="003E7509"/>
    <w:rsid w:val="003F66E1"/>
    <w:rsid w:val="004022B2"/>
    <w:rsid w:val="004063EA"/>
    <w:rsid w:val="004071BD"/>
    <w:rsid w:val="00410B84"/>
    <w:rsid w:val="0041250C"/>
    <w:rsid w:val="004157D3"/>
    <w:rsid w:val="00416475"/>
    <w:rsid w:val="004165EC"/>
    <w:rsid w:val="00416721"/>
    <w:rsid w:val="00421196"/>
    <w:rsid w:val="00423518"/>
    <w:rsid w:val="00424EA9"/>
    <w:rsid w:val="0042549C"/>
    <w:rsid w:val="00430EE6"/>
    <w:rsid w:val="004359B6"/>
    <w:rsid w:val="00436324"/>
    <w:rsid w:val="00436ACD"/>
    <w:rsid w:val="00436BD9"/>
    <w:rsid w:val="0043704E"/>
    <w:rsid w:val="004453E3"/>
    <w:rsid w:val="00445780"/>
    <w:rsid w:val="00445B02"/>
    <w:rsid w:val="00446BD1"/>
    <w:rsid w:val="004471CD"/>
    <w:rsid w:val="0044784E"/>
    <w:rsid w:val="004523F2"/>
    <w:rsid w:val="00452775"/>
    <w:rsid w:val="0045374D"/>
    <w:rsid w:val="0045382B"/>
    <w:rsid w:val="00453C7F"/>
    <w:rsid w:val="004542E6"/>
    <w:rsid w:val="00454C34"/>
    <w:rsid w:val="00455902"/>
    <w:rsid w:val="00455B03"/>
    <w:rsid w:val="00455D69"/>
    <w:rsid w:val="004572B3"/>
    <w:rsid w:val="00464423"/>
    <w:rsid w:val="00465345"/>
    <w:rsid w:val="00465743"/>
    <w:rsid w:val="00466119"/>
    <w:rsid w:val="00466358"/>
    <w:rsid w:val="004736EF"/>
    <w:rsid w:val="00475B38"/>
    <w:rsid w:val="00480580"/>
    <w:rsid w:val="00480853"/>
    <w:rsid w:val="004808DC"/>
    <w:rsid w:val="00480BA8"/>
    <w:rsid w:val="00482219"/>
    <w:rsid w:val="00483716"/>
    <w:rsid w:val="00485C34"/>
    <w:rsid w:val="004876C1"/>
    <w:rsid w:val="00490904"/>
    <w:rsid w:val="00492F3F"/>
    <w:rsid w:val="00494EE7"/>
    <w:rsid w:val="00496C5C"/>
    <w:rsid w:val="004A15F4"/>
    <w:rsid w:val="004A2D8F"/>
    <w:rsid w:val="004A67D4"/>
    <w:rsid w:val="004A7A0E"/>
    <w:rsid w:val="004B3032"/>
    <w:rsid w:val="004B3D13"/>
    <w:rsid w:val="004B68FB"/>
    <w:rsid w:val="004B7C55"/>
    <w:rsid w:val="004C05D1"/>
    <w:rsid w:val="004C140E"/>
    <w:rsid w:val="004C3D5C"/>
    <w:rsid w:val="004C53FF"/>
    <w:rsid w:val="004C577B"/>
    <w:rsid w:val="004C6558"/>
    <w:rsid w:val="004D1403"/>
    <w:rsid w:val="004D2BAD"/>
    <w:rsid w:val="004D43C2"/>
    <w:rsid w:val="004D57CA"/>
    <w:rsid w:val="004D7BF3"/>
    <w:rsid w:val="004E5CB5"/>
    <w:rsid w:val="004F0745"/>
    <w:rsid w:val="004F09F1"/>
    <w:rsid w:val="004F0F86"/>
    <w:rsid w:val="004F10C8"/>
    <w:rsid w:val="004F14A0"/>
    <w:rsid w:val="004F26F6"/>
    <w:rsid w:val="004F2C5C"/>
    <w:rsid w:val="004F4748"/>
    <w:rsid w:val="004F49D0"/>
    <w:rsid w:val="004F5FB7"/>
    <w:rsid w:val="004F6DC9"/>
    <w:rsid w:val="004F7613"/>
    <w:rsid w:val="00501AD8"/>
    <w:rsid w:val="00501F8C"/>
    <w:rsid w:val="00502FA8"/>
    <w:rsid w:val="00504324"/>
    <w:rsid w:val="00504674"/>
    <w:rsid w:val="005047E1"/>
    <w:rsid w:val="0050776F"/>
    <w:rsid w:val="00510C13"/>
    <w:rsid w:val="00515307"/>
    <w:rsid w:val="005167D9"/>
    <w:rsid w:val="00522CBB"/>
    <w:rsid w:val="005237E7"/>
    <w:rsid w:val="005239DB"/>
    <w:rsid w:val="00525274"/>
    <w:rsid w:val="005254AD"/>
    <w:rsid w:val="00526BBC"/>
    <w:rsid w:val="005270F2"/>
    <w:rsid w:val="005270F3"/>
    <w:rsid w:val="005332C2"/>
    <w:rsid w:val="00536B91"/>
    <w:rsid w:val="00537C92"/>
    <w:rsid w:val="00540F42"/>
    <w:rsid w:val="00542420"/>
    <w:rsid w:val="00544037"/>
    <w:rsid w:val="00545C2F"/>
    <w:rsid w:val="00546524"/>
    <w:rsid w:val="00550FFD"/>
    <w:rsid w:val="00553BCC"/>
    <w:rsid w:val="00553E7E"/>
    <w:rsid w:val="00556C42"/>
    <w:rsid w:val="0055776C"/>
    <w:rsid w:val="005600DB"/>
    <w:rsid w:val="005616B4"/>
    <w:rsid w:val="00561733"/>
    <w:rsid w:val="0056536F"/>
    <w:rsid w:val="00566F8A"/>
    <w:rsid w:val="00572867"/>
    <w:rsid w:val="00576F2E"/>
    <w:rsid w:val="00577E58"/>
    <w:rsid w:val="00577F91"/>
    <w:rsid w:val="005802B1"/>
    <w:rsid w:val="00581002"/>
    <w:rsid w:val="0058234D"/>
    <w:rsid w:val="00582B22"/>
    <w:rsid w:val="00582CEF"/>
    <w:rsid w:val="00583C5F"/>
    <w:rsid w:val="005845A6"/>
    <w:rsid w:val="005859EB"/>
    <w:rsid w:val="0058614B"/>
    <w:rsid w:val="0058778B"/>
    <w:rsid w:val="00590B64"/>
    <w:rsid w:val="005928BB"/>
    <w:rsid w:val="005928FF"/>
    <w:rsid w:val="005951D1"/>
    <w:rsid w:val="00595321"/>
    <w:rsid w:val="005953A5"/>
    <w:rsid w:val="0059544E"/>
    <w:rsid w:val="00595810"/>
    <w:rsid w:val="00595901"/>
    <w:rsid w:val="005960B2"/>
    <w:rsid w:val="00596660"/>
    <w:rsid w:val="0059706B"/>
    <w:rsid w:val="005A3153"/>
    <w:rsid w:val="005A38DB"/>
    <w:rsid w:val="005A3F64"/>
    <w:rsid w:val="005A41CB"/>
    <w:rsid w:val="005A4B59"/>
    <w:rsid w:val="005A5593"/>
    <w:rsid w:val="005A56A0"/>
    <w:rsid w:val="005A61EC"/>
    <w:rsid w:val="005A6FBE"/>
    <w:rsid w:val="005A73BB"/>
    <w:rsid w:val="005B110B"/>
    <w:rsid w:val="005B13FA"/>
    <w:rsid w:val="005B147D"/>
    <w:rsid w:val="005B1909"/>
    <w:rsid w:val="005B198F"/>
    <w:rsid w:val="005B2F0F"/>
    <w:rsid w:val="005B2FA0"/>
    <w:rsid w:val="005B3E33"/>
    <w:rsid w:val="005B47F4"/>
    <w:rsid w:val="005B5522"/>
    <w:rsid w:val="005B5B18"/>
    <w:rsid w:val="005B5ECF"/>
    <w:rsid w:val="005B6253"/>
    <w:rsid w:val="005C1FB1"/>
    <w:rsid w:val="005C5E7C"/>
    <w:rsid w:val="005C622E"/>
    <w:rsid w:val="005C700B"/>
    <w:rsid w:val="005D30F4"/>
    <w:rsid w:val="005D4CF7"/>
    <w:rsid w:val="005D7C51"/>
    <w:rsid w:val="005E1AA5"/>
    <w:rsid w:val="005E257D"/>
    <w:rsid w:val="005E3C1F"/>
    <w:rsid w:val="005E55F2"/>
    <w:rsid w:val="005E5AAA"/>
    <w:rsid w:val="005E64B0"/>
    <w:rsid w:val="005E6B12"/>
    <w:rsid w:val="005E6B52"/>
    <w:rsid w:val="005F240C"/>
    <w:rsid w:val="005F3D03"/>
    <w:rsid w:val="005F4E2E"/>
    <w:rsid w:val="005F4EC5"/>
    <w:rsid w:val="005F71B0"/>
    <w:rsid w:val="00600F46"/>
    <w:rsid w:val="00601101"/>
    <w:rsid w:val="00601FEE"/>
    <w:rsid w:val="0060235D"/>
    <w:rsid w:val="00602364"/>
    <w:rsid w:val="006045C1"/>
    <w:rsid w:val="00605345"/>
    <w:rsid w:val="0060760C"/>
    <w:rsid w:val="006117C7"/>
    <w:rsid w:val="00612020"/>
    <w:rsid w:val="00615672"/>
    <w:rsid w:val="00620E75"/>
    <w:rsid w:val="006216B0"/>
    <w:rsid w:val="00623000"/>
    <w:rsid w:val="00623054"/>
    <w:rsid w:val="00623E9A"/>
    <w:rsid w:val="006243D6"/>
    <w:rsid w:val="00625983"/>
    <w:rsid w:val="0062656A"/>
    <w:rsid w:val="00626EBE"/>
    <w:rsid w:val="0062737F"/>
    <w:rsid w:val="00627959"/>
    <w:rsid w:val="0063153B"/>
    <w:rsid w:val="00632BA5"/>
    <w:rsid w:val="00632D40"/>
    <w:rsid w:val="0063300D"/>
    <w:rsid w:val="00633502"/>
    <w:rsid w:val="00634C49"/>
    <w:rsid w:val="00636799"/>
    <w:rsid w:val="00637048"/>
    <w:rsid w:val="00642F6B"/>
    <w:rsid w:val="006432AE"/>
    <w:rsid w:val="0064335A"/>
    <w:rsid w:val="00644999"/>
    <w:rsid w:val="00645318"/>
    <w:rsid w:val="00645508"/>
    <w:rsid w:val="006455B2"/>
    <w:rsid w:val="00646AB7"/>
    <w:rsid w:val="006471AB"/>
    <w:rsid w:val="00647D04"/>
    <w:rsid w:val="00650125"/>
    <w:rsid w:val="00650240"/>
    <w:rsid w:val="00650563"/>
    <w:rsid w:val="00650EE7"/>
    <w:rsid w:val="006512DB"/>
    <w:rsid w:val="00651FBC"/>
    <w:rsid w:val="0065264A"/>
    <w:rsid w:val="00653A8A"/>
    <w:rsid w:val="00653AD8"/>
    <w:rsid w:val="00655DA6"/>
    <w:rsid w:val="006634D0"/>
    <w:rsid w:val="00667DD9"/>
    <w:rsid w:val="0067170C"/>
    <w:rsid w:val="0067275C"/>
    <w:rsid w:val="00673990"/>
    <w:rsid w:val="006739B4"/>
    <w:rsid w:val="00674F1F"/>
    <w:rsid w:val="0067510D"/>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36CE"/>
    <w:rsid w:val="00693F5C"/>
    <w:rsid w:val="00694354"/>
    <w:rsid w:val="006959A0"/>
    <w:rsid w:val="006961AE"/>
    <w:rsid w:val="006A03D8"/>
    <w:rsid w:val="006A26D4"/>
    <w:rsid w:val="006A314F"/>
    <w:rsid w:val="006A3443"/>
    <w:rsid w:val="006A3699"/>
    <w:rsid w:val="006A397D"/>
    <w:rsid w:val="006A7027"/>
    <w:rsid w:val="006A7C74"/>
    <w:rsid w:val="006B0496"/>
    <w:rsid w:val="006B0BF0"/>
    <w:rsid w:val="006B188D"/>
    <w:rsid w:val="006B2649"/>
    <w:rsid w:val="006B52D4"/>
    <w:rsid w:val="006B668C"/>
    <w:rsid w:val="006B67EB"/>
    <w:rsid w:val="006B720D"/>
    <w:rsid w:val="006B7382"/>
    <w:rsid w:val="006B7AB0"/>
    <w:rsid w:val="006C0428"/>
    <w:rsid w:val="006C1862"/>
    <w:rsid w:val="006C288B"/>
    <w:rsid w:val="006C3290"/>
    <w:rsid w:val="006C5D46"/>
    <w:rsid w:val="006C6247"/>
    <w:rsid w:val="006C7593"/>
    <w:rsid w:val="006D00CD"/>
    <w:rsid w:val="006D1A02"/>
    <w:rsid w:val="006D276A"/>
    <w:rsid w:val="006D5D80"/>
    <w:rsid w:val="006D6601"/>
    <w:rsid w:val="006D709C"/>
    <w:rsid w:val="006D7B94"/>
    <w:rsid w:val="006E0930"/>
    <w:rsid w:val="006E16A5"/>
    <w:rsid w:val="006E1FD3"/>
    <w:rsid w:val="006E4CA7"/>
    <w:rsid w:val="006E4FD3"/>
    <w:rsid w:val="006E73E4"/>
    <w:rsid w:val="006E795B"/>
    <w:rsid w:val="006F6223"/>
    <w:rsid w:val="006F79D0"/>
    <w:rsid w:val="006F7FBB"/>
    <w:rsid w:val="00700401"/>
    <w:rsid w:val="00711631"/>
    <w:rsid w:val="0071224D"/>
    <w:rsid w:val="00713C8C"/>
    <w:rsid w:val="00724336"/>
    <w:rsid w:val="00732522"/>
    <w:rsid w:val="007327C6"/>
    <w:rsid w:val="00735D10"/>
    <w:rsid w:val="00740BA0"/>
    <w:rsid w:val="00742898"/>
    <w:rsid w:val="00744573"/>
    <w:rsid w:val="00745AF7"/>
    <w:rsid w:val="00745F48"/>
    <w:rsid w:val="00746E1A"/>
    <w:rsid w:val="007513D4"/>
    <w:rsid w:val="00751584"/>
    <w:rsid w:val="00752F0F"/>
    <w:rsid w:val="00753B82"/>
    <w:rsid w:val="00754E5B"/>
    <w:rsid w:val="00763C33"/>
    <w:rsid w:val="007656FC"/>
    <w:rsid w:val="0076745D"/>
    <w:rsid w:val="00767FD0"/>
    <w:rsid w:val="00770628"/>
    <w:rsid w:val="007708BD"/>
    <w:rsid w:val="007720B6"/>
    <w:rsid w:val="007737C0"/>
    <w:rsid w:val="00773A75"/>
    <w:rsid w:val="00774ADF"/>
    <w:rsid w:val="00777995"/>
    <w:rsid w:val="00777AD1"/>
    <w:rsid w:val="00780E6D"/>
    <w:rsid w:val="0078121D"/>
    <w:rsid w:val="007848CA"/>
    <w:rsid w:val="007865C3"/>
    <w:rsid w:val="00786D14"/>
    <w:rsid w:val="00787522"/>
    <w:rsid w:val="00791AC2"/>
    <w:rsid w:val="00793205"/>
    <w:rsid w:val="007953DE"/>
    <w:rsid w:val="00796FDC"/>
    <w:rsid w:val="007970DB"/>
    <w:rsid w:val="00797CCE"/>
    <w:rsid w:val="007A09BE"/>
    <w:rsid w:val="007A1BB5"/>
    <w:rsid w:val="007A1CE3"/>
    <w:rsid w:val="007A2125"/>
    <w:rsid w:val="007A2A58"/>
    <w:rsid w:val="007A361F"/>
    <w:rsid w:val="007A478E"/>
    <w:rsid w:val="007A51C6"/>
    <w:rsid w:val="007A51CE"/>
    <w:rsid w:val="007A608C"/>
    <w:rsid w:val="007B2300"/>
    <w:rsid w:val="007B45F4"/>
    <w:rsid w:val="007B5675"/>
    <w:rsid w:val="007B57C4"/>
    <w:rsid w:val="007B5A22"/>
    <w:rsid w:val="007C3E9E"/>
    <w:rsid w:val="007C51AB"/>
    <w:rsid w:val="007C5DE2"/>
    <w:rsid w:val="007C7ABB"/>
    <w:rsid w:val="007D0C06"/>
    <w:rsid w:val="007D19F1"/>
    <w:rsid w:val="007D1D6E"/>
    <w:rsid w:val="007D59D1"/>
    <w:rsid w:val="007D683A"/>
    <w:rsid w:val="007D6C2D"/>
    <w:rsid w:val="007E0D4C"/>
    <w:rsid w:val="007E4997"/>
    <w:rsid w:val="007E4D48"/>
    <w:rsid w:val="007E558E"/>
    <w:rsid w:val="007E65C0"/>
    <w:rsid w:val="007E6996"/>
    <w:rsid w:val="007E7B7A"/>
    <w:rsid w:val="007F1ED3"/>
    <w:rsid w:val="007F28B2"/>
    <w:rsid w:val="0080039A"/>
    <w:rsid w:val="008012C1"/>
    <w:rsid w:val="00801438"/>
    <w:rsid w:val="00801774"/>
    <w:rsid w:val="008064D7"/>
    <w:rsid w:val="008069DD"/>
    <w:rsid w:val="00811E0B"/>
    <w:rsid w:val="00812DFC"/>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903"/>
    <w:rsid w:val="00856DE8"/>
    <w:rsid w:val="00867701"/>
    <w:rsid w:val="00867F6A"/>
    <w:rsid w:val="00871C0D"/>
    <w:rsid w:val="0087551A"/>
    <w:rsid w:val="00875818"/>
    <w:rsid w:val="008767A0"/>
    <w:rsid w:val="00880123"/>
    <w:rsid w:val="008805F8"/>
    <w:rsid w:val="00882020"/>
    <w:rsid w:val="008833BD"/>
    <w:rsid w:val="00883A32"/>
    <w:rsid w:val="00887305"/>
    <w:rsid w:val="00890044"/>
    <w:rsid w:val="008904D6"/>
    <w:rsid w:val="00890624"/>
    <w:rsid w:val="00894E83"/>
    <w:rsid w:val="008977AE"/>
    <w:rsid w:val="008A0AA9"/>
    <w:rsid w:val="008A24CB"/>
    <w:rsid w:val="008A2BDC"/>
    <w:rsid w:val="008A34D8"/>
    <w:rsid w:val="008A409A"/>
    <w:rsid w:val="008A4126"/>
    <w:rsid w:val="008A5718"/>
    <w:rsid w:val="008A5BBA"/>
    <w:rsid w:val="008A6736"/>
    <w:rsid w:val="008A7544"/>
    <w:rsid w:val="008B1B41"/>
    <w:rsid w:val="008B4553"/>
    <w:rsid w:val="008B49E5"/>
    <w:rsid w:val="008B4CC8"/>
    <w:rsid w:val="008B557D"/>
    <w:rsid w:val="008B6575"/>
    <w:rsid w:val="008C1153"/>
    <w:rsid w:val="008C6946"/>
    <w:rsid w:val="008D00C5"/>
    <w:rsid w:val="008D08A0"/>
    <w:rsid w:val="008D090E"/>
    <w:rsid w:val="008D1A82"/>
    <w:rsid w:val="008D1C94"/>
    <w:rsid w:val="008D39F4"/>
    <w:rsid w:val="008D4AA9"/>
    <w:rsid w:val="008D78DC"/>
    <w:rsid w:val="008E0AA3"/>
    <w:rsid w:val="008E1396"/>
    <w:rsid w:val="008E13C0"/>
    <w:rsid w:val="008E24F7"/>
    <w:rsid w:val="008E3797"/>
    <w:rsid w:val="008E3F35"/>
    <w:rsid w:val="008E526E"/>
    <w:rsid w:val="008E58F8"/>
    <w:rsid w:val="008E5CA7"/>
    <w:rsid w:val="008E6A82"/>
    <w:rsid w:val="008E6E59"/>
    <w:rsid w:val="008F3F75"/>
    <w:rsid w:val="008F6B20"/>
    <w:rsid w:val="00900685"/>
    <w:rsid w:val="0090563E"/>
    <w:rsid w:val="00905CD0"/>
    <w:rsid w:val="009109B1"/>
    <w:rsid w:val="00911C53"/>
    <w:rsid w:val="009124D1"/>
    <w:rsid w:val="009131CF"/>
    <w:rsid w:val="009156A1"/>
    <w:rsid w:val="00916A2B"/>
    <w:rsid w:val="00921AAD"/>
    <w:rsid w:val="00923ADC"/>
    <w:rsid w:val="00925C84"/>
    <w:rsid w:val="009260AB"/>
    <w:rsid w:val="0092749B"/>
    <w:rsid w:val="009279B3"/>
    <w:rsid w:val="0093080B"/>
    <w:rsid w:val="0093374E"/>
    <w:rsid w:val="00940FF5"/>
    <w:rsid w:val="009420D1"/>
    <w:rsid w:val="00942C3C"/>
    <w:rsid w:val="00943F35"/>
    <w:rsid w:val="00944527"/>
    <w:rsid w:val="0094575A"/>
    <w:rsid w:val="00945BE8"/>
    <w:rsid w:val="00947E14"/>
    <w:rsid w:val="00960BFF"/>
    <w:rsid w:val="009611B1"/>
    <w:rsid w:val="0096123B"/>
    <w:rsid w:val="0096757B"/>
    <w:rsid w:val="00970F32"/>
    <w:rsid w:val="00972DDB"/>
    <w:rsid w:val="00974A93"/>
    <w:rsid w:val="00975495"/>
    <w:rsid w:val="00977DCE"/>
    <w:rsid w:val="00980FE6"/>
    <w:rsid w:val="009827AD"/>
    <w:rsid w:val="00982F75"/>
    <w:rsid w:val="009843E5"/>
    <w:rsid w:val="00986C54"/>
    <w:rsid w:val="00986D66"/>
    <w:rsid w:val="00987DBE"/>
    <w:rsid w:val="00994049"/>
    <w:rsid w:val="00994B99"/>
    <w:rsid w:val="0099516F"/>
    <w:rsid w:val="00995357"/>
    <w:rsid w:val="009964CE"/>
    <w:rsid w:val="00996568"/>
    <w:rsid w:val="009968ED"/>
    <w:rsid w:val="009A1A44"/>
    <w:rsid w:val="009A335D"/>
    <w:rsid w:val="009A400A"/>
    <w:rsid w:val="009A4045"/>
    <w:rsid w:val="009A5817"/>
    <w:rsid w:val="009A5CB7"/>
    <w:rsid w:val="009A746F"/>
    <w:rsid w:val="009A7EB1"/>
    <w:rsid w:val="009B3D77"/>
    <w:rsid w:val="009B5CCF"/>
    <w:rsid w:val="009B6E6B"/>
    <w:rsid w:val="009C1528"/>
    <w:rsid w:val="009C43D4"/>
    <w:rsid w:val="009C4789"/>
    <w:rsid w:val="009C6BA4"/>
    <w:rsid w:val="009D157A"/>
    <w:rsid w:val="009D288C"/>
    <w:rsid w:val="009D34E8"/>
    <w:rsid w:val="009D45E9"/>
    <w:rsid w:val="009D4C37"/>
    <w:rsid w:val="009D5089"/>
    <w:rsid w:val="009D51A6"/>
    <w:rsid w:val="009D5B19"/>
    <w:rsid w:val="009D7C7C"/>
    <w:rsid w:val="009E47CB"/>
    <w:rsid w:val="009E6BC0"/>
    <w:rsid w:val="009E7AFC"/>
    <w:rsid w:val="009F055F"/>
    <w:rsid w:val="009F11DE"/>
    <w:rsid w:val="009F375B"/>
    <w:rsid w:val="009F3D30"/>
    <w:rsid w:val="009F7966"/>
    <w:rsid w:val="00A03E39"/>
    <w:rsid w:val="00A06DF0"/>
    <w:rsid w:val="00A11C47"/>
    <w:rsid w:val="00A12484"/>
    <w:rsid w:val="00A12C6F"/>
    <w:rsid w:val="00A133A6"/>
    <w:rsid w:val="00A13F3F"/>
    <w:rsid w:val="00A150EA"/>
    <w:rsid w:val="00A2142C"/>
    <w:rsid w:val="00A217BA"/>
    <w:rsid w:val="00A23FB7"/>
    <w:rsid w:val="00A26367"/>
    <w:rsid w:val="00A268DF"/>
    <w:rsid w:val="00A26D25"/>
    <w:rsid w:val="00A30E8B"/>
    <w:rsid w:val="00A32FC7"/>
    <w:rsid w:val="00A368A1"/>
    <w:rsid w:val="00A40734"/>
    <w:rsid w:val="00A40847"/>
    <w:rsid w:val="00A42613"/>
    <w:rsid w:val="00A426BC"/>
    <w:rsid w:val="00A430AC"/>
    <w:rsid w:val="00A4716B"/>
    <w:rsid w:val="00A50531"/>
    <w:rsid w:val="00A50F44"/>
    <w:rsid w:val="00A53379"/>
    <w:rsid w:val="00A53A9C"/>
    <w:rsid w:val="00A55634"/>
    <w:rsid w:val="00A607EF"/>
    <w:rsid w:val="00A608AA"/>
    <w:rsid w:val="00A61177"/>
    <w:rsid w:val="00A63A51"/>
    <w:rsid w:val="00A67C10"/>
    <w:rsid w:val="00A70374"/>
    <w:rsid w:val="00A75071"/>
    <w:rsid w:val="00A75406"/>
    <w:rsid w:val="00A85CA9"/>
    <w:rsid w:val="00A865DB"/>
    <w:rsid w:val="00A90DEB"/>
    <w:rsid w:val="00A917A9"/>
    <w:rsid w:val="00A97944"/>
    <w:rsid w:val="00AA1CDB"/>
    <w:rsid w:val="00AA21A3"/>
    <w:rsid w:val="00AA3C81"/>
    <w:rsid w:val="00AA488C"/>
    <w:rsid w:val="00AA7F26"/>
    <w:rsid w:val="00AB2534"/>
    <w:rsid w:val="00AB7781"/>
    <w:rsid w:val="00AC7C8F"/>
    <w:rsid w:val="00AD0461"/>
    <w:rsid w:val="00AD15DE"/>
    <w:rsid w:val="00AD36C7"/>
    <w:rsid w:val="00AD3DC1"/>
    <w:rsid w:val="00AD4DEA"/>
    <w:rsid w:val="00AD508A"/>
    <w:rsid w:val="00AD54D2"/>
    <w:rsid w:val="00AD5BB2"/>
    <w:rsid w:val="00AD6D08"/>
    <w:rsid w:val="00AE04F9"/>
    <w:rsid w:val="00AE074A"/>
    <w:rsid w:val="00AE58D2"/>
    <w:rsid w:val="00AE5F84"/>
    <w:rsid w:val="00AE70E4"/>
    <w:rsid w:val="00AE7117"/>
    <w:rsid w:val="00AF0E96"/>
    <w:rsid w:val="00AF1583"/>
    <w:rsid w:val="00AF2C43"/>
    <w:rsid w:val="00AF4B39"/>
    <w:rsid w:val="00AF7ABC"/>
    <w:rsid w:val="00B020A5"/>
    <w:rsid w:val="00B025D5"/>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C9A"/>
    <w:rsid w:val="00B275D3"/>
    <w:rsid w:val="00B27D3C"/>
    <w:rsid w:val="00B30533"/>
    <w:rsid w:val="00B30C77"/>
    <w:rsid w:val="00B30D76"/>
    <w:rsid w:val="00B30F4E"/>
    <w:rsid w:val="00B3255C"/>
    <w:rsid w:val="00B3537E"/>
    <w:rsid w:val="00B41248"/>
    <w:rsid w:val="00B4147F"/>
    <w:rsid w:val="00B41775"/>
    <w:rsid w:val="00B44D07"/>
    <w:rsid w:val="00B45303"/>
    <w:rsid w:val="00B47052"/>
    <w:rsid w:val="00B475CD"/>
    <w:rsid w:val="00B52636"/>
    <w:rsid w:val="00B54ED9"/>
    <w:rsid w:val="00B55779"/>
    <w:rsid w:val="00B60C15"/>
    <w:rsid w:val="00B60FDC"/>
    <w:rsid w:val="00B61B1D"/>
    <w:rsid w:val="00B63EC8"/>
    <w:rsid w:val="00B6443B"/>
    <w:rsid w:val="00B66071"/>
    <w:rsid w:val="00B7057A"/>
    <w:rsid w:val="00B707CF"/>
    <w:rsid w:val="00B77642"/>
    <w:rsid w:val="00B818AA"/>
    <w:rsid w:val="00B81F14"/>
    <w:rsid w:val="00B82850"/>
    <w:rsid w:val="00B82BD2"/>
    <w:rsid w:val="00B83E4C"/>
    <w:rsid w:val="00B87527"/>
    <w:rsid w:val="00B875C6"/>
    <w:rsid w:val="00B877E0"/>
    <w:rsid w:val="00B9076B"/>
    <w:rsid w:val="00B93A1D"/>
    <w:rsid w:val="00B95F6C"/>
    <w:rsid w:val="00B96631"/>
    <w:rsid w:val="00B9678A"/>
    <w:rsid w:val="00B9708E"/>
    <w:rsid w:val="00B976B8"/>
    <w:rsid w:val="00B976BA"/>
    <w:rsid w:val="00BA08C6"/>
    <w:rsid w:val="00BA0DB7"/>
    <w:rsid w:val="00BA125D"/>
    <w:rsid w:val="00BA22C9"/>
    <w:rsid w:val="00BA23A1"/>
    <w:rsid w:val="00BA2537"/>
    <w:rsid w:val="00BA35D9"/>
    <w:rsid w:val="00BA68D3"/>
    <w:rsid w:val="00BA692A"/>
    <w:rsid w:val="00BA7203"/>
    <w:rsid w:val="00BB15B5"/>
    <w:rsid w:val="00BC0249"/>
    <w:rsid w:val="00BC157A"/>
    <w:rsid w:val="00BC1793"/>
    <w:rsid w:val="00BC28EB"/>
    <w:rsid w:val="00BC5C1F"/>
    <w:rsid w:val="00BC6EB7"/>
    <w:rsid w:val="00BC7BE9"/>
    <w:rsid w:val="00BD21E4"/>
    <w:rsid w:val="00BD5C3F"/>
    <w:rsid w:val="00BE14E6"/>
    <w:rsid w:val="00BE32B2"/>
    <w:rsid w:val="00BE578B"/>
    <w:rsid w:val="00BE5F5D"/>
    <w:rsid w:val="00BE7F63"/>
    <w:rsid w:val="00BF102D"/>
    <w:rsid w:val="00BF2B8E"/>
    <w:rsid w:val="00BF4335"/>
    <w:rsid w:val="00BF481C"/>
    <w:rsid w:val="00BF4D73"/>
    <w:rsid w:val="00BF60A3"/>
    <w:rsid w:val="00BF657B"/>
    <w:rsid w:val="00BF6B1F"/>
    <w:rsid w:val="00BF6DE2"/>
    <w:rsid w:val="00BF7972"/>
    <w:rsid w:val="00C00FD0"/>
    <w:rsid w:val="00C01201"/>
    <w:rsid w:val="00C04207"/>
    <w:rsid w:val="00C050CC"/>
    <w:rsid w:val="00C05396"/>
    <w:rsid w:val="00C07733"/>
    <w:rsid w:val="00C11FE3"/>
    <w:rsid w:val="00C129B9"/>
    <w:rsid w:val="00C138AB"/>
    <w:rsid w:val="00C143B0"/>
    <w:rsid w:val="00C148DF"/>
    <w:rsid w:val="00C162F6"/>
    <w:rsid w:val="00C21A87"/>
    <w:rsid w:val="00C2232E"/>
    <w:rsid w:val="00C226C6"/>
    <w:rsid w:val="00C226D3"/>
    <w:rsid w:val="00C23562"/>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3F3"/>
    <w:rsid w:val="00C55212"/>
    <w:rsid w:val="00C563C0"/>
    <w:rsid w:val="00C570AA"/>
    <w:rsid w:val="00C57107"/>
    <w:rsid w:val="00C60938"/>
    <w:rsid w:val="00C61254"/>
    <w:rsid w:val="00C61C13"/>
    <w:rsid w:val="00C62C67"/>
    <w:rsid w:val="00C63AC2"/>
    <w:rsid w:val="00C63F91"/>
    <w:rsid w:val="00C648E4"/>
    <w:rsid w:val="00C71C98"/>
    <w:rsid w:val="00C723BE"/>
    <w:rsid w:val="00C72AF8"/>
    <w:rsid w:val="00C73B4A"/>
    <w:rsid w:val="00C76A4A"/>
    <w:rsid w:val="00C76CB1"/>
    <w:rsid w:val="00C76E48"/>
    <w:rsid w:val="00C81153"/>
    <w:rsid w:val="00C835CD"/>
    <w:rsid w:val="00C83A94"/>
    <w:rsid w:val="00C83D3B"/>
    <w:rsid w:val="00C84967"/>
    <w:rsid w:val="00C86192"/>
    <w:rsid w:val="00C9008D"/>
    <w:rsid w:val="00C91992"/>
    <w:rsid w:val="00C940D0"/>
    <w:rsid w:val="00C95714"/>
    <w:rsid w:val="00C96510"/>
    <w:rsid w:val="00C97509"/>
    <w:rsid w:val="00C97A27"/>
    <w:rsid w:val="00CA0128"/>
    <w:rsid w:val="00CA06B1"/>
    <w:rsid w:val="00CA1B8F"/>
    <w:rsid w:val="00CA234D"/>
    <w:rsid w:val="00CA27C9"/>
    <w:rsid w:val="00CA4ED4"/>
    <w:rsid w:val="00CA53E5"/>
    <w:rsid w:val="00CA6F5F"/>
    <w:rsid w:val="00CA7C7B"/>
    <w:rsid w:val="00CA7F99"/>
    <w:rsid w:val="00CB04C1"/>
    <w:rsid w:val="00CB0DE1"/>
    <w:rsid w:val="00CB2A1D"/>
    <w:rsid w:val="00CB3D8D"/>
    <w:rsid w:val="00CB42DB"/>
    <w:rsid w:val="00CB4B74"/>
    <w:rsid w:val="00CB6652"/>
    <w:rsid w:val="00CB6C3A"/>
    <w:rsid w:val="00CC257D"/>
    <w:rsid w:val="00CC2DE1"/>
    <w:rsid w:val="00CC7869"/>
    <w:rsid w:val="00CD011A"/>
    <w:rsid w:val="00CD0C13"/>
    <w:rsid w:val="00CD10A2"/>
    <w:rsid w:val="00CD16F2"/>
    <w:rsid w:val="00CD1FA7"/>
    <w:rsid w:val="00CD33BA"/>
    <w:rsid w:val="00CD6EB7"/>
    <w:rsid w:val="00CE0A8F"/>
    <w:rsid w:val="00CE0CB2"/>
    <w:rsid w:val="00CE34F2"/>
    <w:rsid w:val="00CE39B6"/>
    <w:rsid w:val="00CE4E17"/>
    <w:rsid w:val="00CE7592"/>
    <w:rsid w:val="00CE7BFE"/>
    <w:rsid w:val="00CF2146"/>
    <w:rsid w:val="00CF4D4A"/>
    <w:rsid w:val="00CF4E27"/>
    <w:rsid w:val="00CF5A78"/>
    <w:rsid w:val="00CF7389"/>
    <w:rsid w:val="00CF7CE5"/>
    <w:rsid w:val="00D0152B"/>
    <w:rsid w:val="00D01808"/>
    <w:rsid w:val="00D01886"/>
    <w:rsid w:val="00D020EA"/>
    <w:rsid w:val="00D02586"/>
    <w:rsid w:val="00D04E03"/>
    <w:rsid w:val="00D07384"/>
    <w:rsid w:val="00D12757"/>
    <w:rsid w:val="00D12CA8"/>
    <w:rsid w:val="00D14F4F"/>
    <w:rsid w:val="00D151F7"/>
    <w:rsid w:val="00D153A4"/>
    <w:rsid w:val="00D1548A"/>
    <w:rsid w:val="00D16D02"/>
    <w:rsid w:val="00D215C3"/>
    <w:rsid w:val="00D21667"/>
    <w:rsid w:val="00D21E7B"/>
    <w:rsid w:val="00D22327"/>
    <w:rsid w:val="00D2334D"/>
    <w:rsid w:val="00D25171"/>
    <w:rsid w:val="00D27552"/>
    <w:rsid w:val="00D318A6"/>
    <w:rsid w:val="00D31A6E"/>
    <w:rsid w:val="00D32A43"/>
    <w:rsid w:val="00D348A8"/>
    <w:rsid w:val="00D357D6"/>
    <w:rsid w:val="00D37127"/>
    <w:rsid w:val="00D401FE"/>
    <w:rsid w:val="00D43ED2"/>
    <w:rsid w:val="00D451CB"/>
    <w:rsid w:val="00D460A9"/>
    <w:rsid w:val="00D47044"/>
    <w:rsid w:val="00D50429"/>
    <w:rsid w:val="00D504C7"/>
    <w:rsid w:val="00D5114B"/>
    <w:rsid w:val="00D53554"/>
    <w:rsid w:val="00D547A9"/>
    <w:rsid w:val="00D55185"/>
    <w:rsid w:val="00D551AF"/>
    <w:rsid w:val="00D61E3E"/>
    <w:rsid w:val="00D64149"/>
    <w:rsid w:val="00D66E14"/>
    <w:rsid w:val="00D67C58"/>
    <w:rsid w:val="00D73DE4"/>
    <w:rsid w:val="00D76FFF"/>
    <w:rsid w:val="00D83175"/>
    <w:rsid w:val="00D832EF"/>
    <w:rsid w:val="00D836B0"/>
    <w:rsid w:val="00D83707"/>
    <w:rsid w:val="00D86C8B"/>
    <w:rsid w:val="00D9068F"/>
    <w:rsid w:val="00D9116B"/>
    <w:rsid w:val="00D918FC"/>
    <w:rsid w:val="00D92FAD"/>
    <w:rsid w:val="00D93401"/>
    <w:rsid w:val="00D9393E"/>
    <w:rsid w:val="00D95F24"/>
    <w:rsid w:val="00D96150"/>
    <w:rsid w:val="00D96BCD"/>
    <w:rsid w:val="00DA05E4"/>
    <w:rsid w:val="00DA1A33"/>
    <w:rsid w:val="00DA1CF5"/>
    <w:rsid w:val="00DA2C2D"/>
    <w:rsid w:val="00DA2D48"/>
    <w:rsid w:val="00DA4F38"/>
    <w:rsid w:val="00DA5335"/>
    <w:rsid w:val="00DA6957"/>
    <w:rsid w:val="00DB0950"/>
    <w:rsid w:val="00DB1001"/>
    <w:rsid w:val="00DB31B1"/>
    <w:rsid w:val="00DB3A5C"/>
    <w:rsid w:val="00DB4C64"/>
    <w:rsid w:val="00DB5878"/>
    <w:rsid w:val="00DC1EE0"/>
    <w:rsid w:val="00DC206D"/>
    <w:rsid w:val="00DC295D"/>
    <w:rsid w:val="00DC2C53"/>
    <w:rsid w:val="00DC2D1C"/>
    <w:rsid w:val="00DC4AD2"/>
    <w:rsid w:val="00DC501B"/>
    <w:rsid w:val="00DC7FE8"/>
    <w:rsid w:val="00DD373C"/>
    <w:rsid w:val="00DD6BB6"/>
    <w:rsid w:val="00DD6E74"/>
    <w:rsid w:val="00DD6F8E"/>
    <w:rsid w:val="00DD7B21"/>
    <w:rsid w:val="00DE1C91"/>
    <w:rsid w:val="00DE65E3"/>
    <w:rsid w:val="00DE70B6"/>
    <w:rsid w:val="00DE7A84"/>
    <w:rsid w:val="00DF2C2A"/>
    <w:rsid w:val="00DF2DD9"/>
    <w:rsid w:val="00DF48B0"/>
    <w:rsid w:val="00DF65D2"/>
    <w:rsid w:val="00DF6837"/>
    <w:rsid w:val="00DF79E1"/>
    <w:rsid w:val="00E01B2A"/>
    <w:rsid w:val="00E052FC"/>
    <w:rsid w:val="00E06AEF"/>
    <w:rsid w:val="00E07F45"/>
    <w:rsid w:val="00E12CC8"/>
    <w:rsid w:val="00E13B55"/>
    <w:rsid w:val="00E14C29"/>
    <w:rsid w:val="00E14F1C"/>
    <w:rsid w:val="00E1511D"/>
    <w:rsid w:val="00E161DD"/>
    <w:rsid w:val="00E16342"/>
    <w:rsid w:val="00E178FD"/>
    <w:rsid w:val="00E217DF"/>
    <w:rsid w:val="00E233DF"/>
    <w:rsid w:val="00E235BF"/>
    <w:rsid w:val="00E239BE"/>
    <w:rsid w:val="00E240E9"/>
    <w:rsid w:val="00E2719A"/>
    <w:rsid w:val="00E273C5"/>
    <w:rsid w:val="00E30638"/>
    <w:rsid w:val="00E30943"/>
    <w:rsid w:val="00E30D9D"/>
    <w:rsid w:val="00E30F64"/>
    <w:rsid w:val="00E31254"/>
    <w:rsid w:val="00E317F8"/>
    <w:rsid w:val="00E331F4"/>
    <w:rsid w:val="00E41603"/>
    <w:rsid w:val="00E41D6B"/>
    <w:rsid w:val="00E43204"/>
    <w:rsid w:val="00E445E9"/>
    <w:rsid w:val="00E45C99"/>
    <w:rsid w:val="00E47932"/>
    <w:rsid w:val="00E506F4"/>
    <w:rsid w:val="00E522AE"/>
    <w:rsid w:val="00E523F7"/>
    <w:rsid w:val="00E52537"/>
    <w:rsid w:val="00E52A28"/>
    <w:rsid w:val="00E54207"/>
    <w:rsid w:val="00E55F15"/>
    <w:rsid w:val="00E625DE"/>
    <w:rsid w:val="00E63AC6"/>
    <w:rsid w:val="00E63BFE"/>
    <w:rsid w:val="00E714D5"/>
    <w:rsid w:val="00E724FC"/>
    <w:rsid w:val="00E743BC"/>
    <w:rsid w:val="00E747A6"/>
    <w:rsid w:val="00E77369"/>
    <w:rsid w:val="00E844BD"/>
    <w:rsid w:val="00E84724"/>
    <w:rsid w:val="00E861DA"/>
    <w:rsid w:val="00E86436"/>
    <w:rsid w:val="00E87184"/>
    <w:rsid w:val="00E8735C"/>
    <w:rsid w:val="00E91C2A"/>
    <w:rsid w:val="00E950A9"/>
    <w:rsid w:val="00E95B5B"/>
    <w:rsid w:val="00E97734"/>
    <w:rsid w:val="00EA1923"/>
    <w:rsid w:val="00EA2D8C"/>
    <w:rsid w:val="00EA3E94"/>
    <w:rsid w:val="00EA47C8"/>
    <w:rsid w:val="00EA4858"/>
    <w:rsid w:val="00EA6AFB"/>
    <w:rsid w:val="00EB1AE4"/>
    <w:rsid w:val="00EB1E2E"/>
    <w:rsid w:val="00EB3453"/>
    <w:rsid w:val="00EB52D9"/>
    <w:rsid w:val="00EB5402"/>
    <w:rsid w:val="00EB5DEC"/>
    <w:rsid w:val="00EC04D8"/>
    <w:rsid w:val="00EC05D1"/>
    <w:rsid w:val="00EC15B5"/>
    <w:rsid w:val="00EC1DA5"/>
    <w:rsid w:val="00EC6B4E"/>
    <w:rsid w:val="00EC7CAE"/>
    <w:rsid w:val="00ED3360"/>
    <w:rsid w:val="00ED3B4C"/>
    <w:rsid w:val="00ED4D31"/>
    <w:rsid w:val="00ED6180"/>
    <w:rsid w:val="00ED78F0"/>
    <w:rsid w:val="00EE1921"/>
    <w:rsid w:val="00EE796D"/>
    <w:rsid w:val="00EF038E"/>
    <w:rsid w:val="00EF0E25"/>
    <w:rsid w:val="00EF2A41"/>
    <w:rsid w:val="00EF6A8B"/>
    <w:rsid w:val="00F001DF"/>
    <w:rsid w:val="00F0085B"/>
    <w:rsid w:val="00F04283"/>
    <w:rsid w:val="00F04C74"/>
    <w:rsid w:val="00F07F98"/>
    <w:rsid w:val="00F10A20"/>
    <w:rsid w:val="00F11339"/>
    <w:rsid w:val="00F11593"/>
    <w:rsid w:val="00F2057C"/>
    <w:rsid w:val="00F21682"/>
    <w:rsid w:val="00F23128"/>
    <w:rsid w:val="00F251B5"/>
    <w:rsid w:val="00F257C7"/>
    <w:rsid w:val="00F2755A"/>
    <w:rsid w:val="00F322F1"/>
    <w:rsid w:val="00F33A9C"/>
    <w:rsid w:val="00F33D72"/>
    <w:rsid w:val="00F33FFD"/>
    <w:rsid w:val="00F34973"/>
    <w:rsid w:val="00F35A0F"/>
    <w:rsid w:val="00F367A4"/>
    <w:rsid w:val="00F41C44"/>
    <w:rsid w:val="00F43A86"/>
    <w:rsid w:val="00F5060E"/>
    <w:rsid w:val="00F51DF8"/>
    <w:rsid w:val="00F54C93"/>
    <w:rsid w:val="00F55907"/>
    <w:rsid w:val="00F55D0D"/>
    <w:rsid w:val="00F56EA4"/>
    <w:rsid w:val="00F62488"/>
    <w:rsid w:val="00F64C84"/>
    <w:rsid w:val="00F65997"/>
    <w:rsid w:val="00F66253"/>
    <w:rsid w:val="00F66649"/>
    <w:rsid w:val="00F72439"/>
    <w:rsid w:val="00F7587F"/>
    <w:rsid w:val="00F76697"/>
    <w:rsid w:val="00F776C6"/>
    <w:rsid w:val="00F8069B"/>
    <w:rsid w:val="00F80714"/>
    <w:rsid w:val="00F8324A"/>
    <w:rsid w:val="00F9443D"/>
    <w:rsid w:val="00F94AC4"/>
    <w:rsid w:val="00F959D9"/>
    <w:rsid w:val="00F95D90"/>
    <w:rsid w:val="00FA018A"/>
    <w:rsid w:val="00FA1312"/>
    <w:rsid w:val="00FA17DF"/>
    <w:rsid w:val="00FA6F9E"/>
    <w:rsid w:val="00FB0E43"/>
    <w:rsid w:val="00FB2048"/>
    <w:rsid w:val="00FB3674"/>
    <w:rsid w:val="00FB4778"/>
    <w:rsid w:val="00FB479E"/>
    <w:rsid w:val="00FB4EFA"/>
    <w:rsid w:val="00FB71F2"/>
    <w:rsid w:val="00FB7488"/>
    <w:rsid w:val="00FC10F9"/>
    <w:rsid w:val="00FC1192"/>
    <w:rsid w:val="00FC22CD"/>
    <w:rsid w:val="00FC2953"/>
    <w:rsid w:val="00FC37E3"/>
    <w:rsid w:val="00FC4349"/>
    <w:rsid w:val="00FC52FA"/>
    <w:rsid w:val="00FC696F"/>
    <w:rsid w:val="00FC6E41"/>
    <w:rsid w:val="00FC752D"/>
    <w:rsid w:val="00FD52C2"/>
    <w:rsid w:val="00FD5369"/>
    <w:rsid w:val="00FD63CE"/>
    <w:rsid w:val="00FD7487"/>
    <w:rsid w:val="00FE1463"/>
    <w:rsid w:val="00FE1A46"/>
    <w:rsid w:val="00FE2704"/>
    <w:rsid w:val="00FE2E69"/>
    <w:rsid w:val="00FE50B3"/>
    <w:rsid w:val="00FE701E"/>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10002"/>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85B"/>
    <w:pPr>
      <w:spacing w:after="120"/>
      <w:jc w:val="both"/>
    </w:pPr>
    <w:rPr>
      <w:rFonts w:ascii="Arial" w:hAnsi="Arial"/>
      <w:sz w:val="22"/>
      <w:szCs w:val="24"/>
      <w:lang w:val="de-DE" w:eastAsia="de-DE"/>
    </w:rPr>
  </w:style>
  <w:style w:type="paragraph" w:styleId="Heading1">
    <w:name w:val="heading 1"/>
    <w:basedOn w:val="Normal"/>
    <w:link w:val="Heading1Char"/>
    <w:uiPriority w:val="1"/>
    <w:qFormat/>
    <w:rsid w:val="00D21667"/>
    <w:pPr>
      <w:spacing w:before="440" w:after="220"/>
      <w:outlineLvl w:val="0"/>
    </w:pPr>
    <w:rPr>
      <w:rFonts w:eastAsia="Arial Unicode MS" w:cs="Arial Unicode MS"/>
      <w:b/>
      <w:bCs/>
      <w:color w:val="000000"/>
      <w:kern w:val="36"/>
      <w:szCs w:val="48"/>
    </w:rPr>
  </w:style>
  <w:style w:type="paragraph" w:styleId="Heading2">
    <w:name w:val="heading 2"/>
    <w:basedOn w:val="Normal"/>
    <w:link w:val="Heading2Char"/>
    <w:qFormat/>
    <w:rsid w:val="00D21667"/>
    <w:pPr>
      <w:spacing w:before="100" w:beforeAutospacing="1" w:after="100" w:afterAutospacing="1"/>
      <w:outlineLvl w:val="1"/>
    </w:pPr>
    <w:rPr>
      <w:rFonts w:eastAsia="Arial Unicode MS" w:cs="Arial Unicode MS"/>
      <w:b/>
      <w:bCs/>
      <w:color w:val="000000"/>
      <w:szCs w:val="36"/>
    </w:rPr>
  </w:style>
  <w:style w:type="paragraph" w:styleId="Heading3">
    <w:name w:val="heading 3"/>
    <w:basedOn w:val="Normal"/>
    <w:qFormat/>
    <w:rsid w:val="00D21667"/>
    <w:pPr>
      <w:spacing w:before="100" w:beforeAutospacing="1" w:after="100" w:afterAutospacing="1"/>
      <w:outlineLvl w:val="2"/>
    </w:pPr>
    <w:rPr>
      <w:rFonts w:eastAsia="Arial Unicode MS" w:cs="Arial Unicode MS"/>
      <w:b/>
      <w:bCs/>
      <w:color w:val="000000"/>
      <w:szCs w:val="27"/>
    </w:rPr>
  </w:style>
  <w:style w:type="paragraph" w:styleId="Heading4">
    <w:name w:val="heading 4"/>
    <w:basedOn w:val="Normal"/>
    <w:next w:val="Normal"/>
    <w:qFormat/>
    <w:rsid w:val="00D21667"/>
    <w:pPr>
      <w:keepNext/>
      <w:outlineLvl w:val="3"/>
    </w:pPr>
    <w:rPr>
      <w:b/>
    </w:rPr>
  </w:style>
  <w:style w:type="paragraph" w:styleId="Heading5">
    <w:name w:val="heading 5"/>
    <w:basedOn w:val="Normal"/>
    <w:next w:val="Normal"/>
    <w:qFormat/>
    <w:rsid w:val="00D21667"/>
    <w:pPr>
      <w:keepNext/>
      <w:ind w:left="1077" w:right="-108" w:hanging="1077"/>
      <w:outlineLvl w:val="4"/>
    </w:pPr>
    <w:rPr>
      <w:i/>
    </w:rPr>
  </w:style>
  <w:style w:type="paragraph" w:styleId="Heading6">
    <w:name w:val="heading 6"/>
    <w:basedOn w:val="Normal"/>
    <w:next w:val="Normal"/>
    <w:qFormat/>
    <w:rsid w:val="00D21667"/>
    <w:pPr>
      <w:keepNext/>
      <w:jc w:val="center"/>
      <w:outlineLvl w:val="5"/>
    </w:pPr>
    <w:rPr>
      <w:b/>
      <w:sz w:val="20"/>
    </w:rPr>
  </w:style>
  <w:style w:type="paragraph" w:styleId="Heading7">
    <w:name w:val="heading 7"/>
    <w:basedOn w:val="Normal"/>
    <w:next w:val="Normal"/>
    <w:qFormat/>
    <w:rsid w:val="00D21667"/>
    <w:pPr>
      <w:keepNext/>
      <w:outlineLvl w:val="6"/>
    </w:pPr>
    <w:rPr>
      <w:b/>
      <w:sz w:val="20"/>
    </w:rPr>
  </w:style>
  <w:style w:type="paragraph" w:styleId="Heading8">
    <w:name w:val="heading 8"/>
    <w:basedOn w:val="Normal"/>
    <w:next w:val="Normal"/>
    <w:qFormat/>
    <w:rsid w:val="00D21667"/>
    <w:pPr>
      <w:keepNext/>
      <w:outlineLvl w:val="7"/>
    </w:pPr>
    <w:rPr>
      <w:b/>
    </w:rPr>
  </w:style>
  <w:style w:type="paragraph" w:styleId="Heading9">
    <w:name w:val="heading 9"/>
    <w:basedOn w:val="Normal"/>
    <w:next w:val="Normal"/>
    <w:qFormat/>
    <w:rsid w:val="00D21667"/>
    <w:pPr>
      <w:keepNext/>
      <w:spacing w:before="60" w:after="60"/>
      <w:outlineLvl w:val="8"/>
    </w:pPr>
    <w:rPr>
      <w:rFonts w:cs="Arial"/>
      <w:b/>
      <w:bCs/>
      <w:color w:val="000000"/>
      <w:kern w:val="3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el">
    <w:name w:val="Subtitel"/>
    <w:basedOn w:val="Normal"/>
    <w:rsid w:val="00D21667"/>
    <w:pPr>
      <w:jc w:val="center"/>
    </w:pPr>
    <w:rPr>
      <w:sz w:val="28"/>
      <w:szCs w:val="20"/>
    </w:rPr>
  </w:style>
  <w:style w:type="character" w:styleId="Hyperlink">
    <w:name w:val="Hyperlink"/>
    <w:basedOn w:val="DefaultParagraphFont"/>
    <w:rsid w:val="00D21667"/>
    <w:rPr>
      <w:color w:val="auto"/>
      <w:u w:val="single"/>
    </w:rPr>
  </w:style>
  <w:style w:type="paragraph" w:customStyle="1" w:styleId="Aufzhlung">
    <w:name w:val="Aufzählung"/>
    <w:basedOn w:val="Normal"/>
    <w:qFormat/>
    <w:rsid w:val="00D21667"/>
    <w:pPr>
      <w:ind w:left="714" w:hanging="357"/>
    </w:pPr>
  </w:style>
  <w:style w:type="paragraph" w:styleId="z-TopofForm">
    <w:name w:val="HTML Top of Form"/>
    <w:basedOn w:val="Normal"/>
    <w:next w:val="Normal"/>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BottomofForm">
    <w:name w:val="HTML Bottom of Form"/>
    <w:basedOn w:val="Normal"/>
    <w:next w:val="Normal"/>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DefaultParagraphFont"/>
    <w:rsid w:val="00D21667"/>
    <w:rPr>
      <w:rFonts w:ascii="Arial" w:eastAsia="Arial Unicode MS" w:hAnsi="Arial" w:cs="Arial Unicode MS"/>
      <w:b/>
      <w:bCs/>
      <w:color w:val="000000"/>
      <w:kern w:val="36"/>
      <w:sz w:val="22"/>
      <w:szCs w:val="48"/>
    </w:rPr>
  </w:style>
  <w:style w:type="paragraph" w:styleId="Title">
    <w:name w:val="Title"/>
    <w:basedOn w:val="Normal"/>
    <w:link w:val="TitleChar"/>
    <w:qFormat/>
    <w:rsid w:val="00D21667"/>
    <w:pPr>
      <w:spacing w:before="480" w:after="60"/>
      <w:jc w:val="center"/>
    </w:pPr>
    <w:rPr>
      <w:b/>
      <w:sz w:val="32"/>
    </w:rPr>
  </w:style>
  <w:style w:type="paragraph" w:styleId="Header">
    <w:name w:val="header"/>
    <w:basedOn w:val="Normal"/>
    <w:link w:val="HeaderChar"/>
    <w:uiPriority w:val="99"/>
    <w:rsid w:val="00D21667"/>
    <w:pPr>
      <w:tabs>
        <w:tab w:val="center" w:pos="4536"/>
        <w:tab w:val="right" w:pos="9072"/>
      </w:tabs>
    </w:pPr>
  </w:style>
  <w:style w:type="paragraph" w:styleId="Footer">
    <w:name w:val="footer"/>
    <w:basedOn w:val="Normal"/>
    <w:link w:val="FooterChar"/>
    <w:uiPriority w:val="99"/>
    <w:rsid w:val="00D21667"/>
    <w:pPr>
      <w:tabs>
        <w:tab w:val="center" w:pos="4536"/>
        <w:tab w:val="right" w:pos="9072"/>
      </w:tabs>
    </w:pPr>
  </w:style>
  <w:style w:type="paragraph" w:customStyle="1" w:styleId="H2">
    <w:name w:val="H2"/>
    <w:basedOn w:val="Normal"/>
    <w:next w:val="Normal"/>
    <w:rsid w:val="00D21667"/>
    <w:pPr>
      <w:keepNext/>
      <w:spacing w:before="100" w:after="100"/>
      <w:outlineLvl w:val="2"/>
    </w:pPr>
    <w:rPr>
      <w:b/>
      <w:snapToGrid w:val="0"/>
      <w:sz w:val="36"/>
      <w:lang w:val="de-AT"/>
    </w:rPr>
  </w:style>
  <w:style w:type="paragraph" w:customStyle="1" w:styleId="H3">
    <w:name w:val="H3"/>
    <w:basedOn w:val="Normal"/>
    <w:next w:val="Normal"/>
    <w:rsid w:val="00D21667"/>
    <w:pPr>
      <w:keepNext/>
      <w:spacing w:before="100" w:after="100"/>
      <w:outlineLvl w:val="3"/>
    </w:pPr>
    <w:rPr>
      <w:b/>
      <w:snapToGrid w:val="0"/>
      <w:sz w:val="28"/>
      <w:lang w:val="de-AT"/>
    </w:rPr>
  </w:style>
  <w:style w:type="character" w:customStyle="1" w:styleId="AufzhlungZchn">
    <w:name w:val="Aufzählung Zchn"/>
    <w:basedOn w:val="DefaultParagraphFont"/>
    <w:rsid w:val="00D21667"/>
    <w:rPr>
      <w:rFonts w:ascii="Arial" w:hAnsi="Arial"/>
      <w:sz w:val="22"/>
      <w:szCs w:val="24"/>
    </w:rPr>
  </w:style>
  <w:style w:type="character" w:customStyle="1" w:styleId="ZchnZchn">
    <w:name w:val="Zchn Zchn"/>
    <w:basedOn w:val="DefaultParagraphFont"/>
    <w:rsid w:val="00D21667"/>
    <w:rPr>
      <w:rFonts w:ascii="Arial" w:hAnsi="Arial"/>
      <w:b/>
      <w:sz w:val="32"/>
      <w:szCs w:val="24"/>
    </w:rPr>
  </w:style>
  <w:style w:type="character" w:styleId="Strong">
    <w:name w:val="Strong"/>
    <w:basedOn w:val="DefaultParagraphFont"/>
    <w:uiPriority w:val="22"/>
    <w:qFormat/>
    <w:rsid w:val="00D21667"/>
    <w:rPr>
      <w:b/>
      <w:bCs/>
    </w:rPr>
  </w:style>
  <w:style w:type="paragraph" w:customStyle="1" w:styleId="articlelead">
    <w:name w:val="articlelead"/>
    <w:basedOn w:val="Normal"/>
    <w:rsid w:val="00D21667"/>
    <w:pPr>
      <w:spacing w:after="0"/>
    </w:pPr>
    <w:rPr>
      <w:rFonts w:ascii="Times New Roman" w:hAnsi="Times New Roman"/>
      <w:sz w:val="24"/>
    </w:rPr>
  </w:style>
  <w:style w:type="paragraph" w:customStyle="1" w:styleId="H1">
    <w:name w:val="H1"/>
    <w:basedOn w:val="Normal"/>
    <w:next w:val="Normal"/>
    <w:rsid w:val="00D21667"/>
    <w:pPr>
      <w:keepNext/>
      <w:spacing w:before="100" w:after="100"/>
      <w:outlineLvl w:val="1"/>
    </w:pPr>
    <w:rPr>
      <w:b/>
      <w:snapToGrid w:val="0"/>
      <w:kern w:val="36"/>
      <w:sz w:val="48"/>
      <w:lang w:val="de-AT"/>
    </w:rPr>
  </w:style>
  <w:style w:type="paragraph" w:styleId="BalloonText">
    <w:name w:val="Balloon Text"/>
    <w:basedOn w:val="Normal"/>
    <w:semiHidden/>
    <w:rsid w:val="00D21667"/>
    <w:rPr>
      <w:rFonts w:ascii="Tahoma" w:hAnsi="Tahoma" w:cs="Tahoma"/>
      <w:sz w:val="16"/>
      <w:szCs w:val="16"/>
    </w:rPr>
  </w:style>
  <w:style w:type="character" w:customStyle="1" w:styleId="lauftext">
    <w:name w:val="lauftext"/>
    <w:basedOn w:val="DefaultParagraphFont"/>
    <w:rsid w:val="00D21667"/>
  </w:style>
  <w:style w:type="character" w:styleId="Emphasis">
    <w:name w:val="Emphasis"/>
    <w:basedOn w:val="DefaultParagraphFont"/>
    <w:qFormat/>
    <w:rsid w:val="00D21667"/>
    <w:rPr>
      <w:i/>
      <w:iCs/>
    </w:rPr>
  </w:style>
  <w:style w:type="paragraph" w:styleId="HTMLPreformatted">
    <w:name w:val="HTML Preformatted"/>
    <w:basedOn w:val="Normal"/>
    <w:link w:val="HTMLPreformattedChar"/>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Normal"/>
    <w:rsid w:val="00D21667"/>
    <w:pPr>
      <w:spacing w:after="90" w:line="210" w:lineRule="atLeast"/>
    </w:pPr>
    <w:rPr>
      <w:rFonts w:ascii="Verdana" w:hAnsi="Verdana"/>
      <w:color w:val="999999"/>
      <w:sz w:val="15"/>
      <w:szCs w:val="15"/>
    </w:rPr>
  </w:style>
  <w:style w:type="paragraph" w:customStyle="1" w:styleId="vorspann">
    <w:name w:val="vorspann"/>
    <w:basedOn w:val="Normal"/>
    <w:rsid w:val="00D21667"/>
    <w:pPr>
      <w:spacing w:before="100" w:beforeAutospacing="1" w:after="100" w:afterAutospacing="1"/>
    </w:pPr>
    <w:rPr>
      <w:rFonts w:ascii="Times New Roman" w:hAnsi="Times New Roman"/>
      <w:sz w:val="24"/>
    </w:rPr>
  </w:style>
  <w:style w:type="character" w:customStyle="1" w:styleId="ZchnZchn2">
    <w:name w:val="Zchn Zchn2"/>
    <w:basedOn w:val="DefaultParagraphFont"/>
    <w:locked/>
    <w:rsid w:val="00D21667"/>
    <w:rPr>
      <w:rFonts w:ascii="Arial" w:hAnsi="Arial"/>
      <w:sz w:val="22"/>
      <w:szCs w:val="24"/>
      <w:lang w:val="de-DE" w:eastAsia="de-DE" w:bidi="ar-SA"/>
    </w:rPr>
  </w:style>
  <w:style w:type="paragraph" w:styleId="NormalWeb">
    <w:name w:val="Normal (Web)"/>
    <w:basedOn w:val="Normal"/>
    <w:uiPriority w:val="99"/>
    <w:rsid w:val="00D21667"/>
    <w:pPr>
      <w:spacing w:before="75" w:after="0" w:line="288" w:lineRule="auto"/>
    </w:pPr>
    <w:rPr>
      <w:rFonts w:cs="Arial"/>
      <w:sz w:val="20"/>
      <w:szCs w:val="20"/>
    </w:rPr>
  </w:style>
  <w:style w:type="character" w:customStyle="1" w:styleId="fontnormal1">
    <w:name w:val="font_normal1"/>
    <w:basedOn w:val="DefaultParagraphFont"/>
    <w:rsid w:val="00D21667"/>
    <w:rPr>
      <w:rFonts w:ascii="Arial" w:hAnsi="Arial" w:cs="Arial" w:hint="default"/>
      <w:b w:val="0"/>
      <w:bCs w:val="0"/>
      <w:strike w:val="0"/>
      <w:dstrike w:val="0"/>
      <w:color w:val="000000"/>
      <w:sz w:val="17"/>
      <w:szCs w:val="17"/>
      <w:u w:val="none"/>
      <w:effect w:val="none"/>
    </w:rPr>
  </w:style>
  <w:style w:type="paragraph" w:styleId="BodyText">
    <w:name w:val="Body Text"/>
    <w:basedOn w:val="Normal"/>
    <w:uiPriority w:val="1"/>
    <w:qFormat/>
    <w:rsid w:val="00D21667"/>
    <w:pPr>
      <w:spacing w:before="60" w:after="60"/>
    </w:pPr>
    <w:rPr>
      <w:rFonts w:ascii="Verdana" w:hAnsi="Verdana" w:cs="Arial"/>
      <w:color w:val="000000"/>
      <w:spacing w:val="2"/>
      <w:sz w:val="18"/>
      <w:szCs w:val="18"/>
    </w:rPr>
  </w:style>
  <w:style w:type="paragraph" w:styleId="BodyText2">
    <w:name w:val="Body Text 2"/>
    <w:basedOn w:val="Normal"/>
    <w:rsid w:val="00D21667"/>
    <w:pPr>
      <w:spacing w:before="30" w:after="90" w:line="255" w:lineRule="atLeast"/>
    </w:pPr>
    <w:rPr>
      <w:rFonts w:ascii="Verdana" w:hAnsi="Verdana"/>
      <w:b/>
      <w:bCs/>
      <w:sz w:val="18"/>
      <w:szCs w:val="20"/>
    </w:rPr>
  </w:style>
  <w:style w:type="paragraph" w:styleId="BodyText3">
    <w:name w:val="Body Text 3"/>
    <w:basedOn w:val="Normal"/>
    <w:rsid w:val="00D21667"/>
    <w:pPr>
      <w:spacing w:before="60" w:after="0"/>
    </w:pPr>
    <w:rPr>
      <w:rFonts w:ascii="Verdana" w:hAnsi="Verdana"/>
      <w:spacing w:val="2"/>
      <w:sz w:val="16"/>
      <w:szCs w:val="20"/>
    </w:rPr>
  </w:style>
  <w:style w:type="character" w:customStyle="1" w:styleId="HTMLPreformattedChar">
    <w:name w:val="HTML Preformatted Char"/>
    <w:basedOn w:val="DefaultParagraphFont"/>
    <w:link w:val="HTMLPreformatted"/>
    <w:uiPriority w:val="99"/>
    <w:rsid w:val="00B30533"/>
    <w:rPr>
      <w:rFonts w:ascii="Arial" w:hAnsi="Arial" w:cs="Courier New"/>
      <w:sz w:val="22"/>
      <w:lang w:val="de-DE" w:eastAsia="de-DE"/>
    </w:rPr>
  </w:style>
  <w:style w:type="character" w:customStyle="1" w:styleId="nono">
    <w:name w:val="nono"/>
    <w:basedOn w:val="DefaultParagraphFont"/>
    <w:rsid w:val="00D21667"/>
  </w:style>
  <w:style w:type="paragraph" w:styleId="FootnoteText">
    <w:name w:val="footnote text"/>
    <w:basedOn w:val="Normal"/>
    <w:link w:val="FootnoteTextChar"/>
    <w:rsid w:val="006B0496"/>
    <w:rPr>
      <w:sz w:val="20"/>
      <w:szCs w:val="20"/>
    </w:rPr>
  </w:style>
  <w:style w:type="character" w:customStyle="1" w:styleId="FootnoteTextChar">
    <w:name w:val="Footnote Text Char"/>
    <w:basedOn w:val="DefaultParagraphFont"/>
    <w:link w:val="FootnoteText"/>
    <w:rsid w:val="006B0496"/>
    <w:rPr>
      <w:rFonts w:ascii="Arial" w:hAnsi="Arial"/>
      <w:lang w:val="de-DE" w:eastAsia="de-DE"/>
    </w:rPr>
  </w:style>
  <w:style w:type="character" w:styleId="FootnoteReference">
    <w:name w:val="footnote reference"/>
    <w:basedOn w:val="DefaultParagraphFont"/>
    <w:rsid w:val="006B0496"/>
    <w:rPr>
      <w:vertAlign w:val="superscript"/>
    </w:rPr>
  </w:style>
  <w:style w:type="character" w:customStyle="1" w:styleId="Heading1Char">
    <w:name w:val="Heading 1 Char"/>
    <w:basedOn w:val="DefaultParagraphFont"/>
    <w:link w:val="Heading1"/>
    <w:rsid w:val="00BA22C9"/>
    <w:rPr>
      <w:rFonts w:ascii="Arial" w:eastAsia="Arial Unicode MS" w:hAnsi="Arial" w:cs="Arial Unicode MS"/>
      <w:b/>
      <w:bCs/>
      <w:color w:val="000000"/>
      <w:kern w:val="36"/>
      <w:sz w:val="22"/>
      <w:szCs w:val="48"/>
      <w:lang w:val="de-DE" w:eastAsia="de-DE"/>
    </w:rPr>
  </w:style>
  <w:style w:type="character" w:customStyle="1" w:styleId="Heading2Char">
    <w:name w:val="Heading 2 Char"/>
    <w:basedOn w:val="DefaultParagraphFont"/>
    <w:link w:val="Heading2"/>
    <w:rsid w:val="00BA22C9"/>
    <w:rPr>
      <w:rFonts w:ascii="Arial" w:eastAsia="Arial Unicode MS" w:hAnsi="Arial" w:cs="Arial Unicode MS"/>
      <w:b/>
      <w:bCs/>
      <w:color w:val="000000"/>
      <w:sz w:val="22"/>
      <w:szCs w:val="36"/>
      <w:lang w:val="de-DE" w:eastAsia="de-DE"/>
    </w:rPr>
  </w:style>
  <w:style w:type="paragraph" w:customStyle="1" w:styleId="subheadline">
    <w:name w:val="subheadline"/>
    <w:basedOn w:val="Normal"/>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DefaultParagraphFont"/>
    <w:rsid w:val="002E6E3E"/>
  </w:style>
  <w:style w:type="paragraph" w:styleId="ListParagraph">
    <w:name w:val="List Paragraph"/>
    <w:basedOn w:val="Normal"/>
    <w:uiPriority w:val="34"/>
    <w:qFormat/>
    <w:rsid w:val="00AA488C"/>
    <w:pPr>
      <w:spacing w:after="0"/>
      <w:ind w:left="720"/>
      <w:contextualSpacing/>
    </w:pPr>
    <w:rPr>
      <w:rFonts w:eastAsia="Calibri"/>
      <w:sz w:val="24"/>
      <w:lang w:eastAsia="zh-CN"/>
    </w:rPr>
  </w:style>
  <w:style w:type="character" w:customStyle="1" w:styleId="imgsuper">
    <w:name w:val="imgsuper"/>
    <w:basedOn w:val="DefaultParagraphFont"/>
    <w:rsid w:val="00AA488C"/>
  </w:style>
  <w:style w:type="character" w:customStyle="1" w:styleId="drucken">
    <w:name w:val="drucken"/>
    <w:basedOn w:val="DefaultParagraphFont"/>
    <w:rsid w:val="00AA488C"/>
  </w:style>
  <w:style w:type="character" w:customStyle="1" w:styleId="versenden">
    <w:name w:val="versenden"/>
    <w:basedOn w:val="DefaultParagraphFont"/>
    <w:rsid w:val="00AA488C"/>
  </w:style>
  <w:style w:type="character" w:customStyle="1" w:styleId="leserbrief">
    <w:name w:val="leserbrief"/>
    <w:basedOn w:val="DefaultParagraphFont"/>
    <w:rsid w:val="00AA488C"/>
  </w:style>
  <w:style w:type="character" w:customStyle="1" w:styleId="initial">
    <w:name w:val="initial"/>
    <w:basedOn w:val="DefaultParagraphFont"/>
    <w:rsid w:val="00AA488C"/>
  </w:style>
  <w:style w:type="character" w:customStyle="1" w:styleId="storytitle">
    <w:name w:val="storytitle"/>
    <w:basedOn w:val="DefaultParagraphFont"/>
    <w:rsid w:val="00BF60A3"/>
  </w:style>
  <w:style w:type="character" w:customStyle="1" w:styleId="paragraph">
    <w:name w:val="paragraph"/>
    <w:basedOn w:val="DefaultParagraphFont"/>
    <w:rsid w:val="00BF60A3"/>
  </w:style>
  <w:style w:type="character" w:customStyle="1" w:styleId="untertitelzwischentitelautor">
    <w:name w:val="untertitel_zwischentitel_autor"/>
    <w:basedOn w:val="DefaultParagraphFont"/>
    <w:rsid w:val="00BF60A3"/>
  </w:style>
  <w:style w:type="paragraph" w:customStyle="1" w:styleId="artikeltext">
    <w:name w:val="artikeltext"/>
    <w:basedOn w:val="Normal"/>
    <w:rsid w:val="002124D8"/>
    <w:pPr>
      <w:spacing w:before="100" w:beforeAutospacing="1" w:after="100" w:afterAutospacing="1"/>
    </w:pPr>
    <w:rPr>
      <w:rFonts w:ascii="Times New Roman" w:hAnsi="Times New Roman"/>
      <w:sz w:val="24"/>
      <w:lang w:val="de-AT" w:eastAsia="de-AT"/>
    </w:rPr>
  </w:style>
  <w:style w:type="character" w:styleId="FollowedHyperlink">
    <w:name w:val="FollowedHyperlink"/>
    <w:basedOn w:val="DefaultParagraphFont"/>
    <w:rsid w:val="002124D8"/>
    <w:rPr>
      <w:color w:val="800080"/>
      <w:u w:val="single"/>
    </w:rPr>
  </w:style>
  <w:style w:type="table" w:styleId="TableGrid">
    <w:name w:val="Table Grid"/>
    <w:basedOn w:val="TableNormal"/>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Normal"/>
    <w:rsid w:val="008E13C0"/>
    <w:pPr>
      <w:spacing w:before="100" w:beforeAutospacing="1" w:after="100" w:afterAutospacing="1"/>
      <w:jc w:val="left"/>
    </w:pPr>
    <w:rPr>
      <w:rFonts w:ascii="Times New Roman" w:hAnsi="Times New Roman"/>
      <w:sz w:val="24"/>
      <w:lang w:val="de-AT" w:eastAsia="de-AT"/>
    </w:rPr>
  </w:style>
  <w:style w:type="character" w:styleId="PlaceholderText">
    <w:name w:val="Placeholder Text"/>
    <w:basedOn w:val="DefaultParagraphFont"/>
    <w:uiPriority w:val="99"/>
    <w:semiHidden/>
    <w:rsid w:val="005B110B"/>
    <w:rPr>
      <w:color w:val="808080"/>
    </w:rPr>
  </w:style>
  <w:style w:type="character" w:customStyle="1" w:styleId="articleicon">
    <w:name w:val="articleicon"/>
    <w:basedOn w:val="DefaultParagraphFont"/>
    <w:rsid w:val="007F1ED3"/>
  </w:style>
  <w:style w:type="character" w:customStyle="1" w:styleId="click">
    <w:name w:val="click"/>
    <w:basedOn w:val="DefaultParagraphFont"/>
    <w:rsid w:val="007F1ED3"/>
  </w:style>
  <w:style w:type="character" w:customStyle="1" w:styleId="Datum1">
    <w:name w:val="Datum1"/>
    <w:basedOn w:val="DefaultParagraphFont"/>
    <w:rsid w:val="002401C1"/>
  </w:style>
  <w:style w:type="character" w:styleId="CommentReference">
    <w:name w:val="annotation reference"/>
    <w:basedOn w:val="DefaultParagraphFont"/>
    <w:rsid w:val="00ED78F0"/>
    <w:rPr>
      <w:sz w:val="16"/>
      <w:szCs w:val="16"/>
    </w:rPr>
  </w:style>
  <w:style w:type="paragraph" w:styleId="CommentText">
    <w:name w:val="annotation text"/>
    <w:basedOn w:val="Normal"/>
    <w:link w:val="CommentTextChar"/>
    <w:rsid w:val="00ED78F0"/>
    <w:rPr>
      <w:sz w:val="20"/>
      <w:szCs w:val="20"/>
    </w:rPr>
  </w:style>
  <w:style w:type="character" w:customStyle="1" w:styleId="CommentTextChar">
    <w:name w:val="Comment Text Char"/>
    <w:basedOn w:val="DefaultParagraphFont"/>
    <w:link w:val="CommentText"/>
    <w:rsid w:val="00ED78F0"/>
    <w:rPr>
      <w:rFonts w:ascii="Arial" w:hAnsi="Arial"/>
      <w:lang w:val="de-DE" w:eastAsia="de-DE"/>
    </w:rPr>
  </w:style>
  <w:style w:type="paragraph" w:styleId="CommentSubject">
    <w:name w:val="annotation subject"/>
    <w:basedOn w:val="CommentText"/>
    <w:next w:val="CommentText"/>
    <w:link w:val="CommentSubjectChar"/>
    <w:rsid w:val="00ED78F0"/>
    <w:rPr>
      <w:b/>
      <w:bCs/>
    </w:rPr>
  </w:style>
  <w:style w:type="character" w:customStyle="1" w:styleId="CommentSubjectChar">
    <w:name w:val="Comment Subject Char"/>
    <w:basedOn w:val="CommentTextChar"/>
    <w:link w:val="CommentSubject"/>
    <w:rsid w:val="00ED78F0"/>
    <w:rPr>
      <w:rFonts w:ascii="Arial" w:hAnsi="Arial"/>
      <w:b/>
      <w:bCs/>
      <w:lang w:val="de-DE" w:eastAsia="de-DE"/>
    </w:rPr>
  </w:style>
  <w:style w:type="paragraph" w:customStyle="1" w:styleId="textnews">
    <w:name w:val="textnews"/>
    <w:basedOn w:val="Normal"/>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Normal"/>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DefaultParagraphFont"/>
    <w:rsid w:val="001C38DF"/>
  </w:style>
  <w:style w:type="character" w:customStyle="1" w:styleId="sub">
    <w:name w:val="sub"/>
    <w:basedOn w:val="DefaultParagraphFont"/>
    <w:rsid w:val="001C38DF"/>
  </w:style>
  <w:style w:type="character" w:customStyle="1" w:styleId="red">
    <w:name w:val="red"/>
    <w:basedOn w:val="DefaultParagraphFont"/>
    <w:rsid w:val="001C38DF"/>
  </w:style>
  <w:style w:type="character" w:customStyle="1" w:styleId="imgsuper2">
    <w:name w:val="imgsuper2"/>
    <w:basedOn w:val="DefaultParagraphFont"/>
    <w:rsid w:val="00D9116B"/>
  </w:style>
  <w:style w:type="character" w:customStyle="1" w:styleId="drucken1">
    <w:name w:val="drucken1"/>
    <w:basedOn w:val="DefaultParagraphFont"/>
    <w:rsid w:val="00D9116B"/>
    <w:rPr>
      <w:rFonts w:ascii="Arial" w:hAnsi="Arial" w:cs="Arial" w:hint="default"/>
      <w:caps/>
      <w:sz w:val="14"/>
      <w:szCs w:val="14"/>
    </w:rPr>
  </w:style>
  <w:style w:type="character" w:customStyle="1" w:styleId="versenden1">
    <w:name w:val="versenden1"/>
    <w:basedOn w:val="DefaultParagraphFont"/>
    <w:rsid w:val="00D9116B"/>
    <w:rPr>
      <w:rFonts w:ascii="Arial" w:hAnsi="Arial" w:cs="Arial" w:hint="default"/>
      <w:caps/>
      <w:sz w:val="14"/>
      <w:szCs w:val="14"/>
    </w:rPr>
  </w:style>
  <w:style w:type="character" w:customStyle="1" w:styleId="leserbrief1">
    <w:name w:val="leserbrief1"/>
    <w:basedOn w:val="DefaultParagraphFont"/>
    <w:rsid w:val="00D9116B"/>
    <w:rPr>
      <w:rFonts w:ascii="Arial" w:hAnsi="Arial" w:cs="Arial" w:hint="default"/>
      <w:caps/>
      <w:sz w:val="14"/>
      <w:szCs w:val="14"/>
    </w:rPr>
  </w:style>
  <w:style w:type="character" w:customStyle="1" w:styleId="kommentieren1">
    <w:name w:val="kommentieren1"/>
    <w:basedOn w:val="DefaultParagraphFont"/>
    <w:rsid w:val="00D9116B"/>
    <w:rPr>
      <w:rFonts w:ascii="Arial" w:hAnsi="Arial" w:cs="Arial" w:hint="default"/>
      <w:caps/>
      <w:sz w:val="14"/>
      <w:szCs w:val="14"/>
    </w:rPr>
  </w:style>
  <w:style w:type="character" w:customStyle="1" w:styleId="initial1">
    <w:name w:val="initial1"/>
    <w:basedOn w:val="DefaultParagraphFont"/>
    <w:rsid w:val="00D9116B"/>
    <w:rPr>
      <w:rFonts w:ascii="Arial" w:hAnsi="Arial" w:cs="Arial" w:hint="default"/>
      <w:sz w:val="50"/>
      <w:szCs w:val="50"/>
    </w:rPr>
  </w:style>
  <w:style w:type="character" w:styleId="HTMLAcronym">
    <w:name w:val="HTML Acronym"/>
    <w:basedOn w:val="DefaultParagraphFont"/>
    <w:uiPriority w:val="99"/>
    <w:unhideWhenUsed/>
    <w:rsid w:val="00292D96"/>
  </w:style>
  <w:style w:type="paragraph" w:customStyle="1" w:styleId="articleblock">
    <w:name w:val="articleblock"/>
    <w:basedOn w:val="Normal"/>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DefaultParagraphFon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Revision">
    <w:name w:val="Revision"/>
    <w:hidden/>
    <w:uiPriority w:val="99"/>
    <w:semiHidden/>
    <w:rsid w:val="00465345"/>
    <w:rPr>
      <w:rFonts w:ascii="Arial" w:hAnsi="Arial"/>
      <w:sz w:val="22"/>
      <w:szCs w:val="24"/>
      <w:lang w:val="de-DE" w:eastAsia="de-DE"/>
    </w:rPr>
  </w:style>
  <w:style w:type="paragraph" w:styleId="EndnoteText">
    <w:name w:val="endnote text"/>
    <w:basedOn w:val="Normal"/>
    <w:link w:val="EndnoteTextChar"/>
    <w:rsid w:val="00022DE0"/>
    <w:pPr>
      <w:spacing w:after="0"/>
    </w:pPr>
    <w:rPr>
      <w:sz w:val="20"/>
      <w:szCs w:val="20"/>
    </w:rPr>
  </w:style>
  <w:style w:type="character" w:customStyle="1" w:styleId="EndnoteTextChar">
    <w:name w:val="Endnote Text Char"/>
    <w:basedOn w:val="DefaultParagraphFont"/>
    <w:link w:val="EndnoteText"/>
    <w:rsid w:val="00022DE0"/>
    <w:rPr>
      <w:rFonts w:ascii="Arial" w:hAnsi="Arial"/>
      <w:lang w:val="de-DE" w:eastAsia="de-DE"/>
    </w:rPr>
  </w:style>
  <w:style w:type="character" w:styleId="EndnoteReference">
    <w:name w:val="endnote reference"/>
    <w:basedOn w:val="DefaultParagraphFont"/>
    <w:rsid w:val="00022DE0"/>
    <w:rPr>
      <w:vertAlign w:val="superscript"/>
    </w:rPr>
  </w:style>
  <w:style w:type="character" w:styleId="HTMLCite">
    <w:name w:val="HTML Cite"/>
    <w:basedOn w:val="DefaultParagraphFont"/>
    <w:uiPriority w:val="99"/>
    <w:unhideWhenUsed/>
    <w:rsid w:val="00483716"/>
    <w:rPr>
      <w:i w:val="0"/>
      <w:iCs w:val="0"/>
      <w:color w:val="0E774A"/>
    </w:rPr>
  </w:style>
  <w:style w:type="paragraph" w:styleId="Caption">
    <w:name w:val="caption"/>
    <w:basedOn w:val="Normal"/>
    <w:next w:val="Normal"/>
    <w:uiPriority w:val="35"/>
    <w:unhideWhenUsed/>
    <w:qFormat/>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ooterChar">
    <w:name w:val="Footer Char"/>
    <w:basedOn w:val="DefaultParagraphFont"/>
    <w:link w:val="Footer"/>
    <w:uiPriority w:val="99"/>
    <w:rsid w:val="009D5B19"/>
    <w:rPr>
      <w:rFonts w:ascii="Arial" w:hAnsi="Arial"/>
      <w:sz w:val="22"/>
      <w:szCs w:val="24"/>
      <w:lang w:val="de-DE" w:eastAsia="de-DE"/>
    </w:rPr>
  </w:style>
  <w:style w:type="paragraph" w:styleId="NoSpacing">
    <w:name w:val="No Spacing"/>
    <w:uiPriority w:val="1"/>
    <w:qFormat/>
    <w:rsid w:val="00FF7B4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32FC7"/>
  </w:style>
  <w:style w:type="character" w:customStyle="1" w:styleId="TitleChar">
    <w:name w:val="Title Char"/>
    <w:link w:val="Title"/>
    <w:rsid w:val="003C2353"/>
    <w:rPr>
      <w:rFonts w:ascii="Arial" w:hAnsi="Arial"/>
      <w:b/>
      <w:sz w:val="32"/>
      <w:szCs w:val="24"/>
      <w:lang w:val="de-DE" w:eastAsia="de-DE"/>
    </w:rPr>
  </w:style>
  <w:style w:type="character" w:customStyle="1" w:styleId="Titel1">
    <w:name w:val="Titel1"/>
    <w:basedOn w:val="DefaultParagraphFon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4A"/>
    <w:pPr>
      <w:widowControl w:val="0"/>
      <w:spacing w:after="0"/>
      <w:jc w:val="left"/>
    </w:pPr>
    <w:rPr>
      <w:rFonts w:asciiTheme="minorHAnsi" w:eastAsiaTheme="minorHAnsi" w:hAnsiTheme="minorHAnsi" w:cstheme="minorBidi"/>
      <w:szCs w:val="22"/>
      <w:lang w:val="en-US" w:eastAsia="en-US"/>
    </w:rPr>
  </w:style>
  <w:style w:type="table" w:styleId="LightList-Accent1">
    <w:name w:val="Light List Accent 1"/>
    <w:basedOn w:val="TableNormal"/>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1">
    <w:name w:val="Ü1"/>
    <w:basedOn w:val="ListParagraph"/>
    <w:qFormat/>
    <w:rsid w:val="00E217DF"/>
    <w:pPr>
      <w:numPr>
        <w:numId w:val="12"/>
      </w:numPr>
      <w:spacing w:before="600" w:line="259" w:lineRule="auto"/>
    </w:pPr>
    <w:rPr>
      <w:rFonts w:asciiTheme="minorHAnsi" w:eastAsiaTheme="minorHAnsi" w:hAnsiTheme="minorHAnsi" w:cstheme="minorBidi"/>
      <w:b/>
      <w:color w:val="FFFFFF" w:themeColor="background1"/>
      <w:sz w:val="40"/>
      <w:szCs w:val="32"/>
      <w:lang w:val="de-AT" w:eastAsia="en-US"/>
    </w:rPr>
  </w:style>
  <w:style w:type="paragraph" w:customStyle="1" w:styleId="2berschrift">
    <w:name w:val="2. Überschrift"/>
    <w:basedOn w:val="ListParagraph"/>
    <w:qFormat/>
    <w:rsid w:val="00E217DF"/>
    <w:pPr>
      <w:numPr>
        <w:ilvl w:val="1"/>
        <w:numId w:val="1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Paragraph"/>
    <w:qFormat/>
    <w:rsid w:val="00E217DF"/>
    <w:pPr>
      <w:numPr>
        <w:ilvl w:val="2"/>
        <w:numId w:val="1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Paragraph"/>
    <w:qFormat/>
    <w:rsid w:val="00E217DF"/>
    <w:pPr>
      <w:numPr>
        <w:ilvl w:val="3"/>
        <w:numId w:val="1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Normal"/>
    <w:qFormat/>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HeaderChar">
    <w:name w:val="Header Char"/>
    <w:basedOn w:val="DefaultParagraphFont"/>
    <w:link w:val="Header"/>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character" w:styleId="UnresolvedMention">
    <w:name w:val="Unresolved Mention"/>
    <w:basedOn w:val="DefaultParagraphFont"/>
    <w:uiPriority w:val="99"/>
    <w:semiHidden/>
    <w:unhideWhenUsed/>
    <w:rsid w:val="00424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57464050">
      <w:bodyDiv w:val="1"/>
      <w:marLeft w:val="0"/>
      <w:marRight w:val="0"/>
      <w:marTop w:val="0"/>
      <w:marBottom w:val="0"/>
      <w:divBdr>
        <w:top w:val="none" w:sz="0" w:space="0" w:color="auto"/>
        <w:left w:val="none" w:sz="0" w:space="0" w:color="auto"/>
        <w:bottom w:val="none" w:sz="0" w:space="0" w:color="auto"/>
        <w:right w:val="none" w:sz="0" w:space="0" w:color="auto"/>
      </w:divBdr>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62727553">
      <w:bodyDiv w:val="1"/>
      <w:marLeft w:val="0"/>
      <w:marRight w:val="0"/>
      <w:marTop w:val="0"/>
      <w:marBottom w:val="0"/>
      <w:divBdr>
        <w:top w:val="none" w:sz="0" w:space="0" w:color="auto"/>
        <w:left w:val="none" w:sz="0" w:space="0" w:color="auto"/>
        <w:bottom w:val="none" w:sz="0" w:space="0" w:color="auto"/>
        <w:right w:val="none" w:sz="0" w:space="0" w:color="auto"/>
      </w:divBdr>
    </w:div>
    <w:div w:id="1484933716">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 w:id="21295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zeit.de/politik/ausland/2020-12/fischereirechte-brexit-handelsabkommen-fischer-boris-johnson-grossbritannien" TargetMode="External"/><Relationship Id="rId18" Type="http://schemas.openxmlformats.org/officeDocument/2006/relationships/hyperlink" Target="https://www.lernenwillmehr.at/produkt/politische-bildung-fuer-berufsschulen-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derstandard.at/story/2000123786491/musikagent-ian-smith-ueber-brexit-folgen-wir-wurden-ignoriert"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rnenwillmehr.at/produkt/internationale-wirtschafts-und-kulturraeume-jg-5-hak/" TargetMode="External"/><Relationship Id="rId20" Type="http://schemas.openxmlformats.org/officeDocument/2006/relationships/hyperlink" Target="https://www.lernenwillmehr.at/produkt/volkswirtschaft-hlw-iv-mit-e-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epresse.com/5933471/nordirland-wird-zum-konfliktthema-der-brexit-umsetzu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handelsblatt.com/politik/international/brexit-zusammenfassung-die-chronologie-des-brexits-der-eu-austritt-grossbritanniens-zusammengefasst/24097616.html?ticket=ST-26030-FD1tGPLJLRwnVFLCR79a-ap5" TargetMode="External"/><Relationship Id="rId10" Type="http://schemas.openxmlformats.org/officeDocument/2006/relationships/hyperlink" Target="https://www.handelsblatt.com/politik/international/brexit-folgen-das-sind-die-brexit-folgen-fuer-grossbritannien-deutschland-und-die-eu/24129260.html?ticket=ST-835987-t2SVlAlybRBVYVfu7fHb-ap5"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srf.ch/news/international/brexit-knackpunkt-was-ist-der-backstop" TargetMode="External"/><Relationship Id="rId14" Type="http://schemas.openxmlformats.org/officeDocument/2006/relationships/hyperlink" Target="https://www.lernenwillmehr.at/produkt/globalwirtschaft-und-wirtschaftsgeografie-jg-5-hlw-2/" TargetMode="External"/><Relationship Id="rId22" Type="http://schemas.openxmlformats.org/officeDocument/2006/relationships/hyperlink" Target="http://www.bpb.de/internationales/europa/brexit/229985/zeitleist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1E17-BF0F-9448-9510-9152B88C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1262</Words>
  <Characters>7198</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BUCHFÜHRUNGSPFLICHT GEMÄSS UNTERNEHMENSGESETZBUCH</vt:lpstr>
      <vt:lpstr>BUCHFÜHRUNGSPFLICHT GEMÄSS UNTERNEHMENSGESETZBUCH</vt:lpstr>
    </vt:vector>
  </TitlesOfParts>
  <Company>Frost-RL</Company>
  <LinksUpToDate>false</LinksUpToDate>
  <CharactersWithSpaces>8444</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Monika Mair</cp:lastModifiedBy>
  <cp:revision>7</cp:revision>
  <cp:lastPrinted>2018-04-24T15:06:00Z</cp:lastPrinted>
  <dcterms:created xsi:type="dcterms:W3CDTF">2020-12-12T19:20:00Z</dcterms:created>
  <dcterms:modified xsi:type="dcterms:W3CDTF">2021-02-25T20:35:00Z</dcterms:modified>
</cp:coreProperties>
</file>